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B2A6" w14:textId="77777777" w:rsidR="00DB6713" w:rsidRDefault="0006589E">
      <w:pPr>
        <w:pStyle w:val="Body"/>
        <w:spacing w:line="259" w:lineRule="auto"/>
        <w:jc w:val="right"/>
        <w:rPr>
          <w:rFonts w:ascii="Calibri" w:eastAsia="Calibri" w:hAnsi="Calibri" w:cs="Calibri"/>
          <w:i/>
          <w:iCs/>
          <w:sz w:val="22"/>
          <w:szCs w:val="22"/>
        </w:rPr>
      </w:pPr>
      <w:bookmarkStart w:id="0" w:name="_GoBack"/>
      <w:bookmarkEnd w:id="0"/>
      <w:r>
        <w:rPr>
          <w:rFonts w:ascii="Calibri" w:hAnsi="Calibri"/>
          <w:i/>
          <w:iCs/>
          <w:sz w:val="22"/>
          <w:szCs w:val="22"/>
        </w:rPr>
        <w:t>T</w:t>
      </w:r>
      <w:r>
        <w:rPr>
          <w:rFonts w:ascii="Calibri" w:hAnsi="Calibri"/>
          <w:i/>
          <w:iCs/>
          <w:sz w:val="22"/>
          <w:szCs w:val="22"/>
          <w:lang w:val="en-US"/>
        </w:rPr>
        <w:t xml:space="preserve">ô </w:t>
      </w:r>
      <w:r>
        <w:rPr>
          <w:rFonts w:ascii="Calibri" w:hAnsi="Calibri"/>
          <w:i/>
          <w:iCs/>
          <w:sz w:val="22"/>
          <w:szCs w:val="22"/>
        </w:rPr>
        <w:t>kau</w:t>
      </w:r>
      <w:r>
        <w:rPr>
          <w:rFonts w:ascii="Calibri" w:hAnsi="Calibri"/>
          <w:i/>
          <w:iCs/>
          <w:sz w:val="22"/>
          <w:szCs w:val="22"/>
          <w:lang w:val="en-US"/>
        </w:rPr>
        <w:t xml:space="preserve">’ </w:t>
      </w:r>
      <w:r>
        <w:rPr>
          <w:rFonts w:ascii="Calibri" w:hAnsi="Calibri"/>
          <w:i/>
          <w:iCs/>
          <w:sz w:val="22"/>
          <w:szCs w:val="22"/>
          <w:lang w:val="it-IT"/>
        </w:rPr>
        <w:t>si t</w:t>
      </w:r>
      <w:r>
        <w:rPr>
          <w:rFonts w:ascii="Calibri" w:hAnsi="Calibri"/>
          <w:i/>
          <w:iCs/>
          <w:sz w:val="22"/>
          <w:szCs w:val="22"/>
          <w:lang w:val="en-US"/>
        </w:rPr>
        <w:t>’</w:t>
      </w:r>
      <w:r>
        <w:rPr>
          <w:rFonts w:ascii="Calibri" w:hAnsi="Calibri"/>
          <w:i/>
          <w:iCs/>
          <w:sz w:val="22"/>
          <w:szCs w:val="22"/>
        </w:rPr>
        <w:t>b</w:t>
      </w:r>
      <w:r>
        <w:rPr>
          <w:rFonts w:ascii="Calibri" w:hAnsi="Calibri"/>
          <w:i/>
          <w:iCs/>
          <w:sz w:val="22"/>
          <w:szCs w:val="22"/>
          <w:lang w:val="en-US"/>
        </w:rPr>
        <w:t>ê</w:t>
      </w:r>
      <w:r>
        <w:rPr>
          <w:rFonts w:ascii="Calibri" w:hAnsi="Calibri"/>
          <w:i/>
          <w:iCs/>
          <w:sz w:val="22"/>
          <w:szCs w:val="22"/>
        </w:rPr>
        <w:t>i s</w:t>
      </w:r>
      <w:r>
        <w:rPr>
          <w:rFonts w:ascii="Calibri" w:hAnsi="Calibri"/>
          <w:i/>
          <w:iCs/>
          <w:sz w:val="22"/>
          <w:szCs w:val="22"/>
          <w:lang w:val="en-US"/>
        </w:rPr>
        <w:t>’</w:t>
      </w:r>
      <w:r>
        <w:rPr>
          <w:rFonts w:ascii="Calibri" w:hAnsi="Calibri"/>
          <w:i/>
          <w:iCs/>
          <w:sz w:val="22"/>
          <w:szCs w:val="22"/>
        </w:rPr>
        <w:t>y</w:t>
      </w:r>
      <w:r>
        <w:rPr>
          <w:rFonts w:ascii="Calibri" w:hAnsi="Calibri"/>
          <w:i/>
          <w:iCs/>
          <w:sz w:val="22"/>
          <w:szCs w:val="22"/>
          <w:lang w:val="en-US"/>
        </w:rPr>
        <w:t xml:space="preserve">ù </w:t>
      </w:r>
      <w:r>
        <w:rPr>
          <w:rFonts w:ascii="Calibri" w:hAnsi="Calibri"/>
          <w:i/>
          <w:iCs/>
          <w:sz w:val="22"/>
          <w:szCs w:val="22"/>
        </w:rPr>
        <w:t>k</w:t>
      </w:r>
      <w:r>
        <w:rPr>
          <w:rFonts w:ascii="Calibri" w:hAnsi="Calibri"/>
          <w:i/>
          <w:iCs/>
          <w:sz w:val="22"/>
          <w:szCs w:val="22"/>
          <w:lang w:val="en-US"/>
        </w:rPr>
        <w:t>à</w:t>
      </w:r>
      <w:r>
        <w:rPr>
          <w:rFonts w:ascii="Calibri" w:hAnsi="Calibri"/>
          <w:i/>
          <w:iCs/>
          <w:sz w:val="22"/>
          <w:szCs w:val="22"/>
        </w:rPr>
        <w:t>u nwi k</w:t>
      </w:r>
      <w:r>
        <w:rPr>
          <w:rFonts w:ascii="Calibri" w:hAnsi="Calibri"/>
          <w:i/>
          <w:iCs/>
          <w:sz w:val="22"/>
          <w:szCs w:val="22"/>
          <w:lang w:val="en-US"/>
        </w:rPr>
        <w:t>à</w:t>
      </w:r>
      <w:r>
        <w:rPr>
          <w:rFonts w:ascii="Calibri" w:hAnsi="Calibri"/>
          <w:i/>
          <w:iCs/>
          <w:sz w:val="22"/>
          <w:szCs w:val="22"/>
        </w:rPr>
        <w:t>u; k</w:t>
      </w:r>
      <w:r>
        <w:rPr>
          <w:rFonts w:ascii="Calibri" w:hAnsi="Calibri"/>
          <w:i/>
          <w:iCs/>
          <w:sz w:val="22"/>
          <w:szCs w:val="22"/>
          <w:lang w:val="en-US"/>
        </w:rPr>
        <w:t xml:space="preserve">áu yoo pgà </w:t>
      </w:r>
      <w:r>
        <w:rPr>
          <w:rFonts w:ascii="Calibri" w:hAnsi="Calibri"/>
          <w:i/>
          <w:iCs/>
          <w:sz w:val="22"/>
          <w:szCs w:val="22"/>
          <w:lang w:val="it-IT"/>
        </w:rPr>
        <w:t>si t</w:t>
      </w:r>
      <w:r>
        <w:rPr>
          <w:rFonts w:ascii="Calibri" w:hAnsi="Calibri"/>
          <w:i/>
          <w:iCs/>
          <w:sz w:val="22"/>
          <w:szCs w:val="22"/>
          <w:lang w:val="en-US"/>
        </w:rPr>
        <w:t>’</w:t>
      </w:r>
      <w:r>
        <w:rPr>
          <w:rFonts w:ascii="Calibri" w:hAnsi="Calibri"/>
          <w:i/>
          <w:iCs/>
          <w:sz w:val="22"/>
          <w:szCs w:val="22"/>
          <w:lang w:val="fr-FR"/>
        </w:rPr>
        <w:t>du s</w:t>
      </w:r>
      <w:r>
        <w:rPr>
          <w:rFonts w:ascii="Calibri" w:hAnsi="Calibri"/>
          <w:i/>
          <w:iCs/>
          <w:sz w:val="22"/>
          <w:szCs w:val="22"/>
          <w:lang w:val="en-US"/>
        </w:rPr>
        <w:t>’</w:t>
      </w:r>
      <w:r>
        <w:rPr>
          <w:rFonts w:ascii="Calibri" w:hAnsi="Calibri"/>
          <w:i/>
          <w:iCs/>
          <w:sz w:val="22"/>
          <w:szCs w:val="22"/>
        </w:rPr>
        <w:t>y</w:t>
      </w:r>
      <w:r>
        <w:rPr>
          <w:rFonts w:ascii="Calibri" w:hAnsi="Calibri"/>
          <w:i/>
          <w:iCs/>
          <w:sz w:val="22"/>
          <w:szCs w:val="22"/>
          <w:lang w:val="en-US"/>
        </w:rPr>
        <w:t xml:space="preserve">ù </w:t>
      </w:r>
      <w:r>
        <w:rPr>
          <w:rFonts w:ascii="Calibri" w:hAnsi="Calibri"/>
          <w:i/>
          <w:iCs/>
          <w:sz w:val="22"/>
          <w:szCs w:val="22"/>
          <w:lang w:val="nl-NL"/>
        </w:rPr>
        <w:t>pg</w:t>
      </w:r>
      <w:r>
        <w:rPr>
          <w:rFonts w:ascii="Calibri" w:hAnsi="Calibri"/>
          <w:i/>
          <w:iCs/>
          <w:sz w:val="22"/>
          <w:szCs w:val="22"/>
          <w:lang w:val="en-US"/>
        </w:rPr>
        <w:t xml:space="preserve">à </w:t>
      </w:r>
      <w:r>
        <w:rPr>
          <w:rFonts w:ascii="Calibri" w:hAnsi="Calibri"/>
          <w:i/>
          <w:iCs/>
          <w:sz w:val="22"/>
          <w:szCs w:val="22"/>
        </w:rPr>
        <w:t>nwi pg</w:t>
      </w:r>
      <w:r>
        <w:rPr>
          <w:rFonts w:ascii="Calibri" w:hAnsi="Calibri"/>
          <w:i/>
          <w:iCs/>
          <w:sz w:val="22"/>
          <w:szCs w:val="22"/>
          <w:lang w:val="en-US"/>
        </w:rPr>
        <w:t>à</w:t>
      </w:r>
    </w:p>
    <w:p w14:paraId="7BB575AC" w14:textId="77777777" w:rsidR="00DB6713" w:rsidRDefault="0006589E">
      <w:pPr>
        <w:pStyle w:val="Body"/>
        <w:spacing w:line="259" w:lineRule="auto"/>
        <w:jc w:val="right"/>
        <w:rPr>
          <w:rFonts w:ascii="Calibri" w:eastAsia="Calibri" w:hAnsi="Calibri" w:cs="Calibri"/>
          <w:sz w:val="22"/>
          <w:szCs w:val="22"/>
        </w:rPr>
      </w:pPr>
      <w:r w:rsidRPr="00C9648C">
        <w:rPr>
          <w:rFonts w:ascii="Calibri" w:hAnsi="Calibri"/>
          <w:sz w:val="22"/>
          <w:szCs w:val="22"/>
          <w:lang w:val="es-NI"/>
        </w:rPr>
        <w:t>“</w:t>
      </w:r>
      <w:r>
        <w:rPr>
          <w:rFonts w:ascii="Calibri" w:hAnsi="Calibri"/>
          <w:sz w:val="22"/>
          <w:szCs w:val="22"/>
          <w:lang w:val="it-IT"/>
        </w:rPr>
        <w:t>Un c</w:t>
      </w:r>
      <w:r w:rsidRPr="00C9648C">
        <w:rPr>
          <w:rFonts w:ascii="Calibri" w:hAnsi="Calibri"/>
          <w:sz w:val="22"/>
          <w:szCs w:val="22"/>
          <w:lang w:val="es-NI"/>
        </w:rPr>
        <w:t>á</w:t>
      </w:r>
      <w:r>
        <w:rPr>
          <w:rFonts w:ascii="Calibri" w:hAnsi="Calibri"/>
          <w:sz w:val="22"/>
          <w:szCs w:val="22"/>
        </w:rPr>
        <w:t xml:space="preserve">lao muere, siete </w:t>
      </w:r>
      <w:r w:rsidRPr="00C9648C">
        <w:rPr>
          <w:rFonts w:ascii="Calibri" w:hAnsi="Calibri"/>
          <w:sz w:val="22"/>
          <w:szCs w:val="22"/>
          <w:lang w:val="es-NI"/>
        </w:rPr>
        <w:t>á</w:t>
      </w:r>
      <w:r>
        <w:rPr>
          <w:rFonts w:ascii="Calibri" w:hAnsi="Calibri"/>
          <w:sz w:val="22"/>
          <w:szCs w:val="22"/>
        </w:rPr>
        <w:t>rboles de Banyan se vuelven solitarios; un gib</w:t>
      </w:r>
      <w:r w:rsidRPr="00C9648C">
        <w:rPr>
          <w:rFonts w:ascii="Calibri" w:hAnsi="Calibri"/>
          <w:sz w:val="22"/>
          <w:szCs w:val="22"/>
          <w:lang w:val="es-NI"/>
        </w:rPr>
        <w:t>ó</w:t>
      </w:r>
      <w:r>
        <w:rPr>
          <w:rFonts w:ascii="Calibri" w:hAnsi="Calibri"/>
          <w:sz w:val="22"/>
          <w:szCs w:val="22"/>
        </w:rPr>
        <w:t>n muere, siete bosques se vuelven tristes "</w:t>
      </w:r>
    </w:p>
    <w:p w14:paraId="7B7052D9" w14:textId="77777777" w:rsidR="00DB6713" w:rsidRDefault="00DB6713">
      <w:pPr>
        <w:pStyle w:val="Body"/>
        <w:spacing w:line="259" w:lineRule="auto"/>
        <w:jc w:val="right"/>
        <w:rPr>
          <w:rFonts w:ascii="Calibri" w:eastAsia="Calibri" w:hAnsi="Calibri" w:cs="Calibri"/>
          <w:sz w:val="22"/>
          <w:szCs w:val="22"/>
        </w:rPr>
      </w:pPr>
    </w:p>
    <w:p w14:paraId="1F274958" w14:textId="77777777" w:rsidR="00DB6713" w:rsidRPr="005F536C" w:rsidRDefault="0006589E">
      <w:pPr>
        <w:pStyle w:val="Body"/>
        <w:spacing w:line="259" w:lineRule="auto"/>
        <w:jc w:val="right"/>
        <w:rPr>
          <w:rFonts w:ascii="Calibri" w:eastAsia="Calibri" w:hAnsi="Calibri" w:cs="Calibri"/>
          <w:i/>
          <w:iCs/>
          <w:sz w:val="22"/>
          <w:szCs w:val="22"/>
          <w:lang w:val="fr-FR"/>
        </w:rPr>
      </w:pPr>
      <w:r w:rsidRPr="005F536C">
        <w:rPr>
          <w:rFonts w:ascii="Calibri" w:hAnsi="Calibri"/>
          <w:i/>
          <w:iCs/>
          <w:sz w:val="22"/>
          <w:szCs w:val="22"/>
          <w:lang w:val="fr-FR"/>
        </w:rPr>
        <w:t>Au ti k’tau ti; aû kàu k’tau kâu</w:t>
      </w:r>
    </w:p>
    <w:p w14:paraId="413567D8" w14:textId="77777777" w:rsidR="00DB6713" w:rsidRDefault="0006589E">
      <w:pPr>
        <w:pStyle w:val="Body"/>
        <w:spacing w:line="259" w:lineRule="auto"/>
        <w:jc w:val="right"/>
        <w:rPr>
          <w:rFonts w:ascii="Calibri" w:eastAsia="Calibri" w:hAnsi="Calibri" w:cs="Calibri"/>
          <w:sz w:val="22"/>
          <w:szCs w:val="22"/>
        </w:rPr>
      </w:pPr>
      <w:r w:rsidRPr="00C9648C">
        <w:rPr>
          <w:rFonts w:ascii="Calibri" w:hAnsi="Calibri"/>
          <w:sz w:val="22"/>
          <w:szCs w:val="22"/>
          <w:lang w:val="es-NI"/>
        </w:rPr>
        <w:t>“</w:t>
      </w:r>
      <w:r>
        <w:rPr>
          <w:rFonts w:ascii="Calibri" w:hAnsi="Calibri"/>
          <w:sz w:val="22"/>
          <w:szCs w:val="22"/>
        </w:rPr>
        <w:t>Usa el agua, cuida el agua; usa el bosque y la tierra, cuida del agua y la tierra</w:t>
      </w:r>
      <w:r w:rsidRPr="00C9648C">
        <w:rPr>
          <w:rFonts w:ascii="Calibri" w:hAnsi="Calibri"/>
          <w:sz w:val="22"/>
          <w:szCs w:val="22"/>
          <w:lang w:val="es-NI"/>
        </w:rPr>
        <w:t>”</w:t>
      </w:r>
    </w:p>
    <w:p w14:paraId="38DDB01F" w14:textId="77777777" w:rsidR="00DB6713" w:rsidRDefault="00DB6713">
      <w:pPr>
        <w:pStyle w:val="Body"/>
        <w:spacing w:line="259" w:lineRule="auto"/>
        <w:jc w:val="right"/>
        <w:rPr>
          <w:rFonts w:ascii="Calibri" w:eastAsia="Calibri" w:hAnsi="Calibri" w:cs="Calibri"/>
          <w:sz w:val="22"/>
          <w:szCs w:val="22"/>
        </w:rPr>
      </w:pPr>
    </w:p>
    <w:p w14:paraId="2BBA6942" w14:textId="77777777" w:rsidR="00DB6713" w:rsidRDefault="0006589E">
      <w:pPr>
        <w:pStyle w:val="Body"/>
        <w:spacing w:line="259" w:lineRule="auto"/>
        <w:jc w:val="right"/>
        <w:rPr>
          <w:rFonts w:ascii="Calibri" w:eastAsia="Calibri" w:hAnsi="Calibri" w:cs="Calibri"/>
          <w:sz w:val="22"/>
          <w:szCs w:val="22"/>
        </w:rPr>
      </w:pPr>
      <w:r>
        <w:rPr>
          <w:rFonts w:ascii="Calibri" w:hAnsi="Calibri"/>
          <w:sz w:val="22"/>
          <w:szCs w:val="22"/>
        </w:rPr>
        <w:t>Provebios del Pueblo Ind</w:t>
      </w:r>
      <w:r w:rsidRPr="00C9648C">
        <w:rPr>
          <w:rFonts w:ascii="Calibri" w:hAnsi="Calibri"/>
          <w:sz w:val="22"/>
          <w:szCs w:val="22"/>
          <w:lang w:val="es-NI"/>
        </w:rPr>
        <w:t>ígena Karen(Burma/Thailand)</w:t>
      </w:r>
    </w:p>
    <w:p w14:paraId="2964D435" w14:textId="77777777" w:rsidR="00DB6713" w:rsidRDefault="0006589E">
      <w:pPr>
        <w:pStyle w:val="Body"/>
        <w:spacing w:line="259" w:lineRule="auto"/>
        <w:jc w:val="right"/>
        <w:rPr>
          <w:rFonts w:ascii="Calibri" w:eastAsia="Calibri" w:hAnsi="Calibri" w:cs="Calibri"/>
          <w:sz w:val="22"/>
          <w:szCs w:val="22"/>
        </w:rPr>
      </w:pPr>
      <w:r>
        <w:rPr>
          <w:rFonts w:ascii="Calibri" w:hAnsi="Calibri"/>
          <w:sz w:val="22"/>
          <w:szCs w:val="22"/>
        </w:rPr>
        <w:t>(Centro de Recursos de Orientaci</w:t>
      </w:r>
      <w:r w:rsidRPr="00C9648C">
        <w:rPr>
          <w:rFonts w:ascii="Calibri" w:hAnsi="Calibri"/>
          <w:sz w:val="22"/>
          <w:szCs w:val="22"/>
          <w:lang w:val="es-NI"/>
        </w:rPr>
        <w:t>ó</w:t>
      </w:r>
      <w:r>
        <w:rPr>
          <w:rFonts w:ascii="Calibri" w:hAnsi="Calibri"/>
          <w:sz w:val="22"/>
          <w:szCs w:val="22"/>
        </w:rPr>
        <w:t>n Cultural y Ling</w:t>
      </w:r>
      <w:r w:rsidRPr="00C9648C">
        <w:rPr>
          <w:rFonts w:ascii="Calibri" w:hAnsi="Calibri"/>
          <w:sz w:val="22"/>
          <w:szCs w:val="22"/>
          <w:lang w:val="es-NI"/>
        </w:rPr>
        <w:t>üí</w:t>
      </w:r>
      <w:r>
        <w:rPr>
          <w:rFonts w:ascii="Calibri" w:hAnsi="Calibri"/>
          <w:sz w:val="22"/>
          <w:szCs w:val="22"/>
          <w:lang w:val="pt-PT"/>
        </w:rPr>
        <w:t>stica Aplicada, 2007).</w:t>
      </w:r>
    </w:p>
    <w:p w14:paraId="1C2DB6D2" w14:textId="77777777" w:rsidR="00DB6713" w:rsidRDefault="00DB6713">
      <w:pPr>
        <w:pStyle w:val="Heading"/>
        <w:spacing w:before="0"/>
        <w:rPr>
          <w:color w:val="000000"/>
          <w:u w:color="000000"/>
        </w:rPr>
      </w:pPr>
    </w:p>
    <w:p w14:paraId="20CB474B" w14:textId="77777777" w:rsidR="00DB6713" w:rsidRDefault="0006589E">
      <w:pPr>
        <w:pStyle w:val="Heading"/>
        <w:spacing w:before="0"/>
      </w:pPr>
      <w:bookmarkStart w:id="1" w:name="_headingh.gjdgxs"/>
      <w:bookmarkEnd w:id="1"/>
      <w:r>
        <w:t>S</w:t>
      </w:r>
      <w:r>
        <w:rPr>
          <w:lang w:val="es-ES_tradnl"/>
        </w:rPr>
        <w:t>istemas alimentarios de los pueblos ind</w:t>
      </w:r>
      <w:r>
        <w:t>í</w:t>
      </w:r>
      <w:r>
        <w:rPr>
          <w:lang w:val="pt-PT"/>
        </w:rPr>
        <w:t>genas</w:t>
      </w:r>
      <w:r w:rsidRPr="00C9648C">
        <w:t>—</w:t>
      </w:r>
      <w:r>
        <w:rPr>
          <w:lang w:val="es-ES_tradnl"/>
        </w:rPr>
        <w:t>caracterización, concepto y aplicación para la Cumbre sobre los Sistemas Alimentarios de las Naciones Unidas</w:t>
      </w:r>
    </w:p>
    <w:p w14:paraId="317ADA25" w14:textId="77777777" w:rsidR="00DB6713" w:rsidRDefault="00DB6713">
      <w:pPr>
        <w:pStyle w:val="Body"/>
        <w:spacing w:after="160" w:line="259" w:lineRule="auto"/>
        <w:rPr>
          <w:rFonts w:ascii="Calibri" w:eastAsia="Calibri" w:hAnsi="Calibri" w:cs="Calibri"/>
          <w:sz w:val="22"/>
          <w:szCs w:val="22"/>
        </w:rPr>
      </w:pPr>
    </w:p>
    <w:p w14:paraId="510F855F" w14:textId="77777777" w:rsidR="00DB6713" w:rsidRDefault="0006589E">
      <w:pPr>
        <w:pStyle w:val="Body"/>
        <w:keepNext/>
        <w:keepLines/>
        <w:spacing w:line="259" w:lineRule="auto"/>
        <w:rPr>
          <w:rFonts w:ascii="Calibri" w:eastAsia="Calibri" w:hAnsi="Calibri" w:cs="Calibri"/>
          <w:color w:val="2E74B5"/>
          <w:sz w:val="32"/>
          <w:szCs w:val="32"/>
          <w:u w:color="2E74B5"/>
        </w:rPr>
      </w:pPr>
      <w:r>
        <w:rPr>
          <w:rFonts w:ascii="Calibri" w:hAnsi="Calibri"/>
          <w:color w:val="2E74B5"/>
          <w:sz w:val="32"/>
          <w:szCs w:val="32"/>
          <w:u w:color="2E74B5"/>
        </w:rPr>
        <w:t>Tabla de Contenidos</w:t>
      </w:r>
    </w:p>
    <w:p w14:paraId="5B7C75BC" w14:textId="77777777" w:rsidR="00DB6713" w:rsidRDefault="00DB6713">
      <w:pPr>
        <w:pStyle w:val="Body"/>
        <w:spacing w:line="259" w:lineRule="auto"/>
        <w:rPr>
          <w:rFonts w:ascii="Calibri" w:eastAsia="Calibri" w:hAnsi="Calibri" w:cs="Calibri"/>
          <w:sz w:val="22"/>
          <w:szCs w:val="22"/>
        </w:rPr>
      </w:pPr>
    </w:p>
    <w:p w14:paraId="50BDA089" w14:textId="77777777" w:rsidR="00DB6713" w:rsidRPr="005F536C" w:rsidRDefault="0006589E">
      <w:pPr>
        <w:pStyle w:val="Body"/>
        <w:tabs>
          <w:tab w:val="left" w:pos="660"/>
          <w:tab w:val="right" w:pos="9340"/>
        </w:tabs>
        <w:spacing w:after="100" w:line="259" w:lineRule="auto"/>
        <w:rPr>
          <w:rStyle w:val="Hyperlink0"/>
          <w:lang w:val="es-419"/>
        </w:rPr>
      </w:pPr>
      <w:r w:rsidRPr="005F536C">
        <w:rPr>
          <w:rFonts w:ascii="Calibri" w:hAnsi="Calibri"/>
          <w:sz w:val="22"/>
          <w:szCs w:val="22"/>
          <w:lang w:val="es-419"/>
        </w:rPr>
        <w:t>Sistemas alimentarios de los pueblos indígenas—caracterización, concepto y aplicación para la Cumbre sobre los Sistemas Alimentarios de las Naciones Unidas</w:t>
      </w:r>
      <w:r w:rsidRPr="005F536C">
        <w:rPr>
          <w:rFonts w:ascii="Calibri" w:hAnsi="Calibri"/>
          <w:sz w:val="22"/>
          <w:szCs w:val="22"/>
          <w:lang w:val="es-419"/>
        </w:rPr>
        <w:tab/>
      </w:r>
      <w:hyperlink w:anchor="headingh.gjdgxs" w:history="1">
        <w:r w:rsidRPr="005F536C">
          <w:rPr>
            <w:rStyle w:val="Hyperlink0"/>
            <w:lang w:val="es-419"/>
          </w:rPr>
          <w:t>1</w:t>
        </w:r>
      </w:hyperlink>
    </w:p>
    <w:p w14:paraId="15C48F8C" w14:textId="6066372E" w:rsidR="00DB6713" w:rsidRPr="005F536C" w:rsidRDefault="0006589E">
      <w:pPr>
        <w:pStyle w:val="Body"/>
        <w:tabs>
          <w:tab w:val="left" w:pos="660"/>
          <w:tab w:val="right" w:pos="9340"/>
        </w:tabs>
        <w:spacing w:line="259" w:lineRule="auto"/>
        <w:ind w:left="221"/>
        <w:rPr>
          <w:rStyle w:val="Hyperlink0"/>
          <w:lang w:val="es-419"/>
        </w:rPr>
      </w:pPr>
      <w:r w:rsidRPr="005F536C">
        <w:rPr>
          <w:rStyle w:val="Hyperlink0"/>
          <w:lang w:val="es-419"/>
        </w:rPr>
        <w:t>Introducci</w:t>
      </w:r>
      <w:r w:rsidRPr="005F536C">
        <w:rPr>
          <w:rStyle w:val="None"/>
          <w:rFonts w:ascii="Calibri" w:hAnsi="Calibri"/>
          <w:sz w:val="22"/>
          <w:szCs w:val="22"/>
          <w:lang w:val="es-419"/>
        </w:rPr>
        <w:t>ó</w:t>
      </w:r>
      <w:r w:rsidRPr="005F536C">
        <w:rPr>
          <w:rStyle w:val="Hyperlink0"/>
          <w:lang w:val="es-419"/>
        </w:rPr>
        <w:t>n</w:t>
      </w:r>
      <w:r w:rsidRPr="005F536C">
        <w:rPr>
          <w:rStyle w:val="Hyperlink0"/>
          <w:lang w:val="es-419"/>
        </w:rPr>
        <w:tab/>
      </w:r>
      <w:hyperlink w:anchor="headingh.30j0zll" w:history="1">
        <w:r w:rsidR="005F536C">
          <w:rPr>
            <w:rStyle w:val="Hyperlink0"/>
            <w:lang w:val="es-419"/>
          </w:rPr>
          <w:t>3</w:t>
        </w:r>
      </w:hyperlink>
    </w:p>
    <w:p w14:paraId="30C3B74A" w14:textId="132C9C0E" w:rsidR="00DB6713" w:rsidRPr="005F536C" w:rsidRDefault="0006589E" w:rsidP="00542D2C">
      <w:pPr>
        <w:pStyle w:val="Body"/>
        <w:numPr>
          <w:ilvl w:val="0"/>
          <w:numId w:val="36"/>
        </w:numPr>
        <w:tabs>
          <w:tab w:val="left" w:pos="660"/>
          <w:tab w:val="right" w:pos="9340"/>
        </w:tabs>
        <w:spacing w:line="259" w:lineRule="auto"/>
        <w:rPr>
          <w:lang w:val="es-419"/>
        </w:rPr>
      </w:pPr>
      <w:r w:rsidRPr="005F536C">
        <w:rPr>
          <w:rStyle w:val="Hyperlink0"/>
          <w:lang w:val="es-419"/>
        </w:rPr>
        <w:t>Caracterizaci</w:t>
      </w:r>
      <w:r w:rsidRPr="005F536C">
        <w:rPr>
          <w:rStyle w:val="None"/>
          <w:rFonts w:ascii="Calibri" w:hAnsi="Calibri"/>
          <w:sz w:val="22"/>
          <w:szCs w:val="22"/>
          <w:lang w:val="es-419"/>
        </w:rPr>
        <w:t>ó</w:t>
      </w:r>
      <w:r w:rsidRPr="005F536C">
        <w:rPr>
          <w:rStyle w:val="Hyperlink0"/>
          <w:lang w:val="es-419"/>
        </w:rPr>
        <w:t xml:space="preserve">n de los Sistemas Alimentarios de los Pueblos </w:t>
      </w:r>
      <w:r w:rsidRPr="005F536C">
        <w:rPr>
          <w:rStyle w:val="None"/>
          <w:rFonts w:ascii="Calibri" w:hAnsi="Calibri"/>
          <w:sz w:val="22"/>
          <w:szCs w:val="22"/>
          <w:lang w:val="es-419"/>
        </w:rPr>
        <w:t>indígenas</w:t>
      </w:r>
      <w:r w:rsidRPr="005F536C">
        <w:rPr>
          <w:rStyle w:val="Hyperlink0"/>
          <w:lang w:val="es-419"/>
        </w:rPr>
        <w:t>.</w:t>
      </w:r>
      <w:r w:rsidRPr="005F536C">
        <w:rPr>
          <w:rStyle w:val="Hyperlink0"/>
          <w:lang w:val="es-419"/>
        </w:rPr>
        <w:tab/>
      </w:r>
      <w:hyperlink w:anchor="headingh.1fob9te" w:history="1">
        <w:r w:rsidR="005F536C">
          <w:rPr>
            <w:rStyle w:val="Hyperlink0"/>
            <w:lang w:val="es-419"/>
          </w:rPr>
          <w:t>5</w:t>
        </w:r>
      </w:hyperlink>
    </w:p>
    <w:p w14:paraId="07125765" w14:textId="1C5508A8" w:rsidR="005F536C" w:rsidRPr="005F536C" w:rsidRDefault="005F536C" w:rsidP="00542D2C">
      <w:pPr>
        <w:pStyle w:val="Body"/>
        <w:numPr>
          <w:ilvl w:val="0"/>
          <w:numId w:val="36"/>
        </w:numPr>
        <w:tabs>
          <w:tab w:val="left" w:pos="660"/>
          <w:tab w:val="right" w:pos="9340"/>
        </w:tabs>
        <w:spacing w:line="259" w:lineRule="auto"/>
        <w:rPr>
          <w:rStyle w:val="Hyperlink0"/>
          <w:rFonts w:ascii="Times New Roman" w:eastAsia="Arial Unicode MS" w:hAnsi="Times New Roman" w:cs="Arial Unicode MS"/>
          <w:sz w:val="24"/>
          <w:szCs w:val="24"/>
          <w:lang w:val="es-419"/>
        </w:rPr>
      </w:pPr>
      <w:r w:rsidRPr="005F536C">
        <w:rPr>
          <w:rStyle w:val="Hyperlink0"/>
          <w:lang w:val="es-419"/>
        </w:rPr>
        <w:t>Factores que influyen en la sostenibilidad de los sistemas alimentarios de los pueblos indígenas</w:t>
      </w:r>
      <w:r>
        <w:rPr>
          <w:rStyle w:val="Hyperlink0"/>
          <w:lang w:val="es-419"/>
        </w:rPr>
        <w:t xml:space="preserve"> 9</w:t>
      </w:r>
    </w:p>
    <w:p w14:paraId="64E812BF" w14:textId="671B7961" w:rsidR="005F536C" w:rsidRPr="007F6582" w:rsidRDefault="005F536C" w:rsidP="00542D2C">
      <w:pPr>
        <w:pStyle w:val="Body"/>
        <w:numPr>
          <w:ilvl w:val="0"/>
          <w:numId w:val="36"/>
        </w:numPr>
        <w:tabs>
          <w:tab w:val="left" w:pos="660"/>
          <w:tab w:val="right" w:pos="9340"/>
        </w:tabs>
        <w:spacing w:line="259" w:lineRule="auto"/>
        <w:rPr>
          <w:rStyle w:val="Hyperlink0"/>
          <w:rFonts w:ascii="Times New Roman" w:eastAsia="Arial Unicode MS" w:hAnsi="Times New Roman" w:cs="Arial Unicode MS"/>
          <w:sz w:val="24"/>
          <w:szCs w:val="24"/>
          <w:lang w:val="es-419"/>
        </w:rPr>
      </w:pPr>
      <w:r w:rsidRPr="005F536C">
        <w:rPr>
          <w:rStyle w:val="Hyperlink0"/>
          <w:lang w:val="es-419"/>
        </w:rPr>
        <w:t>Desafiando</w:t>
      </w:r>
      <w:r w:rsidR="0006589E" w:rsidRPr="005F536C">
        <w:rPr>
          <w:rStyle w:val="Hyperlink0"/>
          <w:lang w:val="es-419"/>
        </w:rPr>
        <w:t xml:space="preserve"> el concepto y el marco del sistema alimentario: principales diferencias entre sistemas alimentarios </w:t>
      </w:r>
      <w:r w:rsidR="0006589E" w:rsidRPr="005F536C">
        <w:rPr>
          <w:rStyle w:val="None"/>
          <w:rFonts w:ascii="Calibri" w:hAnsi="Calibri"/>
          <w:sz w:val="22"/>
          <w:szCs w:val="22"/>
          <w:lang w:val="es-419"/>
        </w:rPr>
        <w:t>indígenas</w:t>
      </w:r>
      <w:r>
        <w:rPr>
          <w:rStyle w:val="Hyperlink0"/>
          <w:lang w:val="es-419"/>
        </w:rPr>
        <w:t xml:space="preserve"> </w:t>
      </w:r>
      <w:r w:rsidR="0006589E" w:rsidRPr="005F536C">
        <w:rPr>
          <w:rStyle w:val="Hyperlink0"/>
          <w:lang w:val="es-419"/>
        </w:rPr>
        <w:t>y sistemas alimentarios basados en cadenas de valor.</w:t>
      </w:r>
      <w:r w:rsidR="0006589E" w:rsidRPr="005F536C">
        <w:rPr>
          <w:rStyle w:val="Hyperlink0"/>
          <w:lang w:val="es-419"/>
        </w:rPr>
        <w:tab/>
      </w:r>
      <w:hyperlink w:anchor="headingh.3znysh7" w:history="1">
        <w:r>
          <w:rPr>
            <w:rStyle w:val="Hyperlink0"/>
            <w:lang w:val="es-419"/>
          </w:rPr>
          <w:t>10</w:t>
        </w:r>
      </w:hyperlink>
    </w:p>
    <w:p w14:paraId="514BE95C" w14:textId="576AAB08" w:rsidR="00DB6713" w:rsidRPr="005F536C" w:rsidRDefault="0006589E" w:rsidP="00542D2C">
      <w:pPr>
        <w:pStyle w:val="Body"/>
        <w:numPr>
          <w:ilvl w:val="0"/>
          <w:numId w:val="37"/>
        </w:numPr>
        <w:tabs>
          <w:tab w:val="left" w:pos="880"/>
          <w:tab w:val="right" w:pos="9340"/>
        </w:tabs>
        <w:spacing w:line="259" w:lineRule="auto"/>
        <w:rPr>
          <w:lang w:val="es-419"/>
        </w:rPr>
      </w:pPr>
      <w:r w:rsidRPr="005F536C">
        <w:rPr>
          <w:rStyle w:val="Hyperlink0"/>
          <w:lang w:val="es-419"/>
        </w:rPr>
        <w:t xml:space="preserve">Los sistemas alimentarios </w:t>
      </w:r>
      <w:r w:rsidRPr="005F536C">
        <w:rPr>
          <w:rStyle w:val="None"/>
          <w:rFonts w:ascii="Calibri" w:hAnsi="Calibri"/>
          <w:sz w:val="22"/>
          <w:szCs w:val="22"/>
          <w:lang w:val="es-419"/>
        </w:rPr>
        <w:t>indígenas</w:t>
      </w:r>
      <w:r w:rsidRPr="005F536C">
        <w:rPr>
          <w:rStyle w:val="Hyperlink0"/>
          <w:lang w:val="es-419"/>
        </w:rPr>
        <w:t xml:space="preserve"> </w:t>
      </w:r>
      <w:r w:rsidR="005F536C">
        <w:rPr>
          <w:rStyle w:val="Hyperlink0"/>
          <w:lang w:val="es-419"/>
        </w:rPr>
        <w:t xml:space="preserve">están </w:t>
      </w:r>
      <w:r w:rsidRPr="005F536C">
        <w:rPr>
          <w:rStyle w:val="Hyperlink0"/>
          <w:lang w:val="es-419"/>
        </w:rPr>
        <w:t>basados pri</w:t>
      </w:r>
      <w:r w:rsidR="005F536C">
        <w:rPr>
          <w:rStyle w:val="Hyperlink0"/>
          <w:lang w:val="es-419"/>
        </w:rPr>
        <w:t>ncipalmente</w:t>
      </w:r>
      <w:r w:rsidRPr="005F536C">
        <w:rPr>
          <w:rStyle w:val="Hyperlink0"/>
          <w:lang w:val="es-419"/>
        </w:rPr>
        <w:t xml:space="preserve"> en la </w:t>
      </w:r>
      <w:r w:rsidRPr="005F536C">
        <w:rPr>
          <w:rStyle w:val="None"/>
          <w:rFonts w:ascii="Calibri" w:hAnsi="Calibri"/>
          <w:sz w:val="22"/>
          <w:szCs w:val="22"/>
          <w:lang w:val="es-419"/>
        </w:rPr>
        <w:t>generación</w:t>
      </w:r>
      <w:r w:rsidRPr="005F536C">
        <w:rPr>
          <w:rStyle w:val="Hyperlink0"/>
          <w:lang w:val="es-419"/>
        </w:rPr>
        <w:t xml:space="preserve"> de alimentos, en lugar de </w:t>
      </w:r>
      <w:r w:rsidR="005F536C">
        <w:rPr>
          <w:rStyle w:val="Hyperlink0"/>
          <w:lang w:val="es-419"/>
        </w:rPr>
        <w:t xml:space="preserve">en </w:t>
      </w:r>
      <w:r w:rsidRPr="005F536C">
        <w:rPr>
          <w:rStyle w:val="Hyperlink0"/>
          <w:lang w:val="es-419"/>
        </w:rPr>
        <w:t>la producci</w:t>
      </w:r>
      <w:r w:rsidRPr="005F536C">
        <w:rPr>
          <w:rStyle w:val="None"/>
          <w:rFonts w:ascii="Calibri" w:hAnsi="Calibri"/>
          <w:sz w:val="22"/>
          <w:szCs w:val="22"/>
          <w:lang w:val="es-419"/>
        </w:rPr>
        <w:t>ó</w:t>
      </w:r>
      <w:r w:rsidRPr="005F536C">
        <w:rPr>
          <w:rStyle w:val="Hyperlink0"/>
          <w:lang w:val="es-419"/>
        </w:rPr>
        <w:t>n de alimentos.</w:t>
      </w:r>
      <w:r w:rsidRPr="005F536C">
        <w:rPr>
          <w:rStyle w:val="Hyperlink0"/>
          <w:lang w:val="es-419"/>
        </w:rPr>
        <w:tab/>
      </w:r>
      <w:hyperlink w:anchor="headingh.2et92p0" w:history="1">
        <w:r w:rsidR="005F536C">
          <w:rPr>
            <w:rStyle w:val="Hyperlink0"/>
            <w:lang w:val="es-419"/>
          </w:rPr>
          <w:t>11</w:t>
        </w:r>
      </w:hyperlink>
    </w:p>
    <w:p w14:paraId="3E0527DB" w14:textId="623E3808" w:rsidR="005F536C" w:rsidRPr="005F536C" w:rsidRDefault="0006589E" w:rsidP="00542D2C">
      <w:pPr>
        <w:pStyle w:val="Body"/>
        <w:numPr>
          <w:ilvl w:val="0"/>
          <w:numId w:val="37"/>
        </w:numPr>
        <w:tabs>
          <w:tab w:val="left" w:pos="880"/>
          <w:tab w:val="right" w:pos="9340"/>
        </w:tabs>
        <w:spacing w:line="259" w:lineRule="auto"/>
        <w:rPr>
          <w:rStyle w:val="Hyperlink0"/>
          <w:rFonts w:ascii="Times New Roman" w:eastAsia="Arial Unicode MS" w:hAnsi="Times New Roman" w:cs="Arial Unicode MS"/>
          <w:sz w:val="24"/>
          <w:szCs w:val="24"/>
        </w:rPr>
      </w:pPr>
      <w:r w:rsidRPr="005F536C">
        <w:rPr>
          <w:rStyle w:val="Hyperlink0"/>
          <w:lang w:val="es-419"/>
        </w:rPr>
        <w:t xml:space="preserve">Los sistemas alimentarios </w:t>
      </w:r>
      <w:r w:rsidRPr="005F536C">
        <w:rPr>
          <w:rStyle w:val="None"/>
          <w:rFonts w:ascii="Calibri" w:hAnsi="Calibri"/>
          <w:sz w:val="22"/>
          <w:szCs w:val="22"/>
          <w:lang w:val="es-419"/>
        </w:rPr>
        <w:t>indígenas</w:t>
      </w:r>
      <w:r w:rsidRPr="005F536C">
        <w:rPr>
          <w:rStyle w:val="Hyperlink0"/>
          <w:lang w:val="es-419"/>
        </w:rPr>
        <w:t xml:space="preserve"> no han sido orientados para</w:t>
      </w:r>
      <w:r>
        <w:rPr>
          <w:rStyle w:val="Hyperlink0"/>
        </w:rPr>
        <w:t xml:space="preserve"> ser comerciales o enlazados al mercado.</w:t>
      </w:r>
      <w:r w:rsidR="005F536C">
        <w:rPr>
          <w:rStyle w:val="Hyperlink0"/>
        </w:rPr>
        <w:t xml:space="preserve">                                                                                                                                                        15</w:t>
      </w:r>
    </w:p>
    <w:p w14:paraId="2BB467EC" w14:textId="6E8BD940" w:rsidR="007F6582" w:rsidRPr="007F6582" w:rsidRDefault="005F536C" w:rsidP="00542D2C">
      <w:pPr>
        <w:pStyle w:val="Body"/>
        <w:numPr>
          <w:ilvl w:val="0"/>
          <w:numId w:val="37"/>
        </w:numPr>
        <w:tabs>
          <w:tab w:val="left" w:pos="880"/>
          <w:tab w:val="right" w:pos="9340"/>
        </w:tabs>
        <w:spacing w:line="259" w:lineRule="auto"/>
        <w:rPr>
          <w:rStyle w:val="Hyperlink0"/>
          <w:rFonts w:ascii="Times New Roman" w:eastAsia="Arial Unicode MS" w:hAnsi="Times New Roman" w:cs="Arial Unicode MS"/>
          <w:sz w:val="24"/>
          <w:szCs w:val="24"/>
        </w:rPr>
      </w:pPr>
      <w:r w:rsidRPr="005F536C">
        <w:rPr>
          <w:rStyle w:val="Hyperlink0"/>
        </w:rPr>
        <w:t>Los sistemas alimentarios de los pueblos indígenas implican compartir en abundancia e incluyen prácticas que garantizan una distribución equitativa de recursos y poder.</w:t>
      </w:r>
      <w:r>
        <w:rPr>
          <w:rStyle w:val="Hyperlink0"/>
        </w:rPr>
        <w:t xml:space="preserve">        </w:t>
      </w:r>
      <w:r w:rsidR="007F6582">
        <w:rPr>
          <w:rStyle w:val="Hyperlink0"/>
        </w:rPr>
        <w:t xml:space="preserve">                              15     </w:t>
      </w:r>
    </w:p>
    <w:p w14:paraId="59499821" w14:textId="42AB38B3" w:rsidR="007F6582" w:rsidRPr="007F6582" w:rsidRDefault="007F6582" w:rsidP="00542D2C">
      <w:pPr>
        <w:pStyle w:val="Body"/>
        <w:numPr>
          <w:ilvl w:val="0"/>
          <w:numId w:val="37"/>
        </w:numPr>
        <w:tabs>
          <w:tab w:val="left" w:pos="880"/>
          <w:tab w:val="right" w:pos="9340"/>
        </w:tabs>
        <w:spacing w:line="259" w:lineRule="auto"/>
        <w:rPr>
          <w:rStyle w:val="Hyperlink0"/>
          <w:rFonts w:ascii="Times New Roman" w:eastAsia="Arial Unicode MS" w:hAnsi="Times New Roman" w:cs="Arial Unicode MS"/>
          <w:sz w:val="24"/>
          <w:szCs w:val="24"/>
        </w:rPr>
      </w:pPr>
      <w:r>
        <w:rPr>
          <w:rStyle w:val="Hyperlink0"/>
        </w:rPr>
        <w:t xml:space="preserve">Los sistemas de gobernanza </w:t>
      </w:r>
      <w:r w:rsidRPr="007F6582">
        <w:rPr>
          <w:rStyle w:val="None"/>
          <w:rFonts w:ascii="Calibri" w:hAnsi="Calibri"/>
          <w:sz w:val="22"/>
          <w:szCs w:val="22"/>
        </w:rPr>
        <w:t>tradicionales</w:t>
      </w:r>
      <w:r>
        <w:rPr>
          <w:rStyle w:val="Hyperlink0"/>
        </w:rPr>
        <w:t xml:space="preserve"> </w:t>
      </w:r>
      <w:r w:rsidRPr="007F6582">
        <w:rPr>
          <w:rStyle w:val="None"/>
          <w:rFonts w:ascii="Calibri" w:hAnsi="Calibri"/>
          <w:sz w:val="22"/>
          <w:szCs w:val="22"/>
        </w:rPr>
        <w:t>est</w:t>
      </w:r>
      <w:r w:rsidRPr="007F6582">
        <w:rPr>
          <w:rStyle w:val="None"/>
          <w:rFonts w:ascii="Calibri" w:hAnsi="Calibri"/>
          <w:sz w:val="22"/>
          <w:szCs w:val="22"/>
          <w:lang w:val="es-NI"/>
        </w:rPr>
        <w:t>á</w:t>
      </w:r>
      <w:r w:rsidRPr="007F6582">
        <w:rPr>
          <w:rStyle w:val="None"/>
          <w:rFonts w:ascii="Calibri" w:hAnsi="Calibri"/>
          <w:sz w:val="22"/>
          <w:szCs w:val="22"/>
        </w:rPr>
        <w:t>n</w:t>
      </w:r>
      <w:r>
        <w:rPr>
          <w:rStyle w:val="Hyperlink0"/>
        </w:rPr>
        <w:t xml:space="preserve"> basados en la comunidad y siguen ciertas reglas y </w:t>
      </w:r>
      <w:r w:rsidRPr="007F6582">
        <w:rPr>
          <w:rStyle w:val="None"/>
          <w:rFonts w:ascii="Calibri" w:hAnsi="Calibri"/>
          <w:sz w:val="22"/>
          <w:szCs w:val="22"/>
        </w:rPr>
        <w:t>pr</w:t>
      </w:r>
      <w:r w:rsidRPr="007F6582">
        <w:rPr>
          <w:rStyle w:val="None"/>
          <w:rFonts w:ascii="Calibri" w:hAnsi="Calibri"/>
          <w:sz w:val="22"/>
          <w:szCs w:val="22"/>
          <w:lang w:val="es-NI"/>
        </w:rPr>
        <w:t>á</w:t>
      </w:r>
      <w:r w:rsidRPr="007F6582">
        <w:rPr>
          <w:rStyle w:val="None"/>
          <w:rFonts w:ascii="Calibri" w:hAnsi="Calibri"/>
          <w:sz w:val="22"/>
          <w:szCs w:val="22"/>
        </w:rPr>
        <w:t>cticas</w:t>
      </w:r>
      <w:r w:rsidRPr="007F6582">
        <w:rPr>
          <w:rStyle w:val="Hyperlink0"/>
          <w:lang w:val="pt-PT"/>
        </w:rPr>
        <w:t xml:space="preserve"> </w:t>
      </w:r>
      <w:r>
        <w:rPr>
          <w:rStyle w:val="Hyperlink0"/>
          <w:lang w:val="pt-PT"/>
        </w:rPr>
        <w:t>consuetudinarias.                                                                                                                     16</w:t>
      </w:r>
    </w:p>
    <w:p w14:paraId="1A7196E7" w14:textId="07E1D898" w:rsidR="00DB6713" w:rsidRPr="007F6582" w:rsidRDefault="0006589E" w:rsidP="00542D2C">
      <w:pPr>
        <w:pStyle w:val="Body"/>
        <w:numPr>
          <w:ilvl w:val="0"/>
          <w:numId w:val="37"/>
        </w:numPr>
        <w:tabs>
          <w:tab w:val="left" w:pos="880"/>
          <w:tab w:val="right" w:pos="9340"/>
        </w:tabs>
        <w:spacing w:line="259" w:lineRule="auto"/>
        <w:rPr>
          <w:rStyle w:val="Hyperlink0"/>
          <w:rFonts w:ascii="Times New Roman" w:eastAsia="Arial Unicode MS" w:hAnsi="Times New Roman" w:cs="Arial Unicode MS"/>
          <w:sz w:val="24"/>
          <w:szCs w:val="24"/>
        </w:rPr>
      </w:pPr>
      <w:r>
        <w:rPr>
          <w:rStyle w:val="Hyperlink0"/>
        </w:rPr>
        <w:t xml:space="preserve">Los sistemas alimentarios </w:t>
      </w:r>
      <w:r w:rsidRPr="007F6582">
        <w:rPr>
          <w:rStyle w:val="None"/>
          <w:rFonts w:ascii="Calibri" w:hAnsi="Calibri"/>
          <w:sz w:val="22"/>
          <w:szCs w:val="22"/>
        </w:rPr>
        <w:t>ind</w:t>
      </w:r>
      <w:r w:rsidRPr="007F6582">
        <w:rPr>
          <w:rStyle w:val="None"/>
          <w:rFonts w:ascii="Calibri" w:hAnsi="Calibri"/>
          <w:sz w:val="22"/>
          <w:szCs w:val="22"/>
          <w:lang w:val="es-NI"/>
        </w:rPr>
        <w:t>í</w:t>
      </w:r>
      <w:r w:rsidRPr="007F6582">
        <w:rPr>
          <w:rStyle w:val="None"/>
          <w:rFonts w:ascii="Calibri" w:hAnsi="Calibri"/>
          <w:sz w:val="22"/>
          <w:szCs w:val="22"/>
          <w:lang w:val="pt-PT"/>
        </w:rPr>
        <w:t>genas</w:t>
      </w:r>
      <w:r>
        <w:rPr>
          <w:rStyle w:val="Hyperlink0"/>
        </w:rPr>
        <w:t xml:space="preserve"> son eficientes en el uso de recursos, </w:t>
      </w:r>
      <w:r w:rsidR="007F6582">
        <w:rPr>
          <w:rStyle w:val="Hyperlink0"/>
        </w:rPr>
        <w:t>no hay pérdidas y desperdicios</w:t>
      </w:r>
      <w:r>
        <w:rPr>
          <w:rStyle w:val="Hyperlink0"/>
        </w:rPr>
        <w:t xml:space="preserve"> sino </w:t>
      </w:r>
      <w:r w:rsidR="007F6582">
        <w:rPr>
          <w:rStyle w:val="Hyperlink0"/>
        </w:rPr>
        <w:t xml:space="preserve">la </w:t>
      </w:r>
      <w:r>
        <w:rPr>
          <w:rStyle w:val="Hyperlink0"/>
        </w:rPr>
        <w:t>circulaci</w:t>
      </w:r>
      <w:r w:rsidRPr="007F6582">
        <w:rPr>
          <w:rStyle w:val="None"/>
          <w:rFonts w:ascii="Calibri" w:hAnsi="Calibri"/>
          <w:sz w:val="22"/>
          <w:szCs w:val="22"/>
          <w:lang w:val="es-NI"/>
        </w:rPr>
        <w:t>ó</w:t>
      </w:r>
      <w:r>
        <w:rPr>
          <w:rStyle w:val="Hyperlink0"/>
        </w:rPr>
        <w:t>n de recursos</w:t>
      </w:r>
      <w:r w:rsidR="007F6582">
        <w:rPr>
          <w:rStyle w:val="Hyperlink0"/>
          <w:rFonts w:ascii="Times New Roman" w:eastAsia="Arial Unicode MS" w:hAnsi="Times New Roman" w:cs="Arial Unicode MS"/>
          <w:sz w:val="24"/>
          <w:szCs w:val="24"/>
        </w:rPr>
        <w:t xml:space="preserve">                                                                            </w:t>
      </w:r>
      <w:hyperlink w:anchor="headingh.4d34og8" w:history="1">
        <w:r w:rsidR="007F6582">
          <w:rPr>
            <w:rStyle w:val="Hyperlink0"/>
          </w:rPr>
          <w:t>16</w:t>
        </w:r>
      </w:hyperlink>
    </w:p>
    <w:p w14:paraId="7E3F0161" w14:textId="77777777" w:rsidR="007F6582" w:rsidRDefault="007F6582" w:rsidP="007F6582">
      <w:pPr>
        <w:pStyle w:val="Body"/>
        <w:tabs>
          <w:tab w:val="left" w:pos="880"/>
          <w:tab w:val="right" w:pos="9340"/>
        </w:tabs>
        <w:spacing w:line="259" w:lineRule="auto"/>
        <w:ind w:left="720"/>
      </w:pPr>
    </w:p>
    <w:p w14:paraId="12B6DDEF" w14:textId="121B31C2" w:rsidR="00DB6713" w:rsidRDefault="007F6582" w:rsidP="00542D2C">
      <w:pPr>
        <w:pStyle w:val="Body"/>
        <w:numPr>
          <w:ilvl w:val="0"/>
          <w:numId w:val="36"/>
        </w:numPr>
        <w:tabs>
          <w:tab w:val="left" w:pos="660"/>
          <w:tab w:val="right" w:pos="9340"/>
        </w:tabs>
        <w:spacing w:line="259" w:lineRule="auto"/>
      </w:pPr>
      <w:r>
        <w:rPr>
          <w:rStyle w:val="Hyperlink0"/>
        </w:rPr>
        <w:t xml:space="preserve">¿Qué </w:t>
      </w:r>
      <w:r w:rsidR="0006589E">
        <w:rPr>
          <w:rStyle w:val="Hyperlink0"/>
        </w:rPr>
        <w:t xml:space="preserve">pueden aportar </w:t>
      </w:r>
      <w:r>
        <w:rPr>
          <w:rStyle w:val="Hyperlink0"/>
        </w:rPr>
        <w:t xml:space="preserve">los pueblos indígenas </w:t>
      </w:r>
      <w:r w:rsidR="0006589E">
        <w:rPr>
          <w:rStyle w:val="Hyperlink0"/>
        </w:rPr>
        <w:t xml:space="preserve">al debate </w:t>
      </w:r>
      <w:r>
        <w:rPr>
          <w:rStyle w:val="Hyperlink0"/>
        </w:rPr>
        <w:t>actual</w:t>
      </w:r>
      <w:r w:rsidR="0006589E">
        <w:rPr>
          <w:rStyle w:val="Hyperlink0"/>
        </w:rPr>
        <w:t xml:space="preserve"> sobre sistemas alimentarios sostenibles</w:t>
      </w:r>
      <w:r>
        <w:rPr>
          <w:rStyle w:val="Hyperlink0"/>
        </w:rPr>
        <w:t>?</w:t>
      </w:r>
      <w:r w:rsidR="002367F2">
        <w:rPr>
          <w:rStyle w:val="Hyperlink0"/>
        </w:rPr>
        <w:t xml:space="preserve">                                                                                                                                           </w:t>
      </w:r>
      <w:r w:rsidR="007E7AD7">
        <w:rPr>
          <w:rStyle w:val="Hyperlink0"/>
        </w:rPr>
        <w:t>17</w:t>
      </w:r>
      <w:r w:rsidR="0006589E">
        <w:rPr>
          <w:rStyle w:val="Hyperlink0"/>
        </w:rPr>
        <w:tab/>
      </w:r>
    </w:p>
    <w:p w14:paraId="0C6CCE47" w14:textId="6146EC79" w:rsidR="00DB6713" w:rsidRDefault="0006589E" w:rsidP="00542D2C">
      <w:pPr>
        <w:pStyle w:val="Body"/>
        <w:numPr>
          <w:ilvl w:val="0"/>
          <w:numId w:val="38"/>
        </w:numPr>
        <w:tabs>
          <w:tab w:val="left" w:pos="880"/>
          <w:tab w:val="right" w:pos="9340"/>
        </w:tabs>
        <w:spacing w:line="259" w:lineRule="auto"/>
      </w:pPr>
      <w:r>
        <w:rPr>
          <w:rStyle w:val="Hyperlink0"/>
        </w:rPr>
        <w:t xml:space="preserve">El rol de </w:t>
      </w:r>
      <w:r w:rsidR="007F6582">
        <w:rPr>
          <w:rStyle w:val="Hyperlink0"/>
        </w:rPr>
        <w:t>la cosmovisión</w:t>
      </w:r>
      <w:r>
        <w:rPr>
          <w:rStyle w:val="Hyperlink0"/>
        </w:rPr>
        <w:t xml:space="preserve"> </w:t>
      </w:r>
      <w:r>
        <w:rPr>
          <w:rStyle w:val="None"/>
          <w:rFonts w:ascii="Calibri" w:hAnsi="Calibri"/>
          <w:sz w:val="22"/>
          <w:szCs w:val="22"/>
        </w:rPr>
        <w:t>ind</w:t>
      </w:r>
      <w:r w:rsidRPr="00C9648C">
        <w:rPr>
          <w:rStyle w:val="None"/>
          <w:rFonts w:ascii="Calibri" w:hAnsi="Calibri"/>
          <w:sz w:val="22"/>
          <w:szCs w:val="22"/>
          <w:lang w:val="es-NI"/>
        </w:rPr>
        <w:t>í</w:t>
      </w:r>
      <w:r w:rsidR="007F6582">
        <w:rPr>
          <w:rStyle w:val="None"/>
          <w:rFonts w:ascii="Calibri" w:hAnsi="Calibri"/>
          <w:sz w:val="22"/>
          <w:szCs w:val="22"/>
          <w:lang w:val="pt-PT"/>
        </w:rPr>
        <w:t xml:space="preserve">gena </w:t>
      </w:r>
      <w:r>
        <w:rPr>
          <w:rStyle w:val="Hyperlink0"/>
        </w:rPr>
        <w:t xml:space="preserve">en </w:t>
      </w:r>
      <w:r w:rsidR="007F6582">
        <w:rPr>
          <w:rStyle w:val="Hyperlink0"/>
        </w:rPr>
        <w:t xml:space="preserve">las </w:t>
      </w:r>
      <w:r>
        <w:rPr>
          <w:rStyle w:val="Hyperlink0"/>
        </w:rPr>
        <w:t xml:space="preserve">transformaciones </w:t>
      </w:r>
      <w:r w:rsidR="007F6582">
        <w:rPr>
          <w:rStyle w:val="Hyperlink0"/>
        </w:rPr>
        <w:t>de la sostenibilidad</w:t>
      </w:r>
      <w:r>
        <w:rPr>
          <w:rStyle w:val="Hyperlink0"/>
        </w:rPr>
        <w:tab/>
      </w:r>
      <w:hyperlink w:anchor="headingh.17dp8vu" w:history="1">
        <w:r>
          <w:rPr>
            <w:rStyle w:val="Hyperlink0"/>
          </w:rPr>
          <w:t>1</w:t>
        </w:r>
        <w:r w:rsidR="007E7AD7">
          <w:rPr>
            <w:rStyle w:val="Hyperlink0"/>
          </w:rPr>
          <w:t>7</w:t>
        </w:r>
      </w:hyperlink>
    </w:p>
    <w:p w14:paraId="58F717B8" w14:textId="58EAA3E8" w:rsidR="002367F2" w:rsidRPr="002367F2" w:rsidRDefault="0006589E" w:rsidP="00542D2C">
      <w:pPr>
        <w:pStyle w:val="Body"/>
        <w:numPr>
          <w:ilvl w:val="0"/>
          <w:numId w:val="38"/>
        </w:numPr>
        <w:tabs>
          <w:tab w:val="left" w:pos="880"/>
          <w:tab w:val="right" w:pos="9340"/>
        </w:tabs>
        <w:spacing w:line="259" w:lineRule="auto"/>
        <w:rPr>
          <w:rStyle w:val="Hyperlink0"/>
          <w:rFonts w:ascii="Times New Roman" w:eastAsia="Arial Unicode MS" w:hAnsi="Times New Roman" w:cs="Arial Unicode MS"/>
          <w:sz w:val="24"/>
          <w:szCs w:val="24"/>
        </w:rPr>
      </w:pPr>
      <w:r>
        <w:rPr>
          <w:rStyle w:val="Hyperlink0"/>
        </w:rPr>
        <w:t xml:space="preserve">La importancia de </w:t>
      </w:r>
      <w:r w:rsidR="002367F2">
        <w:rPr>
          <w:rStyle w:val="Hyperlink0"/>
        </w:rPr>
        <w:t xml:space="preserve">los </w:t>
      </w:r>
      <w:r>
        <w:rPr>
          <w:rStyle w:val="Hyperlink0"/>
        </w:rPr>
        <w:t>comestibles silvestres</w:t>
      </w:r>
      <w:r w:rsidR="002367F2">
        <w:rPr>
          <w:rStyle w:val="Hyperlink0"/>
        </w:rPr>
        <w:t xml:space="preserve">                                                                                          18</w:t>
      </w:r>
    </w:p>
    <w:p w14:paraId="453232F7" w14:textId="356DE807" w:rsidR="00DB6713" w:rsidRDefault="002367F2" w:rsidP="00542D2C">
      <w:pPr>
        <w:pStyle w:val="Body"/>
        <w:numPr>
          <w:ilvl w:val="0"/>
          <w:numId w:val="38"/>
        </w:numPr>
        <w:tabs>
          <w:tab w:val="left" w:pos="880"/>
          <w:tab w:val="right" w:pos="9340"/>
        </w:tabs>
        <w:spacing w:line="259" w:lineRule="auto"/>
      </w:pPr>
      <w:r>
        <w:rPr>
          <w:rStyle w:val="Hyperlink0"/>
        </w:rPr>
        <w:t>Los sistemas alimentarios indígenas abarcan una diversidad de alimentos nutritivos (relacionado al AT1)                                                                                                                                                            2</w:t>
      </w:r>
      <w:r w:rsidR="007E7AD7">
        <w:rPr>
          <w:rStyle w:val="Hyperlink0"/>
        </w:rPr>
        <w:t>2</w:t>
      </w:r>
      <w:r w:rsidR="0006589E">
        <w:rPr>
          <w:rStyle w:val="Hyperlink0"/>
        </w:rPr>
        <w:tab/>
      </w:r>
    </w:p>
    <w:p w14:paraId="4CEBADC7" w14:textId="153438A4" w:rsidR="002367F2" w:rsidRDefault="002367F2" w:rsidP="00542D2C">
      <w:pPr>
        <w:pStyle w:val="Body"/>
        <w:numPr>
          <w:ilvl w:val="0"/>
          <w:numId w:val="38"/>
        </w:numPr>
        <w:tabs>
          <w:tab w:val="left" w:pos="880"/>
          <w:tab w:val="right" w:pos="9340"/>
        </w:tabs>
        <w:spacing w:line="259" w:lineRule="auto"/>
        <w:rPr>
          <w:rStyle w:val="Hyperlink0"/>
        </w:rPr>
      </w:pPr>
      <w:r>
        <w:rPr>
          <w:rStyle w:val="Hyperlink0"/>
        </w:rPr>
        <w:t xml:space="preserve">Los pueblos </w:t>
      </w:r>
      <w:r>
        <w:rPr>
          <w:rStyle w:val="None"/>
          <w:rFonts w:ascii="Calibri" w:hAnsi="Calibri"/>
          <w:sz w:val="22"/>
          <w:szCs w:val="22"/>
        </w:rPr>
        <w:t>ind</w:t>
      </w:r>
      <w:r w:rsidRPr="00C9648C">
        <w:rPr>
          <w:rStyle w:val="None"/>
          <w:rFonts w:ascii="Calibri" w:hAnsi="Calibri"/>
          <w:sz w:val="22"/>
          <w:szCs w:val="22"/>
          <w:lang w:val="es-NI"/>
        </w:rPr>
        <w:t>í</w:t>
      </w:r>
      <w:r>
        <w:rPr>
          <w:rStyle w:val="None"/>
          <w:rFonts w:ascii="Calibri" w:hAnsi="Calibri"/>
          <w:sz w:val="22"/>
          <w:szCs w:val="22"/>
          <w:lang w:val="pt-PT"/>
        </w:rPr>
        <w:t>genas</w:t>
      </w:r>
      <w:r>
        <w:rPr>
          <w:rStyle w:val="Hyperlink0"/>
        </w:rPr>
        <w:t xml:space="preserve"> protegen la biodiversidad del mundo (Relacionado a AT2, AT3)</w:t>
      </w:r>
    </w:p>
    <w:p w14:paraId="78906006" w14:textId="5CD610C4" w:rsidR="002367F2" w:rsidRDefault="0006589E" w:rsidP="00542D2C">
      <w:pPr>
        <w:pStyle w:val="Body"/>
        <w:numPr>
          <w:ilvl w:val="0"/>
          <w:numId w:val="38"/>
        </w:numPr>
        <w:tabs>
          <w:tab w:val="left" w:pos="880"/>
          <w:tab w:val="right" w:pos="9340"/>
        </w:tabs>
        <w:spacing w:line="259" w:lineRule="auto"/>
      </w:pPr>
      <w:r>
        <w:rPr>
          <w:rStyle w:val="Hyperlink0"/>
        </w:rPr>
        <w:lastRenderedPageBreak/>
        <w:t xml:space="preserve">Los sistemas de gobernanza de los recursos naturales </w:t>
      </w:r>
      <w:r>
        <w:rPr>
          <w:rStyle w:val="None"/>
          <w:rFonts w:ascii="Calibri" w:hAnsi="Calibri"/>
          <w:sz w:val="22"/>
          <w:szCs w:val="22"/>
        </w:rPr>
        <w:t>ind</w:t>
      </w:r>
      <w:r w:rsidRPr="00C9648C">
        <w:rPr>
          <w:rStyle w:val="None"/>
          <w:rFonts w:ascii="Calibri" w:hAnsi="Calibri"/>
          <w:sz w:val="22"/>
          <w:szCs w:val="22"/>
          <w:lang w:val="es-NI"/>
        </w:rPr>
        <w:t>í</w:t>
      </w:r>
      <w:r>
        <w:rPr>
          <w:rStyle w:val="None"/>
          <w:rFonts w:ascii="Calibri" w:hAnsi="Calibri"/>
          <w:sz w:val="22"/>
          <w:szCs w:val="22"/>
          <w:lang w:val="pt-PT"/>
        </w:rPr>
        <w:t>genas</w:t>
      </w:r>
      <w:r>
        <w:rPr>
          <w:rStyle w:val="Hyperlink0"/>
        </w:rPr>
        <w:t xml:space="preserve"> es eficiente</w:t>
      </w:r>
      <w:r w:rsidR="002367F2">
        <w:rPr>
          <w:rStyle w:val="Hyperlink0"/>
        </w:rPr>
        <w:t xml:space="preserve"> e integrado (relacionado a AT4)</w:t>
      </w:r>
      <w:r>
        <w:rPr>
          <w:rStyle w:val="Hyperlink0"/>
        </w:rPr>
        <w:tab/>
      </w:r>
      <w:hyperlink w:anchor="headingh.35nkun2" w:history="1">
        <w:r w:rsidR="007E7AD7">
          <w:rPr>
            <w:rStyle w:val="Hyperlink0"/>
          </w:rPr>
          <w:t>30</w:t>
        </w:r>
      </w:hyperlink>
    </w:p>
    <w:p w14:paraId="0AFD3E10" w14:textId="7AA114E1" w:rsidR="006634FF" w:rsidRPr="006634FF" w:rsidRDefault="0006589E" w:rsidP="00542D2C">
      <w:pPr>
        <w:pStyle w:val="Body"/>
        <w:numPr>
          <w:ilvl w:val="0"/>
          <w:numId w:val="38"/>
        </w:numPr>
        <w:tabs>
          <w:tab w:val="left" w:pos="880"/>
          <w:tab w:val="right" w:pos="9340"/>
        </w:tabs>
        <w:spacing w:line="259" w:lineRule="auto"/>
        <w:rPr>
          <w:rStyle w:val="Hyperlink0"/>
          <w:rFonts w:ascii="Times New Roman" w:eastAsia="Arial Unicode MS" w:hAnsi="Times New Roman" w:cs="Arial Unicode MS"/>
          <w:sz w:val="24"/>
          <w:szCs w:val="24"/>
        </w:rPr>
      </w:pPr>
      <w:r>
        <w:rPr>
          <w:rStyle w:val="Hyperlink0"/>
        </w:rPr>
        <w:t xml:space="preserve">Los sistemas alimentarios </w:t>
      </w:r>
      <w:r w:rsidRPr="002367F2">
        <w:rPr>
          <w:rStyle w:val="None"/>
          <w:rFonts w:ascii="Calibri" w:hAnsi="Calibri"/>
          <w:sz w:val="22"/>
          <w:szCs w:val="22"/>
        </w:rPr>
        <w:t>ind</w:t>
      </w:r>
      <w:r w:rsidRPr="002367F2">
        <w:rPr>
          <w:rStyle w:val="None"/>
          <w:rFonts w:ascii="Calibri" w:hAnsi="Calibri"/>
          <w:sz w:val="22"/>
          <w:szCs w:val="22"/>
          <w:lang w:val="es-NI"/>
        </w:rPr>
        <w:t>í</w:t>
      </w:r>
      <w:r w:rsidRPr="002367F2">
        <w:rPr>
          <w:rStyle w:val="None"/>
          <w:rFonts w:ascii="Calibri" w:hAnsi="Calibri"/>
          <w:sz w:val="22"/>
          <w:szCs w:val="22"/>
          <w:lang w:val="pt-PT"/>
        </w:rPr>
        <w:t>genas</w:t>
      </w:r>
      <w:r>
        <w:rPr>
          <w:rStyle w:val="Hyperlink0"/>
        </w:rPr>
        <w:t xml:space="preserve"> son m</w:t>
      </w:r>
      <w:r w:rsidR="002367F2">
        <w:rPr>
          <w:rStyle w:val="Hyperlink0"/>
        </w:rPr>
        <w:t>á</w:t>
      </w:r>
      <w:r>
        <w:rPr>
          <w:rStyle w:val="Hyperlink0"/>
        </w:rPr>
        <w:t xml:space="preserve">s resilientes a diversos tipos de </w:t>
      </w:r>
      <w:r w:rsidR="002367F2">
        <w:rPr>
          <w:rStyle w:val="Hyperlink0"/>
        </w:rPr>
        <w:t>choques/crisis</w:t>
      </w:r>
      <w:r>
        <w:rPr>
          <w:rStyle w:val="Hyperlink0"/>
        </w:rPr>
        <w:t xml:space="preserve"> (relacionado a AT5)</w:t>
      </w:r>
      <w:r w:rsidR="007E7AD7">
        <w:rPr>
          <w:rStyle w:val="Hyperlink0"/>
        </w:rPr>
        <w:t xml:space="preserve">                                                                                                                                      35    </w:t>
      </w:r>
    </w:p>
    <w:p w14:paraId="0961F714" w14:textId="634C3901" w:rsidR="00DB6713" w:rsidRDefault="00DB6713" w:rsidP="006634FF">
      <w:pPr>
        <w:pStyle w:val="Body"/>
        <w:tabs>
          <w:tab w:val="left" w:pos="880"/>
          <w:tab w:val="right" w:pos="9340"/>
        </w:tabs>
        <w:spacing w:line="259" w:lineRule="auto"/>
        <w:ind w:left="720"/>
      </w:pPr>
    </w:p>
    <w:p w14:paraId="08E77FE0" w14:textId="684A01B6" w:rsidR="002367F2" w:rsidRPr="002367F2" w:rsidRDefault="006634FF">
      <w:pPr>
        <w:pStyle w:val="Body"/>
        <w:tabs>
          <w:tab w:val="left" w:pos="660"/>
          <w:tab w:val="right" w:pos="9340"/>
        </w:tabs>
        <w:spacing w:line="259" w:lineRule="auto"/>
        <w:ind w:left="221"/>
        <w:rPr>
          <w:rStyle w:val="Hyperlink0"/>
          <w:lang w:val="es-ES"/>
        </w:rPr>
      </w:pPr>
      <w:r>
        <w:rPr>
          <w:rStyle w:val="Hyperlink0"/>
          <w:lang w:val="es-ES"/>
        </w:rPr>
        <w:t>V</w:t>
      </w:r>
      <w:r w:rsidR="002367F2" w:rsidRPr="002367F2">
        <w:rPr>
          <w:rStyle w:val="Hyperlink0"/>
          <w:lang w:val="es-ES"/>
        </w:rPr>
        <w:t>. Acciones y recomendaciones para reconocer, proteger, fortalecer y revitarlizar los sistemas alimentarios ind</w:t>
      </w:r>
      <w:r w:rsidR="002367F2">
        <w:rPr>
          <w:rStyle w:val="Hyperlink0"/>
          <w:lang w:val="es-ES"/>
        </w:rPr>
        <w:t>ígenas apoyando su rol en la tr</w:t>
      </w:r>
      <w:r>
        <w:rPr>
          <w:rStyle w:val="Hyperlink0"/>
          <w:lang w:val="es-ES"/>
        </w:rPr>
        <w:t xml:space="preserve">ansformación global hacia la sostenibilidad. </w:t>
      </w:r>
      <w:r w:rsidR="002367F2">
        <w:rPr>
          <w:rStyle w:val="Hyperlink0"/>
          <w:lang w:val="es-ES"/>
        </w:rPr>
        <w:t xml:space="preserve"> </w:t>
      </w:r>
      <w:r w:rsidR="007E7AD7">
        <w:rPr>
          <w:rStyle w:val="Hyperlink0"/>
          <w:lang w:val="es-ES"/>
        </w:rPr>
        <w:t xml:space="preserve">               42</w:t>
      </w:r>
    </w:p>
    <w:p w14:paraId="00046E99" w14:textId="77777777" w:rsidR="002367F2" w:rsidRPr="002367F2" w:rsidRDefault="002367F2">
      <w:pPr>
        <w:pStyle w:val="Body"/>
        <w:tabs>
          <w:tab w:val="left" w:pos="660"/>
          <w:tab w:val="right" w:pos="9340"/>
        </w:tabs>
        <w:spacing w:line="259" w:lineRule="auto"/>
        <w:ind w:left="221"/>
        <w:rPr>
          <w:rStyle w:val="Hyperlink0"/>
          <w:lang w:val="es-ES"/>
        </w:rPr>
      </w:pPr>
    </w:p>
    <w:p w14:paraId="0E5066C7" w14:textId="518A4113" w:rsidR="00DB6713" w:rsidRDefault="0006589E">
      <w:pPr>
        <w:pStyle w:val="Body"/>
        <w:tabs>
          <w:tab w:val="left" w:pos="660"/>
          <w:tab w:val="right" w:pos="9340"/>
        </w:tabs>
        <w:spacing w:line="259" w:lineRule="auto"/>
        <w:ind w:left="221"/>
        <w:rPr>
          <w:rStyle w:val="Hyperlink0"/>
        </w:rPr>
      </w:pPr>
      <w:r>
        <w:rPr>
          <w:rStyle w:val="Hyperlink0"/>
        </w:rPr>
        <w:t>Referencias</w:t>
      </w:r>
      <w:r>
        <w:rPr>
          <w:rStyle w:val="Hyperlink0"/>
        </w:rPr>
        <w:tab/>
      </w:r>
      <w:hyperlink w:anchor="headingh.44sinio" w:history="1">
        <w:r w:rsidR="007E7AD7" w:rsidRPr="005C02CF">
          <w:rPr>
            <w:rStyle w:val="Hyperlink0"/>
            <w:lang w:val="es-CO"/>
          </w:rPr>
          <w:t>42</w:t>
        </w:r>
      </w:hyperlink>
    </w:p>
    <w:p w14:paraId="3D838FB9" w14:textId="6C9C042D" w:rsidR="00DB6713" w:rsidRDefault="0006589E">
      <w:pPr>
        <w:pStyle w:val="Body"/>
        <w:tabs>
          <w:tab w:val="left" w:pos="660"/>
          <w:tab w:val="right" w:pos="9340"/>
        </w:tabs>
        <w:spacing w:line="259" w:lineRule="auto"/>
        <w:ind w:left="221"/>
        <w:rPr>
          <w:rStyle w:val="Hyperlink0"/>
        </w:rPr>
      </w:pPr>
      <w:r>
        <w:rPr>
          <w:rStyle w:val="Hyperlink0"/>
        </w:rPr>
        <w:t>Anexo 1. Elementos clave de divergencia de paradigmas y cosmovisiones</w:t>
      </w:r>
      <w:r>
        <w:rPr>
          <w:rStyle w:val="Hyperlink0"/>
        </w:rPr>
        <w:tab/>
      </w:r>
      <w:hyperlink w:anchor="headingh.2jxsxqh" w:history="1">
        <w:r w:rsidR="007E7AD7">
          <w:rPr>
            <w:rStyle w:val="Hyperlink0"/>
          </w:rPr>
          <w:t>56</w:t>
        </w:r>
      </w:hyperlink>
    </w:p>
    <w:p w14:paraId="7B2D8538" w14:textId="77777777" w:rsidR="00DB6713" w:rsidRDefault="00DB6713">
      <w:pPr>
        <w:pStyle w:val="Body"/>
      </w:pPr>
    </w:p>
    <w:p w14:paraId="1C5CAD75" w14:textId="77777777" w:rsidR="00DB6713" w:rsidRDefault="00DB6713">
      <w:pPr>
        <w:pStyle w:val="Body"/>
        <w:spacing w:line="259" w:lineRule="auto"/>
        <w:jc w:val="both"/>
        <w:rPr>
          <w:rStyle w:val="None"/>
          <w:rFonts w:ascii="Calibri" w:eastAsia="Calibri" w:hAnsi="Calibri" w:cs="Calibri"/>
        </w:rPr>
      </w:pPr>
    </w:p>
    <w:p w14:paraId="2A771B93" w14:textId="77777777" w:rsidR="00DB6713" w:rsidRDefault="0006589E">
      <w:pPr>
        <w:pStyle w:val="Heading2"/>
        <w:spacing w:before="0"/>
        <w:jc w:val="both"/>
        <w:rPr>
          <w:rStyle w:val="None"/>
          <w:sz w:val="24"/>
          <w:szCs w:val="24"/>
        </w:rPr>
      </w:pPr>
      <w:bookmarkStart w:id="2" w:name="_headingh.30j0zll"/>
      <w:bookmarkEnd w:id="2"/>
      <w:r>
        <w:rPr>
          <w:rStyle w:val="None"/>
          <w:sz w:val="24"/>
          <w:szCs w:val="24"/>
        </w:rPr>
        <w:t>I</w:t>
      </w:r>
      <w:r>
        <w:rPr>
          <w:rStyle w:val="None"/>
          <w:sz w:val="24"/>
          <w:szCs w:val="24"/>
          <w:lang w:val="es-ES_tradnl"/>
        </w:rPr>
        <w:t>ntroducció</w:t>
      </w:r>
      <w:r>
        <w:rPr>
          <w:rStyle w:val="None"/>
          <w:sz w:val="24"/>
          <w:szCs w:val="24"/>
        </w:rPr>
        <w:t xml:space="preserve">n </w:t>
      </w:r>
    </w:p>
    <w:p w14:paraId="3669A77A" w14:textId="336B22FB" w:rsidR="00DB6713" w:rsidRDefault="0006589E">
      <w:pPr>
        <w:pStyle w:val="Body"/>
        <w:spacing w:line="259" w:lineRule="auto"/>
        <w:jc w:val="both"/>
        <w:rPr>
          <w:rStyle w:val="None"/>
          <w:rFonts w:ascii="Calibri" w:eastAsia="Calibri" w:hAnsi="Calibri" w:cs="Calibri"/>
        </w:rPr>
      </w:pPr>
      <w:r>
        <w:rPr>
          <w:rStyle w:val="None"/>
          <w:rFonts w:ascii="Calibri" w:hAnsi="Calibri"/>
        </w:rPr>
        <w:t>Considerados los m</w:t>
      </w:r>
      <w:r w:rsidRPr="00C9648C">
        <w:rPr>
          <w:rStyle w:val="None"/>
          <w:rFonts w:ascii="Calibri" w:hAnsi="Calibri"/>
          <w:lang w:val="es-NI"/>
        </w:rPr>
        <w:t>á</w:t>
      </w:r>
      <w:r>
        <w:rPr>
          <w:rStyle w:val="None"/>
          <w:rFonts w:ascii="Calibri" w:hAnsi="Calibri"/>
        </w:rPr>
        <w:t>s sustentables del planeta, los sistemas alimentarios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w:t>
      </w:r>
      <w:r w:rsidR="006634FF">
        <w:rPr>
          <w:rStyle w:val="None"/>
          <w:rFonts w:ascii="Calibri" w:hAnsi="Calibri"/>
        </w:rPr>
        <w:t>representan el futuro de la alimentación.</w:t>
      </w:r>
      <w:r>
        <w:rPr>
          <w:rStyle w:val="None"/>
          <w:rFonts w:ascii="Calibri" w:hAnsi="Calibri"/>
        </w:rPr>
        <w:t xml:space="preserve"> Mientras tocan </w:t>
      </w:r>
      <w:r w:rsidRPr="00C9648C">
        <w:rPr>
          <w:rStyle w:val="None"/>
          <w:rFonts w:ascii="Calibri" w:hAnsi="Calibri"/>
          <w:lang w:val="es-NI"/>
        </w:rPr>
        <w:t>“</w:t>
      </w:r>
      <w:r>
        <w:rPr>
          <w:rStyle w:val="None"/>
          <w:rFonts w:ascii="Calibri" w:hAnsi="Calibri"/>
        </w:rPr>
        <w:t xml:space="preserve">el </w:t>
      </w:r>
      <w:r w:rsidR="006634FF">
        <w:rPr>
          <w:rStyle w:val="None"/>
          <w:rFonts w:ascii="Calibri" w:hAnsi="Calibri"/>
        </w:rPr>
        <w:t>e</w:t>
      </w:r>
      <w:r>
        <w:rPr>
          <w:rStyle w:val="None"/>
          <w:rFonts w:ascii="Calibri" w:hAnsi="Calibri"/>
        </w:rPr>
        <w:t>spectrum de vida completo de maneras que los sistemas alimentarios modernos no pueden,</w:t>
      </w:r>
      <w:r w:rsidRPr="00C9648C">
        <w:rPr>
          <w:rStyle w:val="None"/>
          <w:rFonts w:ascii="Calibri" w:hAnsi="Calibri"/>
          <w:lang w:val="es-NI"/>
        </w:rPr>
        <w:t xml:space="preserve">” </w:t>
      </w:r>
      <w:r>
        <w:rPr>
          <w:rStyle w:val="None"/>
          <w:rFonts w:ascii="Calibri" w:hAnsi="Calibri"/>
        </w:rPr>
        <w:t>(Kuhnlein, Erasmus &amp; Spigelski, 2009 p.5) pueden jugar un rol significante en informar la transformaci</w:t>
      </w:r>
      <w:r w:rsidRPr="00C9648C">
        <w:rPr>
          <w:rStyle w:val="None"/>
          <w:rFonts w:ascii="Calibri" w:hAnsi="Calibri"/>
          <w:lang w:val="es-NI"/>
        </w:rPr>
        <w:t>ó</w:t>
      </w:r>
      <w:r>
        <w:rPr>
          <w:rStyle w:val="None"/>
          <w:rFonts w:ascii="Calibri" w:hAnsi="Calibri"/>
        </w:rPr>
        <w:t>n de los sistemas alimentarios para hacerlos m</w:t>
      </w:r>
      <w:r w:rsidRPr="00C9648C">
        <w:rPr>
          <w:rStyle w:val="None"/>
          <w:rFonts w:ascii="Calibri" w:hAnsi="Calibri"/>
          <w:lang w:val="es-NI"/>
        </w:rPr>
        <w:t>á</w:t>
      </w:r>
      <w:r>
        <w:rPr>
          <w:rStyle w:val="None"/>
          <w:rFonts w:ascii="Calibri" w:hAnsi="Calibri"/>
        </w:rPr>
        <w:t>s sustentables</w:t>
      </w:r>
      <w:r w:rsidR="006634FF">
        <w:rPr>
          <w:rStyle w:val="None"/>
          <w:rFonts w:ascii="Calibri" w:hAnsi="Calibri"/>
        </w:rPr>
        <w:t>, resilientes, equitativos</w:t>
      </w:r>
      <w:r>
        <w:rPr>
          <w:rStyle w:val="None"/>
          <w:rFonts w:ascii="Calibri" w:hAnsi="Calibri"/>
        </w:rPr>
        <w:t xml:space="preserve"> y respetuosos </w:t>
      </w:r>
      <w:r w:rsidR="006634FF">
        <w:rPr>
          <w:rStyle w:val="None"/>
          <w:rFonts w:ascii="Calibri" w:hAnsi="Calibri"/>
        </w:rPr>
        <w:t>de</w:t>
      </w:r>
      <w:r>
        <w:rPr>
          <w:rStyle w:val="None"/>
          <w:rFonts w:ascii="Calibri" w:hAnsi="Calibri"/>
        </w:rPr>
        <w:t xml:space="preserve"> la naturaleza.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ser</w:t>
      </w:r>
      <w:r w:rsidRPr="00C9648C">
        <w:rPr>
          <w:rStyle w:val="None"/>
          <w:rFonts w:ascii="Calibri" w:hAnsi="Calibri"/>
          <w:lang w:val="es-NI"/>
        </w:rPr>
        <w:t>á</w:t>
      </w:r>
      <w:r>
        <w:rPr>
          <w:rStyle w:val="None"/>
          <w:rFonts w:ascii="Calibri" w:hAnsi="Calibri"/>
        </w:rPr>
        <w:t>n socios claves</w:t>
      </w:r>
      <w:r w:rsidR="006634FF">
        <w:rPr>
          <w:rStyle w:val="None"/>
          <w:rFonts w:ascii="Calibri" w:hAnsi="Calibri"/>
        </w:rPr>
        <w:t xml:space="preserve"> en los esfuerzos de la Cumbre s</w:t>
      </w:r>
      <w:r>
        <w:rPr>
          <w:rStyle w:val="None"/>
          <w:rFonts w:ascii="Calibri" w:hAnsi="Calibri"/>
        </w:rPr>
        <w:t xml:space="preserve">obre los Sistemas Alimentarios </w:t>
      </w:r>
      <w:r w:rsidR="006634FF">
        <w:rPr>
          <w:rStyle w:val="None"/>
          <w:rFonts w:ascii="Calibri" w:hAnsi="Calibri"/>
        </w:rPr>
        <w:t xml:space="preserve">2021 </w:t>
      </w:r>
      <w:r>
        <w:rPr>
          <w:rStyle w:val="None"/>
          <w:rFonts w:ascii="Calibri" w:hAnsi="Calibri"/>
        </w:rPr>
        <w:t>de las Naciones Unidas (</w:t>
      </w:r>
      <w:r w:rsidRPr="00C9648C">
        <w:rPr>
          <w:rStyle w:val="None"/>
          <w:rFonts w:ascii="Calibri" w:hAnsi="Calibri"/>
          <w:lang w:val="es-NI"/>
        </w:rPr>
        <w:t>UNF</w:t>
      </w:r>
      <w:r w:rsidR="006634FF">
        <w:rPr>
          <w:rStyle w:val="None"/>
          <w:rFonts w:ascii="Calibri" w:hAnsi="Calibri"/>
          <w:lang w:val="es-NI"/>
        </w:rPr>
        <w:t>SS por sus siglas en inglés</w:t>
      </w:r>
      <w:r>
        <w:rPr>
          <w:rStyle w:val="None"/>
          <w:rFonts w:ascii="Calibri" w:hAnsi="Calibri"/>
        </w:rPr>
        <w:t xml:space="preserve">), </w:t>
      </w:r>
      <w:r w:rsidR="006634FF">
        <w:rPr>
          <w:rStyle w:val="None"/>
          <w:rFonts w:ascii="Calibri" w:hAnsi="Calibri"/>
        </w:rPr>
        <w:t>la</w:t>
      </w:r>
      <w:r>
        <w:rPr>
          <w:rStyle w:val="None"/>
          <w:rFonts w:ascii="Calibri" w:hAnsi="Calibri"/>
        </w:rPr>
        <w:t xml:space="preserve"> cual busca </w:t>
      </w:r>
      <w:r w:rsidRPr="00C9648C">
        <w:rPr>
          <w:rStyle w:val="None"/>
          <w:rFonts w:ascii="Calibri" w:hAnsi="Calibri"/>
          <w:lang w:val="es-NI"/>
        </w:rPr>
        <w:t>“</w:t>
      </w:r>
      <w:r>
        <w:rPr>
          <w:rStyle w:val="None"/>
          <w:rFonts w:ascii="Calibri" w:hAnsi="Calibri"/>
          <w:i/>
          <w:iCs/>
        </w:rPr>
        <w:t>cambio</w:t>
      </w:r>
      <w:r>
        <w:rPr>
          <w:rStyle w:val="None"/>
          <w:rFonts w:ascii="Calibri" w:hAnsi="Calibri"/>
        </w:rPr>
        <w:t xml:space="preserve"> para desarrollar sistemas alimentarios m</w:t>
      </w:r>
      <w:r w:rsidRPr="00C9648C">
        <w:rPr>
          <w:rStyle w:val="None"/>
          <w:rFonts w:ascii="Calibri" w:hAnsi="Calibri"/>
          <w:lang w:val="es-NI"/>
        </w:rPr>
        <w:t>á</w:t>
      </w:r>
      <w:r>
        <w:rPr>
          <w:rStyle w:val="None"/>
          <w:rFonts w:ascii="Calibri" w:hAnsi="Calibri"/>
        </w:rPr>
        <w:t>s saludables, sustentables, y equi</w:t>
      </w:r>
      <w:r w:rsidR="006634FF">
        <w:rPr>
          <w:rStyle w:val="None"/>
          <w:rFonts w:ascii="Calibri" w:hAnsi="Calibri"/>
        </w:rPr>
        <w:t>tativos</w:t>
      </w:r>
      <w:r w:rsidRPr="00C9648C">
        <w:rPr>
          <w:rStyle w:val="None"/>
          <w:rFonts w:ascii="Calibri" w:hAnsi="Calibri"/>
          <w:lang w:val="es-NI"/>
        </w:rPr>
        <w:t xml:space="preserve">” </w:t>
      </w:r>
      <w:r>
        <w:rPr>
          <w:rStyle w:val="None"/>
          <w:rFonts w:ascii="Calibri" w:hAnsi="Calibri"/>
          <w:lang w:val="de-DE"/>
        </w:rPr>
        <w:t xml:space="preserve">(von Braun </w:t>
      </w:r>
      <w:r>
        <w:rPr>
          <w:rStyle w:val="None"/>
          <w:rFonts w:ascii="Calibri" w:hAnsi="Calibri"/>
          <w:i/>
          <w:iCs/>
        </w:rPr>
        <w:t xml:space="preserve">et al., </w:t>
      </w:r>
      <w:r w:rsidR="006634FF">
        <w:rPr>
          <w:rStyle w:val="None"/>
          <w:rFonts w:ascii="Calibri" w:hAnsi="Calibri"/>
          <w:lang w:val="pt-PT"/>
        </w:rPr>
        <w:t>2020, p.3).</w:t>
      </w:r>
      <w:r>
        <w:rPr>
          <w:rStyle w:val="None"/>
          <w:rFonts w:ascii="Calibri" w:hAnsi="Calibri"/>
          <w:lang w:val="pt-PT"/>
        </w:rPr>
        <w:t xml:space="preserve"> </w:t>
      </w:r>
      <w:r w:rsidR="006634FF">
        <w:rPr>
          <w:rStyle w:val="None"/>
          <w:rFonts w:ascii="Calibri" w:hAnsi="Calibri"/>
          <w:lang w:val="pt-PT"/>
        </w:rPr>
        <w:t>A nivel mundial</w:t>
      </w:r>
      <w:r>
        <w:rPr>
          <w:rStyle w:val="None"/>
          <w:rFonts w:ascii="Calibri" w:hAnsi="Calibri"/>
          <w:lang w:val="pt-PT"/>
        </w:rPr>
        <w:t xml:space="preserve">, </w:t>
      </w:r>
      <w:r w:rsidR="006634FF">
        <w:rPr>
          <w:rStyle w:val="None"/>
          <w:rFonts w:ascii="Calibri" w:hAnsi="Calibri"/>
          <w:lang w:val="pt-PT"/>
        </w:rPr>
        <w:t xml:space="preserve">los pueblos indígenas deberán ser </w:t>
      </w:r>
      <w:r w:rsidR="006634FF">
        <w:rPr>
          <w:rStyle w:val="None"/>
          <w:rFonts w:ascii="Calibri" w:hAnsi="Calibri"/>
        </w:rPr>
        <w:t xml:space="preserve">reconocidos como aliados y </w:t>
      </w:r>
      <w:r w:rsidR="006634FF">
        <w:rPr>
          <w:rStyle w:val="None"/>
          <w:rFonts w:ascii="Calibri" w:hAnsi="Calibri"/>
          <w:lang w:val="pt-PT"/>
        </w:rPr>
        <w:t xml:space="preserve">socios clave en los esfuerzos </w:t>
      </w:r>
      <w:r>
        <w:rPr>
          <w:rStyle w:val="None"/>
          <w:rFonts w:ascii="Calibri" w:hAnsi="Calibri"/>
        </w:rPr>
        <w:t>para lograr los Objetivos de Desarrollo Sostenible (ODS). Ya que la existencia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depende de vivir en </w:t>
      </w:r>
      <w:r w:rsidRPr="006634FF">
        <w:rPr>
          <w:rStyle w:val="None"/>
          <w:rFonts w:ascii="Calibri" w:hAnsi="Calibri"/>
          <w:i/>
        </w:rPr>
        <w:t>Harmon</w:t>
      </w:r>
      <w:r w:rsidRPr="006634FF">
        <w:rPr>
          <w:rStyle w:val="None"/>
          <w:rFonts w:ascii="Calibri" w:hAnsi="Calibri"/>
          <w:i/>
          <w:lang w:val="es-NI"/>
        </w:rPr>
        <w:t>í</w:t>
      </w:r>
      <w:r w:rsidRPr="006634FF">
        <w:rPr>
          <w:rStyle w:val="None"/>
          <w:rFonts w:ascii="Calibri" w:hAnsi="Calibri"/>
          <w:i/>
        </w:rPr>
        <w:t>a con la Naturaleza</w:t>
      </w:r>
      <w:r>
        <w:rPr>
          <w:rStyle w:val="None"/>
          <w:rFonts w:ascii="Calibri" w:hAnsi="Calibri"/>
        </w:rPr>
        <w:t xml:space="preserve"> (Naciones Unidas, 2017), escuchar sus voces </w:t>
      </w:r>
      <w:r w:rsidRPr="005F536C">
        <w:rPr>
          <w:rStyle w:val="None"/>
          <w:rFonts w:ascii="Calibri" w:hAnsi="Calibri"/>
          <w:lang w:val="es-ES"/>
        </w:rPr>
        <w:t>es cr</w:t>
      </w:r>
      <w:r w:rsidRPr="00C9648C">
        <w:rPr>
          <w:rStyle w:val="None"/>
          <w:rFonts w:ascii="Calibri" w:hAnsi="Calibri"/>
          <w:lang w:val="es-NI"/>
        </w:rPr>
        <w:t>í</w:t>
      </w:r>
      <w:r>
        <w:rPr>
          <w:rStyle w:val="None"/>
          <w:rFonts w:ascii="Calibri" w:hAnsi="Calibri"/>
          <w:lang w:val="it-IT"/>
        </w:rPr>
        <w:t>tico</w:t>
      </w:r>
      <w:r w:rsidR="006634FF">
        <w:rPr>
          <w:rStyle w:val="None"/>
          <w:rFonts w:ascii="Calibri" w:hAnsi="Calibri"/>
        </w:rPr>
        <w:t xml:space="preserve"> para su</w:t>
      </w:r>
      <w:r>
        <w:rPr>
          <w:rStyle w:val="None"/>
          <w:rFonts w:ascii="Calibri" w:hAnsi="Calibri"/>
        </w:rPr>
        <w:t xml:space="preserve"> supervivencia y la de la humanidad, ya que protegen m</w:t>
      </w:r>
      <w:r w:rsidRPr="00C9648C">
        <w:rPr>
          <w:rStyle w:val="None"/>
          <w:rFonts w:ascii="Calibri" w:hAnsi="Calibri"/>
          <w:lang w:val="es-NI"/>
        </w:rPr>
        <w:t>á</w:t>
      </w:r>
      <w:r>
        <w:rPr>
          <w:rStyle w:val="None"/>
          <w:rFonts w:ascii="Calibri" w:hAnsi="Calibri"/>
        </w:rPr>
        <w:t xml:space="preserve">s de 80% de la biodiversidad global, y el 25% </w:t>
      </w:r>
      <w:r w:rsidR="006634FF">
        <w:rPr>
          <w:rStyle w:val="None"/>
          <w:rFonts w:ascii="Calibri" w:hAnsi="Calibri"/>
        </w:rPr>
        <w:t>de la superficie terrestre</w:t>
      </w:r>
      <w:r>
        <w:rPr>
          <w:rStyle w:val="None"/>
          <w:rFonts w:ascii="Calibri" w:hAnsi="Calibri"/>
        </w:rPr>
        <w:t>. (Kuh</w:t>
      </w:r>
      <w:r w:rsidR="0075129D">
        <w:rPr>
          <w:rStyle w:val="None"/>
          <w:rFonts w:ascii="Calibri" w:hAnsi="Calibri"/>
        </w:rPr>
        <w:t>n</w:t>
      </w:r>
      <w:r>
        <w:rPr>
          <w:rStyle w:val="None"/>
          <w:rFonts w:ascii="Calibri" w:hAnsi="Calibri"/>
        </w:rPr>
        <w:t xml:space="preserve">lein, Eme y Larrinoa 2019). </w:t>
      </w:r>
    </w:p>
    <w:p w14:paraId="0E4ABB54" w14:textId="77777777" w:rsidR="00DB6713" w:rsidRDefault="00DB6713">
      <w:pPr>
        <w:pStyle w:val="Body"/>
        <w:spacing w:line="259" w:lineRule="auto"/>
        <w:jc w:val="both"/>
        <w:rPr>
          <w:rStyle w:val="None"/>
          <w:rFonts w:ascii="Calibri" w:eastAsia="Calibri" w:hAnsi="Calibri" w:cs="Calibri"/>
        </w:rPr>
      </w:pPr>
    </w:p>
    <w:p w14:paraId="64014E58" w14:textId="22BF8F3C" w:rsidR="00DB6713" w:rsidRDefault="0075129D">
      <w:pPr>
        <w:pStyle w:val="Body"/>
        <w:spacing w:line="259" w:lineRule="auto"/>
        <w:jc w:val="both"/>
        <w:rPr>
          <w:rStyle w:val="None"/>
          <w:rFonts w:ascii="Calibri" w:eastAsia="Calibri" w:hAnsi="Calibri" w:cs="Calibri"/>
        </w:rPr>
      </w:pPr>
      <w:r>
        <w:rPr>
          <w:rStyle w:val="None"/>
          <w:rFonts w:ascii="Calibri" w:hAnsi="Calibri"/>
        </w:rPr>
        <w:t>Los p</w:t>
      </w:r>
      <w:r w:rsidR="0006589E">
        <w:rPr>
          <w:rStyle w:val="None"/>
          <w:rFonts w:ascii="Calibri" w:hAnsi="Calibri"/>
        </w:rPr>
        <w:t>ueblos ind</w:t>
      </w:r>
      <w:r w:rsidR="0006589E" w:rsidRPr="00C9648C">
        <w:rPr>
          <w:rStyle w:val="None"/>
          <w:rFonts w:ascii="Calibri" w:hAnsi="Calibri"/>
          <w:lang w:val="es-NI"/>
        </w:rPr>
        <w:t>í</w:t>
      </w:r>
      <w:r w:rsidR="0006589E">
        <w:rPr>
          <w:rStyle w:val="None"/>
          <w:rFonts w:ascii="Calibri" w:hAnsi="Calibri"/>
          <w:lang w:val="pt-PT"/>
        </w:rPr>
        <w:t>genas</w:t>
      </w:r>
      <w:r w:rsidR="0006589E">
        <w:rPr>
          <w:rStyle w:val="None"/>
          <w:rFonts w:ascii="Calibri" w:hAnsi="Calibri"/>
        </w:rPr>
        <w:t xml:space="preserve"> de las siete regiones socio-cultural</w:t>
      </w:r>
      <w:r>
        <w:rPr>
          <w:rStyle w:val="None"/>
          <w:rFonts w:ascii="Calibri" w:hAnsi="Calibri"/>
        </w:rPr>
        <w:t>es</w:t>
      </w:r>
      <w:r w:rsidR="0006589E">
        <w:rPr>
          <w:rStyle w:val="None"/>
          <w:rFonts w:ascii="Calibri" w:eastAsia="Calibri" w:hAnsi="Calibri" w:cs="Calibri"/>
          <w:vertAlign w:val="superscript"/>
        </w:rPr>
        <w:footnoteReference w:id="2"/>
      </w:r>
      <w:r w:rsidR="0006589E">
        <w:rPr>
          <w:rStyle w:val="None"/>
          <w:rFonts w:ascii="Calibri" w:hAnsi="Calibri"/>
        </w:rPr>
        <w:t xml:space="preserve"> </w:t>
      </w:r>
      <w:r>
        <w:rPr>
          <w:rStyle w:val="None"/>
          <w:rFonts w:ascii="Calibri" w:hAnsi="Calibri"/>
        </w:rPr>
        <w:t>agradecen</w:t>
      </w:r>
      <w:r w:rsidR="0006589E">
        <w:rPr>
          <w:rStyle w:val="None"/>
          <w:rFonts w:ascii="Calibri" w:hAnsi="Calibri"/>
        </w:rPr>
        <w:t xml:space="preserve"> a los miembros del </w:t>
      </w:r>
      <w:r>
        <w:rPr>
          <w:rStyle w:val="None"/>
          <w:rFonts w:ascii="Calibri" w:hAnsi="Calibri"/>
        </w:rPr>
        <w:t xml:space="preserve">Comité </w:t>
      </w:r>
      <w:r w:rsidR="0006589E">
        <w:rPr>
          <w:rStyle w:val="None"/>
          <w:rFonts w:ascii="Calibri" w:hAnsi="Calibri"/>
        </w:rPr>
        <w:t>Cient</w:t>
      </w:r>
      <w:r w:rsidR="0006589E" w:rsidRPr="00C9648C">
        <w:rPr>
          <w:rStyle w:val="None"/>
          <w:rFonts w:ascii="Calibri" w:hAnsi="Calibri"/>
          <w:lang w:val="es-NI"/>
        </w:rPr>
        <w:t>í</w:t>
      </w:r>
      <w:r w:rsidR="0006589E">
        <w:rPr>
          <w:rStyle w:val="None"/>
          <w:rFonts w:ascii="Calibri" w:hAnsi="Calibri"/>
        </w:rPr>
        <w:t xml:space="preserve">fico del UNFSS por elaborar el documento borrador sobre </w:t>
      </w:r>
      <w:r w:rsidR="0006589E">
        <w:rPr>
          <w:rStyle w:val="None"/>
          <w:rFonts w:ascii="Calibri" w:hAnsi="Calibri"/>
          <w:i/>
          <w:iCs/>
        </w:rPr>
        <w:t xml:space="preserve">Sistemas Alimentarios </w:t>
      </w:r>
      <w:r w:rsidR="0006589E" w:rsidRPr="00C9648C">
        <w:rPr>
          <w:rStyle w:val="None"/>
          <w:rFonts w:ascii="Calibri" w:hAnsi="Calibri"/>
          <w:i/>
          <w:iCs/>
          <w:lang w:val="es-NI"/>
        </w:rPr>
        <w:t xml:space="preserve">— </w:t>
      </w:r>
      <w:r w:rsidR="0006589E">
        <w:rPr>
          <w:rStyle w:val="None"/>
          <w:rFonts w:ascii="Calibri" w:hAnsi="Calibri"/>
          <w:i/>
          <w:iCs/>
          <w:lang w:val="pt-PT"/>
        </w:rPr>
        <w:t>Definici</w:t>
      </w:r>
      <w:r w:rsidR="0006589E" w:rsidRPr="00C9648C">
        <w:rPr>
          <w:rStyle w:val="None"/>
          <w:rFonts w:ascii="Calibri" w:hAnsi="Calibri"/>
          <w:i/>
          <w:iCs/>
          <w:lang w:val="es-NI"/>
        </w:rPr>
        <w:t>ó</w:t>
      </w:r>
      <w:r w:rsidR="0006589E">
        <w:rPr>
          <w:rStyle w:val="None"/>
          <w:rFonts w:ascii="Calibri" w:hAnsi="Calibri"/>
          <w:i/>
          <w:iCs/>
        </w:rPr>
        <w:t>n, Concepto, y Aplicaci</w:t>
      </w:r>
      <w:r w:rsidR="0006589E" w:rsidRPr="00C9648C">
        <w:rPr>
          <w:rStyle w:val="None"/>
          <w:rFonts w:ascii="Calibri" w:hAnsi="Calibri"/>
          <w:i/>
          <w:iCs/>
          <w:lang w:val="es-NI"/>
        </w:rPr>
        <w:t>ó</w:t>
      </w:r>
      <w:r w:rsidR="0006589E">
        <w:rPr>
          <w:rStyle w:val="None"/>
          <w:rFonts w:ascii="Calibri" w:hAnsi="Calibri"/>
          <w:i/>
          <w:iCs/>
        </w:rPr>
        <w:t>n para</w:t>
      </w:r>
      <w:r>
        <w:rPr>
          <w:rStyle w:val="None"/>
          <w:rFonts w:ascii="Calibri" w:hAnsi="Calibri"/>
          <w:i/>
          <w:iCs/>
        </w:rPr>
        <w:t xml:space="preserve"> la</w:t>
      </w:r>
      <w:r w:rsidR="0006589E">
        <w:rPr>
          <w:rStyle w:val="None"/>
          <w:rFonts w:ascii="Calibri" w:hAnsi="Calibri"/>
          <w:i/>
          <w:iCs/>
        </w:rPr>
        <w:t xml:space="preserve"> Cumbre </w:t>
      </w:r>
      <w:r>
        <w:rPr>
          <w:rStyle w:val="None"/>
          <w:rFonts w:ascii="Calibri" w:hAnsi="Calibri"/>
          <w:i/>
          <w:iCs/>
        </w:rPr>
        <w:t>s</w:t>
      </w:r>
      <w:r w:rsidR="0006589E">
        <w:rPr>
          <w:rStyle w:val="None"/>
          <w:rFonts w:ascii="Calibri" w:hAnsi="Calibri"/>
          <w:i/>
          <w:iCs/>
        </w:rPr>
        <w:t>obre Sistemas Alimentarios de la ONU,</w:t>
      </w:r>
      <w:r w:rsidR="0006589E">
        <w:rPr>
          <w:rStyle w:val="None"/>
          <w:rFonts w:ascii="Calibri" w:hAnsi="Calibri"/>
        </w:rPr>
        <w:t xml:space="preserve"> y por sus consideraciones dadas </w:t>
      </w:r>
      <w:r>
        <w:rPr>
          <w:rStyle w:val="None"/>
          <w:rFonts w:ascii="Calibri" w:hAnsi="Calibri"/>
        </w:rPr>
        <w:t>al</w:t>
      </w:r>
      <w:r w:rsidR="0006589E">
        <w:rPr>
          <w:rStyle w:val="None"/>
          <w:rFonts w:ascii="Calibri" w:hAnsi="Calibri"/>
        </w:rPr>
        <w:t xml:space="preserve"> tema de </w:t>
      </w:r>
      <w:r w:rsidR="0006589E" w:rsidRPr="00C9648C">
        <w:rPr>
          <w:rStyle w:val="None"/>
          <w:rFonts w:ascii="Calibri" w:hAnsi="Calibri"/>
          <w:lang w:val="es-NI"/>
        </w:rPr>
        <w:t>“</w:t>
      </w:r>
      <w:r w:rsidR="0006589E">
        <w:rPr>
          <w:rStyle w:val="None"/>
          <w:rFonts w:ascii="Calibri" w:hAnsi="Calibri"/>
        </w:rPr>
        <w:t>los Pueblos ind</w:t>
      </w:r>
      <w:r w:rsidR="0006589E" w:rsidRPr="00C9648C">
        <w:rPr>
          <w:rStyle w:val="None"/>
          <w:rFonts w:ascii="Calibri" w:hAnsi="Calibri"/>
          <w:lang w:val="es-NI"/>
        </w:rPr>
        <w:t>í</w:t>
      </w:r>
      <w:r w:rsidR="0006589E">
        <w:rPr>
          <w:rStyle w:val="None"/>
          <w:rFonts w:ascii="Calibri" w:hAnsi="Calibri"/>
          <w:lang w:val="pt-PT"/>
        </w:rPr>
        <w:t>genas</w:t>
      </w:r>
      <w:r w:rsidR="0006589E">
        <w:rPr>
          <w:rStyle w:val="None"/>
          <w:rFonts w:ascii="Calibri" w:hAnsi="Calibri"/>
        </w:rPr>
        <w:t xml:space="preserve"> y conocimientos conexos</w:t>
      </w:r>
      <w:r w:rsidR="0006589E" w:rsidRPr="00C9648C">
        <w:rPr>
          <w:rStyle w:val="None"/>
          <w:rFonts w:ascii="Calibri" w:hAnsi="Calibri"/>
          <w:lang w:val="es-NI"/>
        </w:rPr>
        <w:t xml:space="preserve">” </w:t>
      </w:r>
      <w:r w:rsidR="0006589E">
        <w:rPr>
          <w:rStyle w:val="None"/>
          <w:rFonts w:ascii="Calibri" w:hAnsi="Calibri"/>
        </w:rPr>
        <w:t>como una cuesti</w:t>
      </w:r>
      <w:r w:rsidR="0006589E" w:rsidRPr="00C9648C">
        <w:rPr>
          <w:rStyle w:val="None"/>
          <w:rFonts w:ascii="Calibri" w:hAnsi="Calibri"/>
          <w:lang w:val="es-NI"/>
        </w:rPr>
        <w:t>ó</w:t>
      </w:r>
      <w:r w:rsidR="0006589E">
        <w:rPr>
          <w:rStyle w:val="None"/>
          <w:rFonts w:ascii="Calibri" w:hAnsi="Calibri"/>
        </w:rPr>
        <w:t xml:space="preserve">n </w:t>
      </w:r>
      <w:r>
        <w:rPr>
          <w:rStyle w:val="None"/>
          <w:rFonts w:ascii="Calibri" w:hAnsi="Calibri"/>
        </w:rPr>
        <w:t xml:space="preserve">clave y </w:t>
      </w:r>
      <w:r w:rsidR="0006589E">
        <w:rPr>
          <w:rStyle w:val="None"/>
          <w:rFonts w:ascii="Calibri" w:hAnsi="Calibri"/>
        </w:rPr>
        <w:t>transversal</w:t>
      </w:r>
      <w:r>
        <w:rPr>
          <w:rStyle w:val="None"/>
          <w:rFonts w:ascii="Calibri" w:hAnsi="Calibri"/>
        </w:rPr>
        <w:t>,</w:t>
      </w:r>
      <w:r w:rsidR="0006589E">
        <w:rPr>
          <w:rStyle w:val="None"/>
          <w:rFonts w:ascii="Calibri" w:hAnsi="Calibri"/>
        </w:rPr>
        <w:t xml:space="preserve"> y un tema que no debe pasarse por alto.</w:t>
      </w:r>
    </w:p>
    <w:p w14:paraId="21277517" w14:textId="77777777" w:rsidR="00DB6713" w:rsidRDefault="00DB6713">
      <w:pPr>
        <w:pStyle w:val="Body"/>
        <w:spacing w:line="259" w:lineRule="auto"/>
        <w:jc w:val="both"/>
        <w:rPr>
          <w:rStyle w:val="None"/>
          <w:rFonts w:ascii="Calibri" w:eastAsia="Calibri" w:hAnsi="Calibri" w:cs="Calibri"/>
        </w:rPr>
      </w:pPr>
    </w:p>
    <w:p w14:paraId="01C3B526" w14:textId="55ABA4EB" w:rsidR="00DB6713" w:rsidRDefault="0006589E">
      <w:pPr>
        <w:pStyle w:val="Body"/>
        <w:spacing w:line="259" w:lineRule="auto"/>
        <w:jc w:val="both"/>
        <w:rPr>
          <w:rStyle w:val="None"/>
          <w:rFonts w:ascii="Calibri" w:eastAsia="Calibri" w:hAnsi="Calibri" w:cs="Calibri"/>
        </w:rPr>
      </w:pPr>
      <w:r>
        <w:rPr>
          <w:rStyle w:val="None"/>
          <w:rFonts w:ascii="Calibri" w:hAnsi="Calibri"/>
        </w:rPr>
        <w:t>Los pueblos ind</w:t>
      </w:r>
      <w:r w:rsidRPr="00C9648C">
        <w:rPr>
          <w:rStyle w:val="None"/>
          <w:rFonts w:ascii="Calibri" w:hAnsi="Calibri"/>
          <w:lang w:val="es-NI"/>
        </w:rPr>
        <w:t>í</w:t>
      </w:r>
      <w:r>
        <w:rPr>
          <w:rStyle w:val="None"/>
          <w:rFonts w:ascii="Calibri" w:hAnsi="Calibri"/>
        </w:rPr>
        <w:t xml:space="preserve">genas de las siete regiones socioculturales, el Centro </w:t>
      </w:r>
      <w:r w:rsidR="0075129D">
        <w:rPr>
          <w:rStyle w:val="None"/>
          <w:rFonts w:ascii="Calibri" w:hAnsi="Calibri"/>
        </w:rPr>
        <w:t xml:space="preserve">Mundial </w:t>
      </w:r>
      <w:r>
        <w:rPr>
          <w:rStyle w:val="None"/>
          <w:rFonts w:ascii="Calibri" w:hAnsi="Calibri"/>
        </w:rPr>
        <w:t>sobre Sistemas Alimentarios de los Pueblos ind</w:t>
      </w:r>
      <w:r w:rsidRPr="00C9648C">
        <w:rPr>
          <w:rStyle w:val="None"/>
          <w:rFonts w:ascii="Calibri" w:hAnsi="Calibri"/>
          <w:lang w:val="es-NI"/>
        </w:rPr>
        <w:t>í</w:t>
      </w:r>
      <w:r>
        <w:rPr>
          <w:rStyle w:val="None"/>
          <w:rFonts w:ascii="Calibri" w:hAnsi="Calibri"/>
          <w:lang w:val="pt-PT"/>
        </w:rPr>
        <w:t>genas</w:t>
      </w:r>
      <w:r w:rsidR="0075129D">
        <w:rPr>
          <w:rStyle w:val="None"/>
          <w:rFonts w:ascii="Calibri" w:hAnsi="Calibri"/>
          <w:lang w:val="pt-PT"/>
        </w:rPr>
        <w:t xml:space="preserve"> (Global-Hub por su nombre en inglés) </w:t>
      </w:r>
      <w:r>
        <w:rPr>
          <w:rStyle w:val="None"/>
          <w:rFonts w:ascii="Calibri" w:eastAsia="Calibri" w:hAnsi="Calibri" w:cs="Calibri"/>
          <w:vertAlign w:val="superscript"/>
        </w:rPr>
        <w:footnoteReference w:id="3"/>
      </w:r>
      <w:r>
        <w:rPr>
          <w:rStyle w:val="None"/>
          <w:rFonts w:ascii="Calibri" w:hAnsi="Calibri"/>
        </w:rPr>
        <w:t xml:space="preserve"> y su red quisieran </w:t>
      </w:r>
      <w:r>
        <w:rPr>
          <w:rStyle w:val="None"/>
          <w:rFonts w:ascii="Calibri" w:hAnsi="Calibri"/>
        </w:rPr>
        <w:lastRenderedPageBreak/>
        <w:t>proporcionar algunos elementos para su consideraci</w:t>
      </w:r>
      <w:r w:rsidRPr="00C9648C">
        <w:rPr>
          <w:rStyle w:val="None"/>
          <w:rFonts w:ascii="Calibri" w:hAnsi="Calibri"/>
          <w:lang w:val="es-NI"/>
        </w:rPr>
        <w:t>ó</w:t>
      </w:r>
      <w:r>
        <w:rPr>
          <w:rStyle w:val="None"/>
          <w:rFonts w:ascii="Calibri" w:hAnsi="Calibri"/>
        </w:rPr>
        <w:t>n en la conceptualizaci</w:t>
      </w:r>
      <w:r w:rsidRPr="00C9648C">
        <w:rPr>
          <w:rStyle w:val="None"/>
          <w:rFonts w:ascii="Calibri" w:hAnsi="Calibri"/>
          <w:lang w:val="es-NI"/>
        </w:rPr>
        <w:t>ó</w:t>
      </w:r>
      <w:r w:rsidR="0075129D">
        <w:rPr>
          <w:rStyle w:val="None"/>
          <w:rFonts w:ascii="Calibri" w:hAnsi="Calibri"/>
        </w:rPr>
        <w:t>n y el marco de los</w:t>
      </w:r>
      <w:r>
        <w:rPr>
          <w:rStyle w:val="None"/>
          <w:rFonts w:ascii="Calibri" w:hAnsi="Calibri"/>
        </w:rPr>
        <w:t xml:space="preserve"> sistema</w:t>
      </w:r>
      <w:r w:rsidR="0075129D">
        <w:rPr>
          <w:rStyle w:val="None"/>
          <w:rFonts w:ascii="Calibri" w:hAnsi="Calibri"/>
        </w:rPr>
        <w:t>s</w:t>
      </w:r>
      <w:r>
        <w:rPr>
          <w:rStyle w:val="None"/>
          <w:rFonts w:ascii="Calibri" w:hAnsi="Calibri"/>
        </w:rPr>
        <w:t xml:space="preserve"> alimentario</w:t>
      </w:r>
      <w:r w:rsidR="0075129D">
        <w:rPr>
          <w:rStyle w:val="None"/>
          <w:rFonts w:ascii="Calibri" w:hAnsi="Calibri"/>
        </w:rPr>
        <w:t>s</w:t>
      </w:r>
      <w:r>
        <w:rPr>
          <w:rStyle w:val="None"/>
          <w:rFonts w:ascii="Calibri" w:hAnsi="Calibri"/>
        </w:rPr>
        <w:t xml:space="preserve"> que resultar</w:t>
      </w:r>
      <w:r w:rsidRPr="00C9648C">
        <w:rPr>
          <w:rStyle w:val="None"/>
          <w:rFonts w:ascii="Calibri" w:hAnsi="Calibri"/>
          <w:lang w:val="es-NI"/>
        </w:rPr>
        <w:t xml:space="preserve">á </w:t>
      </w:r>
      <w:r>
        <w:rPr>
          <w:rStyle w:val="None"/>
          <w:rFonts w:ascii="Calibri" w:hAnsi="Calibri"/>
          <w:lang w:val="pt-PT"/>
        </w:rPr>
        <w:t xml:space="preserve">de la </w:t>
      </w:r>
      <w:r w:rsidR="0075129D" w:rsidRPr="0075129D">
        <w:rPr>
          <w:rStyle w:val="None"/>
          <w:rFonts w:ascii="Calibri" w:hAnsi="Calibri"/>
          <w:lang w:val="pt-PT"/>
        </w:rPr>
        <w:t xml:space="preserve">Cumbre sobre los Sistemas Alimentarios 2021 de las Naciones Unidas </w:t>
      </w:r>
      <w:r w:rsidR="0075129D">
        <w:rPr>
          <w:rStyle w:val="None"/>
          <w:rFonts w:ascii="Calibri" w:hAnsi="Calibri"/>
          <w:lang w:val="pt-PT"/>
        </w:rPr>
        <w:t>(UNFSS)</w:t>
      </w:r>
      <w:r>
        <w:rPr>
          <w:rStyle w:val="None"/>
          <w:rFonts w:ascii="Calibri" w:hAnsi="Calibri"/>
          <w:lang w:val="pt-PT"/>
        </w:rPr>
        <w:t>. Es fundamental que el concepto y el marco, que se utilizar</w:t>
      </w:r>
      <w:r w:rsidRPr="00C9648C">
        <w:rPr>
          <w:rStyle w:val="None"/>
          <w:rFonts w:ascii="Calibri" w:hAnsi="Calibri"/>
          <w:lang w:val="es-NI"/>
        </w:rPr>
        <w:t xml:space="preserve">á </w:t>
      </w:r>
      <w:r>
        <w:rPr>
          <w:rStyle w:val="None"/>
          <w:rFonts w:ascii="Calibri" w:hAnsi="Calibri"/>
        </w:rPr>
        <w:t>como referencia para dise</w:t>
      </w:r>
      <w:r w:rsidRPr="00C9648C">
        <w:rPr>
          <w:rStyle w:val="None"/>
          <w:rFonts w:ascii="Calibri" w:hAnsi="Calibri"/>
          <w:lang w:val="es-NI"/>
        </w:rPr>
        <w:t>ñ</w:t>
      </w:r>
      <w:r>
        <w:rPr>
          <w:rStyle w:val="None"/>
          <w:rFonts w:ascii="Calibri" w:hAnsi="Calibri"/>
        </w:rPr>
        <w:t>ar pol</w:t>
      </w:r>
      <w:r w:rsidRPr="00C9648C">
        <w:rPr>
          <w:rStyle w:val="None"/>
          <w:rFonts w:ascii="Calibri" w:hAnsi="Calibri"/>
          <w:lang w:val="es-NI"/>
        </w:rPr>
        <w:t>í</w:t>
      </w:r>
      <w:r>
        <w:rPr>
          <w:rStyle w:val="None"/>
          <w:rFonts w:ascii="Calibri" w:hAnsi="Calibri"/>
        </w:rPr>
        <w:t>ticas futuras sobre sistemas alimentarios, garantice debidamente la inclusi</w:t>
      </w:r>
      <w:r w:rsidRPr="00C9648C">
        <w:rPr>
          <w:rStyle w:val="None"/>
          <w:rFonts w:ascii="Calibri" w:hAnsi="Calibri"/>
          <w:lang w:val="es-NI"/>
        </w:rPr>
        <w:t>ó</w:t>
      </w:r>
      <w:r>
        <w:rPr>
          <w:rStyle w:val="None"/>
          <w:rFonts w:ascii="Calibri" w:hAnsi="Calibri"/>
        </w:rPr>
        <w:t>n y abarque una comprensi</w:t>
      </w:r>
      <w:r w:rsidRPr="00C9648C">
        <w:rPr>
          <w:rStyle w:val="None"/>
          <w:rFonts w:ascii="Calibri" w:hAnsi="Calibri"/>
          <w:lang w:val="es-NI"/>
        </w:rPr>
        <w:t>ó</w:t>
      </w:r>
      <w:r>
        <w:rPr>
          <w:rStyle w:val="None"/>
          <w:rFonts w:ascii="Calibri" w:hAnsi="Calibri"/>
        </w:rPr>
        <w:t>n de la "sostenibilidad" que sea representativa de las opiniones y los conocimientos de los pueblos ind</w:t>
      </w:r>
      <w:r w:rsidRPr="00C9648C">
        <w:rPr>
          <w:rStyle w:val="None"/>
          <w:rFonts w:ascii="Calibri" w:hAnsi="Calibri"/>
          <w:lang w:val="es-NI"/>
        </w:rPr>
        <w:t>í</w:t>
      </w:r>
      <w:r>
        <w:rPr>
          <w:rStyle w:val="None"/>
          <w:rFonts w:ascii="Calibri" w:hAnsi="Calibri"/>
        </w:rPr>
        <w:t>genas (Virtanen y al. 2020).</w:t>
      </w:r>
    </w:p>
    <w:p w14:paraId="4C091259" w14:textId="77777777" w:rsidR="00DB6713" w:rsidRDefault="00DB6713">
      <w:pPr>
        <w:pStyle w:val="Body"/>
        <w:spacing w:line="259" w:lineRule="auto"/>
        <w:jc w:val="both"/>
        <w:rPr>
          <w:rStyle w:val="None"/>
          <w:rFonts w:ascii="Calibri" w:eastAsia="Calibri" w:hAnsi="Calibri" w:cs="Calibri"/>
        </w:rPr>
      </w:pPr>
    </w:p>
    <w:p w14:paraId="1311CC3C" w14:textId="49CC6BC1" w:rsidR="00DB6713" w:rsidRDefault="0006589E">
      <w:pPr>
        <w:pStyle w:val="Body"/>
        <w:spacing w:line="259" w:lineRule="auto"/>
        <w:jc w:val="both"/>
        <w:rPr>
          <w:rStyle w:val="None"/>
          <w:rFonts w:ascii="Calibri" w:eastAsia="Calibri" w:hAnsi="Calibri" w:cs="Calibri"/>
        </w:rPr>
      </w:pPr>
      <w:r>
        <w:rPr>
          <w:rStyle w:val="None"/>
          <w:rFonts w:ascii="Calibri" w:hAnsi="Calibri"/>
        </w:rPr>
        <w:t xml:space="preserve">El Centro </w:t>
      </w:r>
      <w:r w:rsidR="00E14E8E">
        <w:rPr>
          <w:rStyle w:val="None"/>
          <w:rFonts w:ascii="Calibri" w:hAnsi="Calibri"/>
        </w:rPr>
        <w:t xml:space="preserve">Mundial </w:t>
      </w:r>
      <w:r>
        <w:rPr>
          <w:rStyle w:val="None"/>
          <w:rFonts w:ascii="Calibri" w:hAnsi="Calibri"/>
        </w:rPr>
        <w:t>(Global-Hub) sobre Sistemas Alimentarios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es una plataforma que re</w:t>
      </w:r>
      <w:r w:rsidRPr="00C9648C">
        <w:rPr>
          <w:rStyle w:val="None"/>
          <w:rFonts w:ascii="Calibri" w:hAnsi="Calibri"/>
          <w:lang w:val="es-NI"/>
        </w:rPr>
        <w:t>ú</w:t>
      </w:r>
      <w:r>
        <w:rPr>
          <w:rStyle w:val="None"/>
          <w:rFonts w:ascii="Calibri" w:hAnsi="Calibri"/>
          <w:lang w:val="pt-PT"/>
        </w:rPr>
        <w:t>ne a expertos, cient</w:t>
      </w:r>
      <w:r w:rsidRPr="00C9648C">
        <w:rPr>
          <w:rStyle w:val="None"/>
          <w:rFonts w:ascii="Calibri" w:hAnsi="Calibri"/>
          <w:lang w:val="es-NI"/>
        </w:rPr>
        <w:t>í</w:t>
      </w:r>
      <w:r>
        <w:rPr>
          <w:rStyle w:val="None"/>
          <w:rFonts w:ascii="Calibri" w:hAnsi="Calibri"/>
          <w:lang w:val="pt-PT"/>
        </w:rPr>
        <w:t>ficos e investigadores ind</w:t>
      </w:r>
      <w:r w:rsidRPr="00C9648C">
        <w:rPr>
          <w:rStyle w:val="None"/>
          <w:rFonts w:ascii="Calibri" w:hAnsi="Calibri"/>
          <w:lang w:val="es-NI"/>
        </w:rPr>
        <w:t>í</w:t>
      </w:r>
      <w:r>
        <w:rPr>
          <w:rStyle w:val="None"/>
          <w:rFonts w:ascii="Calibri" w:hAnsi="Calibri"/>
        </w:rPr>
        <w:t>genas y no ind</w:t>
      </w:r>
      <w:r w:rsidRPr="00C9648C">
        <w:rPr>
          <w:rStyle w:val="None"/>
          <w:rFonts w:ascii="Calibri" w:hAnsi="Calibri"/>
          <w:lang w:val="es-NI"/>
        </w:rPr>
        <w:t>í</w:t>
      </w:r>
      <w:r>
        <w:rPr>
          <w:rStyle w:val="None"/>
          <w:rFonts w:ascii="Calibri" w:hAnsi="Calibri"/>
        </w:rPr>
        <w:t>genas en un di</w:t>
      </w:r>
      <w:r w:rsidRPr="00C9648C">
        <w:rPr>
          <w:rStyle w:val="None"/>
          <w:rFonts w:ascii="Calibri" w:hAnsi="Calibri"/>
          <w:lang w:val="es-NI"/>
        </w:rPr>
        <w:t>á</w:t>
      </w:r>
      <w:r>
        <w:rPr>
          <w:rStyle w:val="None"/>
          <w:rFonts w:ascii="Calibri" w:hAnsi="Calibri"/>
        </w:rPr>
        <w:t>logo de conocimiento para recopilar conocimientos y evidencia sobre la sostenibilidad y la resiliencia clim</w:t>
      </w:r>
      <w:r w:rsidRPr="00C9648C">
        <w:rPr>
          <w:rStyle w:val="None"/>
          <w:rFonts w:ascii="Calibri" w:hAnsi="Calibri"/>
          <w:lang w:val="es-NI"/>
        </w:rPr>
        <w:t>á</w:t>
      </w:r>
      <w:r>
        <w:rPr>
          <w:rStyle w:val="None"/>
          <w:rFonts w:ascii="Calibri" w:hAnsi="Calibri"/>
        </w:rPr>
        <w:t>tica de los sistemas alimentarios de los pueblos ind</w:t>
      </w:r>
      <w:r w:rsidRPr="00C9648C">
        <w:rPr>
          <w:rStyle w:val="None"/>
          <w:rFonts w:ascii="Calibri" w:hAnsi="Calibri"/>
          <w:lang w:val="es-NI"/>
        </w:rPr>
        <w:t>í</w:t>
      </w:r>
      <w:r>
        <w:rPr>
          <w:rStyle w:val="None"/>
          <w:rFonts w:ascii="Calibri" w:hAnsi="Calibri"/>
        </w:rPr>
        <w:t>genas. El proceso de creaci</w:t>
      </w:r>
      <w:r w:rsidRPr="00C9648C">
        <w:rPr>
          <w:rStyle w:val="None"/>
          <w:rFonts w:ascii="Calibri" w:hAnsi="Calibri"/>
          <w:lang w:val="es-NI"/>
        </w:rPr>
        <w:t>ó</w:t>
      </w:r>
      <w:r>
        <w:rPr>
          <w:rStyle w:val="None"/>
          <w:rFonts w:ascii="Calibri" w:hAnsi="Calibri"/>
        </w:rPr>
        <w:t xml:space="preserve">n conjunta de conocimientos fomentado por el Centro </w:t>
      </w:r>
      <w:r w:rsidR="00717E97">
        <w:rPr>
          <w:rStyle w:val="None"/>
          <w:rFonts w:ascii="Calibri" w:hAnsi="Calibri"/>
        </w:rPr>
        <w:t>Mundial</w:t>
      </w:r>
      <w:r>
        <w:rPr>
          <w:rStyle w:val="None"/>
          <w:rFonts w:ascii="Calibri" w:hAnsi="Calibri"/>
        </w:rPr>
        <w:t xml:space="preserve"> sobre Sistemas Alimentarios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mantiene el conocimiento cient</w:t>
      </w:r>
      <w:r w:rsidRPr="00C9648C">
        <w:rPr>
          <w:rStyle w:val="None"/>
          <w:rFonts w:ascii="Calibri" w:hAnsi="Calibri"/>
          <w:lang w:val="es-NI"/>
        </w:rPr>
        <w:t>í</w:t>
      </w:r>
      <w:r>
        <w:rPr>
          <w:rStyle w:val="None"/>
          <w:rFonts w:ascii="Calibri" w:hAnsi="Calibri"/>
        </w:rPr>
        <w:t>fico de los pueblos ind</w:t>
      </w:r>
      <w:r w:rsidRPr="00C9648C">
        <w:rPr>
          <w:rStyle w:val="None"/>
          <w:rFonts w:ascii="Calibri" w:hAnsi="Calibri"/>
          <w:lang w:val="es-NI"/>
        </w:rPr>
        <w:t>í</w:t>
      </w:r>
      <w:r>
        <w:rPr>
          <w:rStyle w:val="None"/>
          <w:rFonts w:ascii="Calibri" w:hAnsi="Calibri"/>
        </w:rPr>
        <w:t>genas y cient</w:t>
      </w:r>
      <w:r w:rsidRPr="00C9648C">
        <w:rPr>
          <w:rStyle w:val="None"/>
          <w:rFonts w:ascii="Calibri" w:hAnsi="Calibri"/>
          <w:lang w:val="es-NI"/>
        </w:rPr>
        <w:t>í</w:t>
      </w:r>
      <w:r>
        <w:rPr>
          <w:rStyle w:val="None"/>
          <w:rFonts w:ascii="Calibri" w:hAnsi="Calibri"/>
          <w:lang w:val="pt-PT"/>
        </w:rPr>
        <w:t>ficos no ind</w:t>
      </w:r>
      <w:r w:rsidRPr="00C9648C">
        <w:rPr>
          <w:rStyle w:val="None"/>
          <w:rFonts w:ascii="Calibri" w:hAnsi="Calibri"/>
          <w:lang w:val="es-NI"/>
        </w:rPr>
        <w:t>í</w:t>
      </w:r>
      <w:r>
        <w:rPr>
          <w:rStyle w:val="None"/>
          <w:rFonts w:ascii="Calibri" w:hAnsi="Calibri"/>
          <w:lang w:val="pt-PT"/>
        </w:rPr>
        <w:t>genas, as</w:t>
      </w:r>
      <w:r w:rsidRPr="00C9648C">
        <w:rPr>
          <w:rStyle w:val="None"/>
          <w:rFonts w:ascii="Calibri" w:hAnsi="Calibri"/>
          <w:lang w:val="es-NI"/>
        </w:rPr>
        <w:t xml:space="preserve">í </w:t>
      </w:r>
      <w:r>
        <w:rPr>
          <w:rStyle w:val="None"/>
          <w:rFonts w:ascii="Calibri" w:hAnsi="Calibri"/>
        </w:rPr>
        <w:t>como los sistemas de conocimientos tradicionales, con igual respeto y consideraci</w:t>
      </w:r>
      <w:r w:rsidRPr="00C9648C">
        <w:rPr>
          <w:rStyle w:val="None"/>
          <w:rFonts w:ascii="Calibri" w:hAnsi="Calibri"/>
          <w:lang w:val="es-NI"/>
        </w:rPr>
        <w:t>ó</w:t>
      </w:r>
      <w:r>
        <w:rPr>
          <w:rStyle w:val="None"/>
          <w:rFonts w:ascii="Calibri" w:hAnsi="Calibri"/>
        </w:rPr>
        <w:t>n. Este proceso de co-creaci</w:t>
      </w:r>
      <w:r w:rsidRPr="00C9648C">
        <w:rPr>
          <w:rStyle w:val="None"/>
          <w:rFonts w:ascii="Calibri" w:hAnsi="Calibri"/>
          <w:lang w:val="es-NI"/>
        </w:rPr>
        <w:t>ó</w:t>
      </w:r>
      <w:r>
        <w:rPr>
          <w:rStyle w:val="None"/>
          <w:rFonts w:ascii="Calibri" w:hAnsi="Calibri"/>
        </w:rPr>
        <w:t>n de conocimiento es similar al usado por la Plataforma Intergubernamental de Ciencia y Pol</w:t>
      </w:r>
      <w:r w:rsidRPr="00C9648C">
        <w:rPr>
          <w:rStyle w:val="None"/>
          <w:rFonts w:ascii="Calibri" w:hAnsi="Calibri"/>
          <w:lang w:val="es-NI"/>
        </w:rPr>
        <w:t>í</w:t>
      </w:r>
      <w:r>
        <w:rPr>
          <w:rStyle w:val="None"/>
          <w:rFonts w:ascii="Calibri" w:hAnsi="Calibri"/>
        </w:rPr>
        <w:t>tica sobre Biodiversidad y Servicios de los Ecosistemas (IPBES), que construye sinergias entre los sistemas de conocimiento ind</w:t>
      </w:r>
      <w:r w:rsidRPr="00C9648C">
        <w:rPr>
          <w:rStyle w:val="None"/>
          <w:rFonts w:ascii="Calibri" w:hAnsi="Calibri"/>
          <w:lang w:val="es-NI"/>
        </w:rPr>
        <w:t>í</w:t>
      </w:r>
      <w:r>
        <w:rPr>
          <w:rStyle w:val="None"/>
          <w:rFonts w:ascii="Calibri" w:hAnsi="Calibri"/>
        </w:rPr>
        <w:t>genas y locales, y los sistemas de conocimiento cient</w:t>
      </w:r>
      <w:r w:rsidRPr="00C9648C">
        <w:rPr>
          <w:rStyle w:val="None"/>
          <w:rFonts w:ascii="Calibri" w:hAnsi="Calibri"/>
          <w:lang w:val="es-NI"/>
        </w:rPr>
        <w:t>í</w:t>
      </w:r>
      <w:r>
        <w:rPr>
          <w:rStyle w:val="None"/>
          <w:rFonts w:ascii="Calibri" w:hAnsi="Calibri"/>
        </w:rPr>
        <w:t>fico, ya que este enfoque ha sido reconocido como una oportunidad clave para avanzar hacia la gobernanza sostenible de los ecosistemas a m</w:t>
      </w:r>
      <w:r w:rsidRPr="00C9648C">
        <w:rPr>
          <w:rStyle w:val="None"/>
          <w:rFonts w:ascii="Calibri" w:hAnsi="Calibri"/>
          <w:lang w:val="es-NI"/>
        </w:rPr>
        <w:t>ú</w:t>
      </w:r>
      <w:r>
        <w:rPr>
          <w:rStyle w:val="None"/>
          <w:rFonts w:ascii="Calibri" w:hAnsi="Calibri"/>
        </w:rPr>
        <w:t>ltiples escalas (Hill y otros, 2020; Teng</w:t>
      </w:r>
      <w:r w:rsidRPr="00C9648C">
        <w:rPr>
          <w:rStyle w:val="None"/>
          <w:rFonts w:ascii="Calibri" w:hAnsi="Calibri"/>
          <w:lang w:val="es-NI"/>
        </w:rPr>
        <w:t xml:space="preserve">ö </w:t>
      </w:r>
      <w:r>
        <w:rPr>
          <w:rStyle w:val="None"/>
          <w:rFonts w:ascii="Calibri" w:hAnsi="Calibri"/>
        </w:rPr>
        <w:t>M y otros, 2017; Takeuchi, 2010; Ulicsni, 2019).</w:t>
      </w:r>
    </w:p>
    <w:p w14:paraId="2CD4D37E" w14:textId="77777777" w:rsidR="00DB6713" w:rsidRDefault="00DB6713">
      <w:pPr>
        <w:pStyle w:val="Body"/>
        <w:spacing w:line="259" w:lineRule="auto"/>
        <w:jc w:val="both"/>
        <w:rPr>
          <w:rStyle w:val="None"/>
          <w:rFonts w:ascii="Calibri" w:eastAsia="Calibri" w:hAnsi="Calibri" w:cs="Calibri"/>
        </w:rPr>
      </w:pPr>
    </w:p>
    <w:p w14:paraId="7BC25D5D" w14:textId="2D1597DC" w:rsidR="00DB6713" w:rsidRDefault="0006589E">
      <w:pPr>
        <w:pStyle w:val="Body"/>
        <w:spacing w:line="259" w:lineRule="auto"/>
        <w:jc w:val="both"/>
        <w:rPr>
          <w:rStyle w:val="None"/>
          <w:rFonts w:ascii="Calibri" w:eastAsia="Calibri" w:hAnsi="Calibri" w:cs="Calibri"/>
        </w:rPr>
      </w:pPr>
      <w:r>
        <w:rPr>
          <w:rStyle w:val="None"/>
          <w:rFonts w:ascii="Calibri" w:hAnsi="Calibri"/>
        </w:rPr>
        <w:t>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son protectores de una gran diversidad cultural y biol</w:t>
      </w:r>
      <w:r w:rsidRPr="00C9648C">
        <w:rPr>
          <w:rStyle w:val="None"/>
          <w:rFonts w:ascii="Calibri" w:hAnsi="Calibri"/>
          <w:lang w:val="es-NI"/>
        </w:rPr>
        <w:t>ó</w:t>
      </w:r>
      <w:r>
        <w:rPr>
          <w:rStyle w:val="None"/>
          <w:rFonts w:ascii="Calibri" w:hAnsi="Calibri"/>
        </w:rPr>
        <w:t>gica. Hay alrededor de 476 millones de personas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en el mundo (OIT, 2019), lo cual representa una poblaci</w:t>
      </w:r>
      <w:r w:rsidRPr="00C9648C">
        <w:rPr>
          <w:rStyle w:val="None"/>
          <w:rFonts w:ascii="Calibri" w:hAnsi="Calibri"/>
          <w:lang w:val="es-NI"/>
        </w:rPr>
        <w:t>ó</w:t>
      </w:r>
      <w:r>
        <w:rPr>
          <w:rStyle w:val="None"/>
          <w:rFonts w:ascii="Calibri" w:hAnsi="Calibri"/>
        </w:rPr>
        <w:t>n un poco mayor a la de la Uni</w:t>
      </w:r>
      <w:r w:rsidRPr="00C9648C">
        <w:rPr>
          <w:rStyle w:val="None"/>
          <w:rFonts w:ascii="Calibri" w:hAnsi="Calibri"/>
          <w:lang w:val="es-NI"/>
        </w:rPr>
        <w:t>ó</w:t>
      </w:r>
      <w:r>
        <w:rPr>
          <w:rStyle w:val="None"/>
          <w:rFonts w:ascii="Calibri" w:hAnsi="Calibri"/>
        </w:rPr>
        <w:t>n Europea, siendo un poco m</w:t>
      </w:r>
      <w:r w:rsidRPr="00C9648C">
        <w:rPr>
          <w:rStyle w:val="None"/>
          <w:rFonts w:ascii="Calibri" w:hAnsi="Calibri"/>
          <w:lang w:val="es-NI"/>
        </w:rPr>
        <w:t>á</w:t>
      </w:r>
      <w:r>
        <w:rPr>
          <w:rStyle w:val="None"/>
          <w:rFonts w:ascii="Calibri" w:hAnsi="Calibri"/>
        </w:rPr>
        <w:t>s del 6% de la poblaci</w:t>
      </w:r>
      <w:r w:rsidRPr="00C9648C">
        <w:rPr>
          <w:rStyle w:val="None"/>
          <w:rFonts w:ascii="Calibri" w:hAnsi="Calibri"/>
          <w:lang w:val="es-NI"/>
        </w:rPr>
        <w:t>ó</w:t>
      </w:r>
      <w:r>
        <w:rPr>
          <w:rStyle w:val="None"/>
          <w:rFonts w:ascii="Calibri" w:hAnsi="Calibri"/>
        </w:rPr>
        <w:t>n mundial (OIT, 2019), viven en 90 pa</w:t>
      </w:r>
      <w:r w:rsidRPr="00C9648C">
        <w:rPr>
          <w:rStyle w:val="None"/>
          <w:rFonts w:ascii="Calibri" w:hAnsi="Calibri"/>
          <w:lang w:val="es-NI"/>
        </w:rPr>
        <w:t>í</w:t>
      </w:r>
      <w:r>
        <w:rPr>
          <w:rStyle w:val="None"/>
          <w:rFonts w:ascii="Calibri" w:hAnsi="Calibri"/>
        </w:rPr>
        <w:t>ses (UNDESA, 2009) a lo largo de siete regiones socio-culturales. Hablan 4,000 idiomas de los 6,700 hablados mundialmente (UN DPI, 2018), y pertenecen a m</w:t>
      </w:r>
      <w:r w:rsidRPr="00C9648C">
        <w:rPr>
          <w:rStyle w:val="None"/>
          <w:rFonts w:ascii="Calibri" w:hAnsi="Calibri"/>
          <w:lang w:val="es-NI"/>
        </w:rPr>
        <w:t>á</w:t>
      </w:r>
      <w:r>
        <w:rPr>
          <w:rStyle w:val="None"/>
          <w:rFonts w:ascii="Calibri" w:hAnsi="Calibri"/>
        </w:rPr>
        <w:t xml:space="preserve">s de 5,000 pueblos. Las </w:t>
      </w:r>
      <w:r w:rsidR="00717E97">
        <w:rPr>
          <w:rStyle w:val="None"/>
          <w:rFonts w:ascii="Calibri" w:hAnsi="Calibri"/>
        </w:rPr>
        <w:t xml:space="preserve">ricas </w:t>
      </w:r>
      <w:r>
        <w:rPr>
          <w:rStyle w:val="None"/>
          <w:rFonts w:ascii="Calibri" w:hAnsi="Calibri"/>
        </w:rPr>
        <w:t>historias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revela</w:t>
      </w:r>
      <w:r w:rsidR="00717E97">
        <w:rPr>
          <w:rStyle w:val="None"/>
          <w:rFonts w:ascii="Calibri" w:hAnsi="Calibri"/>
        </w:rPr>
        <w:t>n</w:t>
      </w:r>
      <w:r>
        <w:rPr>
          <w:rStyle w:val="None"/>
          <w:rFonts w:ascii="Calibri" w:hAnsi="Calibri"/>
        </w:rPr>
        <w:t xml:space="preserve"> sus relaciones intr</w:t>
      </w:r>
      <w:r w:rsidRPr="00C9648C">
        <w:rPr>
          <w:rStyle w:val="None"/>
          <w:rFonts w:ascii="Calibri" w:hAnsi="Calibri"/>
          <w:lang w:val="es-NI"/>
        </w:rPr>
        <w:t>í</w:t>
      </w:r>
      <w:r>
        <w:rPr>
          <w:rStyle w:val="None"/>
          <w:rFonts w:ascii="Calibri" w:hAnsi="Calibri"/>
        </w:rPr>
        <w:t>nsecas con las plantas, animales, aguas, y tierras en sus territorios y demuestra</w:t>
      </w:r>
      <w:r w:rsidR="00717E97">
        <w:rPr>
          <w:rStyle w:val="None"/>
          <w:rFonts w:ascii="Calibri" w:hAnsi="Calibri"/>
        </w:rPr>
        <w:t>n</w:t>
      </w:r>
      <w:r>
        <w:rPr>
          <w:rStyle w:val="None"/>
          <w:rFonts w:ascii="Calibri" w:hAnsi="Calibri"/>
        </w:rPr>
        <w:t xml:space="preserve"> su capacidad para resiliencia y adaptaci</w:t>
      </w:r>
      <w:r w:rsidRPr="00C9648C">
        <w:rPr>
          <w:rStyle w:val="None"/>
          <w:rFonts w:ascii="Calibri" w:hAnsi="Calibri"/>
          <w:lang w:val="es-NI"/>
        </w:rPr>
        <w:t>ó</w:t>
      </w:r>
      <w:r>
        <w:rPr>
          <w:rStyle w:val="None"/>
          <w:rFonts w:ascii="Calibri" w:hAnsi="Calibri"/>
        </w:rPr>
        <w:t>n ante cambios clim</w:t>
      </w:r>
      <w:r w:rsidRPr="00C9648C">
        <w:rPr>
          <w:rStyle w:val="None"/>
          <w:rFonts w:ascii="Calibri" w:hAnsi="Calibri"/>
          <w:lang w:val="es-NI"/>
        </w:rPr>
        <w:t>á</w:t>
      </w:r>
      <w:r>
        <w:rPr>
          <w:rStyle w:val="None"/>
          <w:rFonts w:ascii="Calibri" w:hAnsi="Calibri"/>
        </w:rPr>
        <w:t>ticos, ambientales, sociales, y econ</w:t>
      </w:r>
      <w:r w:rsidRPr="00C9648C">
        <w:rPr>
          <w:rStyle w:val="None"/>
          <w:rFonts w:ascii="Calibri" w:hAnsi="Calibri"/>
          <w:lang w:val="es-NI"/>
        </w:rPr>
        <w:t>ó</w:t>
      </w:r>
      <w:r>
        <w:rPr>
          <w:rStyle w:val="None"/>
          <w:rFonts w:ascii="Calibri" w:hAnsi="Calibri"/>
        </w:rPr>
        <w:t>micos. Las tradiciones, fuentes, y pr</w:t>
      </w:r>
      <w:r w:rsidRPr="00C9648C">
        <w:rPr>
          <w:rStyle w:val="None"/>
          <w:rFonts w:ascii="Calibri" w:hAnsi="Calibri"/>
          <w:lang w:val="es-NI"/>
        </w:rPr>
        <w:t>á</w:t>
      </w:r>
      <w:r>
        <w:rPr>
          <w:rStyle w:val="None"/>
          <w:rFonts w:ascii="Calibri" w:hAnsi="Calibri"/>
        </w:rPr>
        <w:t>cticas alimentarias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se han desarrollado y refinado a lo largo de cientos de generaciones y han avanzado y aplicado sus conocimientos ecol</w:t>
      </w:r>
      <w:r w:rsidRPr="00C9648C">
        <w:rPr>
          <w:rStyle w:val="None"/>
          <w:rFonts w:ascii="Calibri" w:hAnsi="Calibri"/>
          <w:lang w:val="es-NI"/>
        </w:rPr>
        <w:t>ó</w:t>
      </w:r>
      <w:r>
        <w:rPr>
          <w:rStyle w:val="None"/>
          <w:rFonts w:ascii="Calibri" w:hAnsi="Calibri"/>
        </w:rPr>
        <w:t>gicos y tradicionales locales para adaptar continuamente sus conocimientos ecol</w:t>
      </w:r>
      <w:r w:rsidRPr="00C9648C">
        <w:rPr>
          <w:rStyle w:val="None"/>
          <w:rFonts w:ascii="Calibri" w:hAnsi="Calibri"/>
          <w:lang w:val="es-NI"/>
        </w:rPr>
        <w:t>ó</w:t>
      </w:r>
      <w:r>
        <w:rPr>
          <w:rStyle w:val="None"/>
          <w:rFonts w:ascii="Calibri" w:hAnsi="Calibri"/>
        </w:rPr>
        <w:t xml:space="preserve">gicos y </w:t>
      </w:r>
      <w:r>
        <w:rPr>
          <w:rStyle w:val="None"/>
          <w:rFonts w:ascii="Calibri" w:hAnsi="Calibri"/>
        </w:rPr>
        <w:lastRenderedPageBreak/>
        <w:t xml:space="preserve">tradicionales locales para adaptar continuamente sus sistemas alimentarios a su entorno y condiciones </w:t>
      </w:r>
      <w:r>
        <w:rPr>
          <w:rStyle w:val="None"/>
          <w:rFonts w:ascii="Calibri" w:hAnsi="Calibri"/>
          <w:lang w:val="sv-SE"/>
        </w:rPr>
        <w:t>externas</w:t>
      </w:r>
      <w:r>
        <w:rPr>
          <w:rStyle w:val="None"/>
          <w:rFonts w:ascii="Calibri" w:hAnsi="Calibri"/>
        </w:rPr>
        <w:t>. De esta manera, los sistemas alimentarios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reflejan caracter</w:t>
      </w:r>
      <w:r w:rsidRPr="00C9648C">
        <w:rPr>
          <w:rStyle w:val="None"/>
          <w:rFonts w:ascii="Calibri" w:hAnsi="Calibri"/>
          <w:lang w:val="es-NI"/>
        </w:rPr>
        <w:t>í</w:t>
      </w:r>
      <w:r>
        <w:rPr>
          <w:rStyle w:val="None"/>
          <w:rFonts w:ascii="Calibri" w:hAnsi="Calibri"/>
          <w:lang w:val="pt-PT"/>
        </w:rPr>
        <w:t xml:space="preserve">sticas </w:t>
      </w:r>
      <w:r w:rsidRPr="00C9648C">
        <w:rPr>
          <w:rStyle w:val="None"/>
          <w:rFonts w:ascii="Calibri" w:hAnsi="Calibri"/>
          <w:lang w:val="es-NI"/>
        </w:rPr>
        <w:t>ú</w:t>
      </w:r>
      <w:r>
        <w:rPr>
          <w:rStyle w:val="None"/>
          <w:rFonts w:ascii="Calibri" w:hAnsi="Calibri"/>
        </w:rPr>
        <w:t xml:space="preserve">nicas y comunes entre ellos. </w:t>
      </w:r>
    </w:p>
    <w:p w14:paraId="6A84BBC2" w14:textId="77777777" w:rsidR="00DB6713" w:rsidRDefault="00DB6713">
      <w:pPr>
        <w:pStyle w:val="Body"/>
        <w:spacing w:line="259" w:lineRule="auto"/>
        <w:jc w:val="both"/>
        <w:rPr>
          <w:rStyle w:val="None"/>
          <w:rFonts w:ascii="Calibri" w:eastAsia="Calibri" w:hAnsi="Calibri" w:cs="Calibri"/>
        </w:rPr>
      </w:pPr>
    </w:p>
    <w:p w14:paraId="0123EECD" w14:textId="28B33C61" w:rsidR="00DB6713" w:rsidRDefault="0006589E">
      <w:pPr>
        <w:pStyle w:val="Body"/>
        <w:spacing w:line="259" w:lineRule="auto"/>
        <w:jc w:val="both"/>
        <w:rPr>
          <w:rStyle w:val="None"/>
          <w:rFonts w:ascii="Calibri" w:eastAsia="Calibri" w:hAnsi="Calibri" w:cs="Calibri"/>
        </w:rPr>
      </w:pPr>
      <w:r>
        <w:rPr>
          <w:rStyle w:val="None"/>
          <w:rFonts w:ascii="Calibri" w:hAnsi="Calibri"/>
        </w:rPr>
        <w:t>Los sistemas alimentarios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tienen numerosos aspectos que contribuyen a su sostenibilidad y resiliencia ambiental, aunque existen condiciones que pueden corroer estas fortalezas. Muchos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alrededor del mundo han resistido y persistido contra abusos a sus derechos inexpugnables a sus tierras, territorios y recursos ocupados o utilizados tradicionalmente; reubicaci</w:t>
      </w:r>
      <w:r w:rsidRPr="00C9648C">
        <w:rPr>
          <w:rStyle w:val="None"/>
          <w:rFonts w:ascii="Calibri" w:hAnsi="Calibri"/>
          <w:lang w:val="es-NI"/>
        </w:rPr>
        <w:t>ó</w:t>
      </w:r>
      <w:r>
        <w:rPr>
          <w:rStyle w:val="None"/>
          <w:rFonts w:ascii="Calibri" w:hAnsi="Calibri"/>
          <w:lang w:val="it-IT"/>
        </w:rPr>
        <w:t>n forzosa; desconexi</w:t>
      </w:r>
      <w:r w:rsidRPr="00C9648C">
        <w:rPr>
          <w:rStyle w:val="None"/>
          <w:rFonts w:ascii="Calibri" w:hAnsi="Calibri"/>
          <w:lang w:val="es-NI"/>
        </w:rPr>
        <w:t>ó</w:t>
      </w:r>
      <w:r>
        <w:rPr>
          <w:rStyle w:val="None"/>
          <w:rFonts w:ascii="Calibri" w:hAnsi="Calibri"/>
        </w:rPr>
        <w:t>n de sus sistemas de conocimiento; degradaci</w:t>
      </w:r>
      <w:r w:rsidRPr="00C9648C">
        <w:rPr>
          <w:rStyle w:val="None"/>
          <w:rFonts w:ascii="Calibri" w:hAnsi="Calibri"/>
          <w:lang w:val="es-NI"/>
        </w:rPr>
        <w:t>ó</w:t>
      </w:r>
      <w:r>
        <w:rPr>
          <w:rStyle w:val="None"/>
          <w:rFonts w:ascii="Calibri" w:hAnsi="Calibri"/>
        </w:rPr>
        <w:t>n ambiental provocada por la extracci</w:t>
      </w:r>
      <w:r w:rsidRPr="00C9648C">
        <w:rPr>
          <w:rStyle w:val="None"/>
          <w:rFonts w:ascii="Calibri" w:hAnsi="Calibri"/>
          <w:lang w:val="es-NI"/>
        </w:rPr>
        <w:t>ó</w:t>
      </w:r>
      <w:r>
        <w:rPr>
          <w:rStyle w:val="None"/>
          <w:rFonts w:ascii="Calibri" w:hAnsi="Calibri"/>
        </w:rPr>
        <w:t>n de recursos por parte de terceros; y marginaci</w:t>
      </w:r>
      <w:r w:rsidRPr="00C9648C">
        <w:rPr>
          <w:rStyle w:val="None"/>
          <w:rFonts w:ascii="Calibri" w:hAnsi="Calibri"/>
          <w:lang w:val="es-NI"/>
        </w:rPr>
        <w:t>ó</w:t>
      </w:r>
      <w:r>
        <w:rPr>
          <w:rStyle w:val="None"/>
          <w:rFonts w:ascii="Calibri" w:hAnsi="Calibri"/>
        </w:rPr>
        <w:t>n sist</w:t>
      </w:r>
      <w:r w:rsidRPr="00C9648C">
        <w:rPr>
          <w:rStyle w:val="None"/>
          <w:rFonts w:ascii="Calibri" w:hAnsi="Calibri"/>
          <w:lang w:val="es-NI"/>
        </w:rPr>
        <w:t>é</w:t>
      </w:r>
      <w:r>
        <w:rPr>
          <w:rStyle w:val="None"/>
          <w:rFonts w:ascii="Calibri" w:hAnsi="Calibri"/>
        </w:rPr>
        <w:t>mica. En muchos casos, estas condiciones han reducido el control de los pueblos ind</w:t>
      </w:r>
      <w:r w:rsidRPr="00C9648C">
        <w:rPr>
          <w:rStyle w:val="None"/>
          <w:rFonts w:ascii="Calibri" w:hAnsi="Calibri"/>
          <w:lang w:val="es-NI"/>
        </w:rPr>
        <w:t>í</w:t>
      </w:r>
      <w:r>
        <w:rPr>
          <w:rStyle w:val="None"/>
          <w:rFonts w:ascii="Calibri" w:hAnsi="Calibri"/>
        </w:rPr>
        <w:t>genas sobre sus dietas y su acceso a fuentes tradicionales de alimentos, amenazando su soberan</w:t>
      </w:r>
      <w:r w:rsidRPr="00C9648C">
        <w:rPr>
          <w:rStyle w:val="None"/>
          <w:rFonts w:ascii="Calibri" w:hAnsi="Calibri"/>
          <w:lang w:val="es-NI"/>
        </w:rPr>
        <w:t>í</w:t>
      </w:r>
      <w:r>
        <w:rPr>
          <w:rStyle w:val="None"/>
          <w:rFonts w:ascii="Calibri" w:hAnsi="Calibri"/>
        </w:rPr>
        <w:t>a alimentaria y su derecho a la alimentaci</w:t>
      </w:r>
      <w:r w:rsidRPr="00C9648C">
        <w:rPr>
          <w:rStyle w:val="None"/>
          <w:rFonts w:ascii="Calibri" w:hAnsi="Calibri"/>
          <w:lang w:val="es-NI"/>
        </w:rPr>
        <w:t>ó</w:t>
      </w:r>
      <w:r>
        <w:rPr>
          <w:rStyle w:val="None"/>
          <w:rFonts w:ascii="Calibri" w:hAnsi="Calibri"/>
        </w:rPr>
        <w:t>n, y aumentando su vulnerabilidad a la pobreza extrema y la desnutrici</w:t>
      </w:r>
      <w:r w:rsidRPr="00C9648C">
        <w:rPr>
          <w:rStyle w:val="None"/>
          <w:rFonts w:ascii="Calibri" w:hAnsi="Calibri"/>
          <w:lang w:val="es-NI"/>
        </w:rPr>
        <w:t>ó</w:t>
      </w:r>
      <w:r>
        <w:rPr>
          <w:rStyle w:val="None"/>
          <w:rFonts w:ascii="Calibri" w:hAnsi="Calibri"/>
          <w:lang w:val="pt-PT"/>
        </w:rPr>
        <w:t>n (adaptado de HLPE, 2017</w:t>
      </w:r>
      <w:r w:rsidR="00717E97">
        <w:rPr>
          <w:rStyle w:val="None"/>
          <w:rFonts w:ascii="Calibri" w:hAnsi="Calibri"/>
          <w:lang w:val="pt-PT"/>
        </w:rPr>
        <w:t xml:space="preserve">a; </w:t>
      </w:r>
      <w:r w:rsidR="00717E97" w:rsidRPr="00717E97">
        <w:rPr>
          <w:rStyle w:val="None"/>
          <w:rFonts w:ascii="Calibri" w:hAnsi="Calibri"/>
          <w:lang w:val="pt-PT"/>
        </w:rPr>
        <w:t>Hunter, D.; Burlingame, B. and Remans, R. et al., 2015</w:t>
      </w:r>
      <w:r w:rsidR="00717E97">
        <w:rPr>
          <w:rStyle w:val="None"/>
          <w:rFonts w:ascii="Calibri" w:hAnsi="Calibri"/>
          <w:lang w:val="pt-PT"/>
        </w:rPr>
        <w:t xml:space="preserve"> </w:t>
      </w:r>
      <w:r>
        <w:rPr>
          <w:rStyle w:val="None"/>
          <w:rFonts w:ascii="Calibri" w:hAnsi="Calibri"/>
          <w:lang w:val="pt-PT"/>
        </w:rPr>
        <w:t>).</w:t>
      </w:r>
    </w:p>
    <w:p w14:paraId="5A8CE279"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 xml:space="preserve"> </w:t>
      </w:r>
    </w:p>
    <w:p w14:paraId="5696475B" w14:textId="77777777" w:rsidR="00E05A72" w:rsidRDefault="0006589E" w:rsidP="00717E97">
      <w:pPr>
        <w:pStyle w:val="Body"/>
        <w:spacing w:line="259" w:lineRule="auto"/>
        <w:jc w:val="both"/>
        <w:rPr>
          <w:rStyle w:val="None"/>
          <w:rFonts w:ascii="Calibri" w:hAnsi="Calibri"/>
          <w:lang w:val="es-ES"/>
        </w:rPr>
      </w:pPr>
      <w:r>
        <w:rPr>
          <w:rStyle w:val="None"/>
          <w:rFonts w:ascii="Calibri" w:hAnsi="Calibri"/>
        </w:rPr>
        <w:t>En este libro blanco, buscamos entender c</w:t>
      </w:r>
      <w:r w:rsidRPr="00C9648C">
        <w:rPr>
          <w:rStyle w:val="None"/>
          <w:rFonts w:ascii="Calibri" w:hAnsi="Calibri"/>
          <w:lang w:val="es-NI"/>
        </w:rPr>
        <w:t>ó</w:t>
      </w:r>
      <w:r>
        <w:rPr>
          <w:rStyle w:val="None"/>
          <w:rFonts w:ascii="Calibri" w:hAnsi="Calibri"/>
        </w:rPr>
        <w:t>mo el vasto conocimiento y la experiencia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puede contribuir a acciones locales y globales para mejorar la seguridad alimentaria y nutricional para las poblaciones del mundo. Resaltamos como el conocimiento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puede hacer contribuciones vitales para mejorar el bienestar y </w:t>
      </w:r>
      <w:r>
        <w:rPr>
          <w:rStyle w:val="None"/>
          <w:rFonts w:ascii="Calibri" w:hAnsi="Calibri"/>
          <w:lang w:val="pt-PT"/>
        </w:rPr>
        <w:t>calidad</w:t>
      </w:r>
      <w:r>
        <w:rPr>
          <w:rStyle w:val="None"/>
          <w:rFonts w:ascii="Calibri" w:hAnsi="Calibri"/>
        </w:rPr>
        <w:t xml:space="preserve"> de vida con resiliencia y sostenibilidad. En este contexto, el libro blanco proporciona ideas desde la perspectiva ind</w:t>
      </w:r>
      <w:r w:rsidRPr="00C9648C">
        <w:rPr>
          <w:rStyle w:val="None"/>
          <w:rFonts w:ascii="Calibri" w:hAnsi="Calibri"/>
          <w:lang w:val="es-NI"/>
        </w:rPr>
        <w:t>í</w:t>
      </w:r>
      <w:r>
        <w:rPr>
          <w:rStyle w:val="None"/>
          <w:rFonts w:ascii="Calibri" w:hAnsi="Calibri"/>
        </w:rPr>
        <w:t>gena sobre la (I.) caracterizaci</w:t>
      </w:r>
      <w:r w:rsidRPr="00C9648C">
        <w:rPr>
          <w:rStyle w:val="None"/>
          <w:rFonts w:ascii="Calibri" w:hAnsi="Calibri"/>
          <w:lang w:val="es-NI"/>
        </w:rPr>
        <w:t>ó</w:t>
      </w:r>
      <w:r>
        <w:rPr>
          <w:rStyle w:val="None"/>
          <w:rFonts w:ascii="Calibri" w:hAnsi="Calibri"/>
        </w:rPr>
        <w:t>n y conceptualizaci</w:t>
      </w:r>
      <w:r w:rsidRPr="00C9648C">
        <w:rPr>
          <w:rStyle w:val="None"/>
          <w:rFonts w:ascii="Calibri" w:hAnsi="Calibri"/>
          <w:lang w:val="es-NI"/>
        </w:rPr>
        <w:t>ó</w:t>
      </w:r>
      <w:r>
        <w:rPr>
          <w:rStyle w:val="None"/>
          <w:rFonts w:ascii="Calibri" w:hAnsi="Calibri"/>
        </w:rPr>
        <w:t>n de los sistemas alimentarios de los pueblos ind</w:t>
      </w:r>
      <w:r w:rsidRPr="00C9648C">
        <w:rPr>
          <w:rStyle w:val="None"/>
          <w:rFonts w:ascii="Calibri" w:hAnsi="Calibri"/>
          <w:lang w:val="es-NI"/>
        </w:rPr>
        <w:t>í</w:t>
      </w:r>
      <w:r>
        <w:rPr>
          <w:rStyle w:val="None"/>
          <w:rFonts w:ascii="Calibri" w:hAnsi="Calibri"/>
        </w:rPr>
        <w:t>genas y sus caracter</w:t>
      </w:r>
      <w:r w:rsidRPr="00C9648C">
        <w:rPr>
          <w:rStyle w:val="None"/>
          <w:rFonts w:ascii="Calibri" w:hAnsi="Calibri"/>
          <w:lang w:val="es-NI"/>
        </w:rPr>
        <w:t>í</w:t>
      </w:r>
      <w:r>
        <w:rPr>
          <w:rStyle w:val="None"/>
          <w:rFonts w:ascii="Calibri" w:hAnsi="Calibri"/>
        </w:rPr>
        <w:t xml:space="preserve">sticas clave, (II.) </w:t>
      </w:r>
      <w:r w:rsidR="00717E97" w:rsidRPr="00717E97">
        <w:rPr>
          <w:rStyle w:val="None"/>
          <w:rFonts w:ascii="Calibri" w:hAnsi="Calibri"/>
        </w:rPr>
        <w:t>Factores que influyen en la sostenibilidad de los sistemas aliment</w:t>
      </w:r>
      <w:r w:rsidR="00717E97">
        <w:rPr>
          <w:rStyle w:val="None"/>
          <w:rFonts w:ascii="Calibri" w:hAnsi="Calibri"/>
        </w:rPr>
        <w:t>arios de los pueblos indígenas, (</w:t>
      </w:r>
      <w:r w:rsidR="00717E97" w:rsidRPr="00717E97">
        <w:rPr>
          <w:rStyle w:val="None"/>
          <w:rFonts w:ascii="Calibri" w:hAnsi="Calibri"/>
        </w:rPr>
        <w:t>III.</w:t>
      </w:r>
      <w:r w:rsidR="00717E97">
        <w:rPr>
          <w:rStyle w:val="None"/>
          <w:rFonts w:ascii="Calibri" w:hAnsi="Calibri"/>
        </w:rPr>
        <w:t>)</w:t>
      </w:r>
      <w:r w:rsidR="00717E97" w:rsidRPr="00717E97">
        <w:rPr>
          <w:rStyle w:val="None"/>
          <w:rFonts w:ascii="Calibri" w:hAnsi="Calibri"/>
        </w:rPr>
        <w:tab/>
        <w:t>Desafiando el concepto y el marco del sistema alimentario: principales diferencias entre sistemas alimentarios indígenas y sistemas alimentarios basados en cadenas de valor.</w:t>
      </w:r>
      <w:r w:rsidR="00E05A72" w:rsidRPr="00E05A72">
        <w:t xml:space="preserve"> </w:t>
      </w:r>
      <w:r w:rsidR="00E05A72" w:rsidRPr="00E05A72">
        <w:rPr>
          <w:lang w:val="es-ES"/>
        </w:rPr>
        <w:t>(</w:t>
      </w:r>
      <w:r w:rsidR="00E05A72" w:rsidRPr="00E05A72">
        <w:rPr>
          <w:rStyle w:val="None"/>
          <w:rFonts w:ascii="Calibri" w:hAnsi="Calibri"/>
          <w:lang w:val="es-ES"/>
        </w:rPr>
        <w:t>IV.)¿Qué pueden aportar los pueblos indígenas al debate actual sobre sistema</w:t>
      </w:r>
      <w:r w:rsidR="00E05A72">
        <w:rPr>
          <w:rStyle w:val="None"/>
          <w:rFonts w:ascii="Calibri" w:hAnsi="Calibri"/>
          <w:lang w:val="es-ES"/>
        </w:rPr>
        <w:t xml:space="preserve">s alimentarios sostenibles? </w:t>
      </w:r>
      <w:r w:rsidR="00E05A72" w:rsidRPr="00E05A72">
        <w:rPr>
          <w:rStyle w:val="None"/>
          <w:rFonts w:ascii="Calibri" w:hAnsi="Calibri"/>
          <w:lang w:val="es-ES"/>
        </w:rPr>
        <w:t xml:space="preserve">; (V)   Acciones y recomendaciones para reconocer, proteger, fortalecer y revitarlizar los sistemas alimentarios indígenas apoyando su rol en la transformación global hacia la sostenibilidad.    </w:t>
      </w:r>
    </w:p>
    <w:p w14:paraId="487C4C5E" w14:textId="5C12C181" w:rsidR="00DB6713" w:rsidRPr="00E05A72" w:rsidRDefault="00E05A72" w:rsidP="00717E97">
      <w:pPr>
        <w:pStyle w:val="Body"/>
        <w:spacing w:line="259" w:lineRule="auto"/>
        <w:jc w:val="both"/>
        <w:rPr>
          <w:rStyle w:val="None"/>
          <w:rFonts w:ascii="Calibri" w:hAnsi="Calibri"/>
          <w:lang w:val="es-ES"/>
        </w:rPr>
      </w:pPr>
      <w:r w:rsidRPr="00E05A72">
        <w:rPr>
          <w:rStyle w:val="None"/>
          <w:rFonts w:ascii="Calibri" w:hAnsi="Calibri"/>
          <w:lang w:val="es-ES"/>
        </w:rPr>
        <w:t xml:space="preserve">                                                                                                                                </w:t>
      </w:r>
    </w:p>
    <w:p w14:paraId="638A7AFA" w14:textId="77777777" w:rsidR="00DB6713" w:rsidRDefault="0006589E">
      <w:pPr>
        <w:pStyle w:val="Heading2"/>
        <w:numPr>
          <w:ilvl w:val="0"/>
          <w:numId w:val="2"/>
        </w:numPr>
        <w:spacing w:before="0"/>
        <w:jc w:val="both"/>
        <w:rPr>
          <w:sz w:val="24"/>
          <w:szCs w:val="24"/>
        </w:rPr>
      </w:pPr>
      <w:bookmarkStart w:id="3" w:name="_headingh.1fob9te"/>
      <w:bookmarkEnd w:id="3"/>
      <w:r>
        <w:rPr>
          <w:rStyle w:val="None"/>
          <w:sz w:val="24"/>
          <w:szCs w:val="24"/>
        </w:rPr>
        <w:t>C</w:t>
      </w:r>
      <w:r>
        <w:rPr>
          <w:rStyle w:val="None"/>
          <w:sz w:val="24"/>
          <w:szCs w:val="24"/>
          <w:lang w:val="es-ES_tradnl"/>
        </w:rPr>
        <w:t>aracterización de los Sistemas Alimentarios de los Pueblos ind</w:t>
      </w:r>
      <w:r>
        <w:rPr>
          <w:rStyle w:val="None"/>
          <w:sz w:val="24"/>
          <w:szCs w:val="24"/>
        </w:rPr>
        <w:t>í</w:t>
      </w:r>
      <w:r>
        <w:rPr>
          <w:rStyle w:val="None"/>
          <w:sz w:val="24"/>
          <w:szCs w:val="24"/>
          <w:lang w:val="pt-PT"/>
        </w:rPr>
        <w:t xml:space="preserve">genas. </w:t>
      </w:r>
    </w:p>
    <w:p w14:paraId="529CB7F0" w14:textId="77777777" w:rsidR="00DB6713" w:rsidRDefault="00DB6713">
      <w:pPr>
        <w:pStyle w:val="Body"/>
        <w:spacing w:line="259" w:lineRule="auto"/>
        <w:rPr>
          <w:rStyle w:val="None"/>
          <w:rFonts w:ascii="Calibri" w:eastAsia="Calibri" w:hAnsi="Calibri" w:cs="Calibri"/>
          <w:sz w:val="22"/>
          <w:szCs w:val="22"/>
        </w:rPr>
      </w:pPr>
    </w:p>
    <w:p w14:paraId="61495A56" w14:textId="55069175" w:rsidR="00DB6713" w:rsidRDefault="0006589E">
      <w:pPr>
        <w:pStyle w:val="Body"/>
        <w:spacing w:after="160" w:line="259" w:lineRule="auto"/>
        <w:jc w:val="both"/>
        <w:rPr>
          <w:rStyle w:val="Hyperlink0"/>
        </w:rPr>
      </w:pPr>
      <w:r w:rsidRPr="00C9648C">
        <w:rPr>
          <w:rStyle w:val="None"/>
          <w:rFonts w:ascii="Calibri" w:hAnsi="Calibri"/>
          <w:lang w:val="es-NI"/>
        </w:rPr>
        <w:t>“</w:t>
      </w:r>
      <w:r>
        <w:rPr>
          <w:rStyle w:val="None"/>
          <w:rFonts w:ascii="Calibri" w:hAnsi="Calibri"/>
        </w:rPr>
        <w:t>Los sistemas alimentarios de los pueblos ind</w:t>
      </w:r>
      <w:r w:rsidRPr="00C9648C">
        <w:rPr>
          <w:rStyle w:val="None"/>
          <w:rFonts w:ascii="Calibri" w:hAnsi="Calibri"/>
          <w:lang w:val="es-NI"/>
        </w:rPr>
        <w:t>í</w:t>
      </w:r>
      <w:r>
        <w:rPr>
          <w:rStyle w:val="None"/>
          <w:rFonts w:ascii="Calibri" w:hAnsi="Calibri"/>
        </w:rPr>
        <w:t>genas son el resultado de relaciones armoniosas con la Madre Tierra. Son relaciones hol</w:t>
      </w:r>
      <w:r w:rsidRPr="00C9648C">
        <w:rPr>
          <w:rStyle w:val="None"/>
          <w:rFonts w:ascii="Calibri" w:hAnsi="Calibri"/>
          <w:lang w:val="es-NI"/>
        </w:rPr>
        <w:t>í</w:t>
      </w:r>
      <w:r>
        <w:rPr>
          <w:rStyle w:val="None"/>
          <w:rFonts w:ascii="Calibri" w:hAnsi="Calibri"/>
        </w:rPr>
        <w:t>sticas que integran la identidad, el calendario agr</w:t>
      </w:r>
      <w:r w:rsidRPr="00C9648C">
        <w:rPr>
          <w:rStyle w:val="None"/>
          <w:rFonts w:ascii="Calibri" w:hAnsi="Calibri"/>
          <w:lang w:val="es-NI"/>
        </w:rPr>
        <w:t>í</w:t>
      </w:r>
      <w:r>
        <w:rPr>
          <w:rStyle w:val="None"/>
          <w:rFonts w:ascii="Calibri" w:hAnsi="Calibri"/>
        </w:rPr>
        <w:t>cola y la espiritualidad de un pueblo, y tienen implicaciones tanto para el bienestar f</w:t>
      </w:r>
      <w:r w:rsidRPr="00C9648C">
        <w:rPr>
          <w:rStyle w:val="None"/>
          <w:rFonts w:ascii="Calibri" w:hAnsi="Calibri"/>
          <w:lang w:val="es-NI"/>
        </w:rPr>
        <w:t>í</w:t>
      </w:r>
      <w:r w:rsidR="00724E5A">
        <w:rPr>
          <w:rStyle w:val="None"/>
          <w:rFonts w:ascii="Calibri" w:hAnsi="Calibri"/>
        </w:rPr>
        <w:t>sico como espiritual</w:t>
      </w:r>
      <w:r w:rsidRPr="00C9648C">
        <w:rPr>
          <w:rStyle w:val="None"/>
          <w:rFonts w:ascii="Calibri" w:hAnsi="Calibri"/>
          <w:lang w:val="es-NI"/>
        </w:rPr>
        <w:t>”</w:t>
      </w:r>
      <w:r w:rsidR="00724E5A">
        <w:rPr>
          <w:rStyle w:val="None"/>
          <w:rFonts w:ascii="Calibri" w:hAnsi="Calibri"/>
          <w:lang w:val="es-NI"/>
        </w:rPr>
        <w:t xml:space="preserve"> </w:t>
      </w:r>
      <w:r>
        <w:rPr>
          <w:rStyle w:val="None"/>
          <w:rFonts w:ascii="Calibri" w:hAnsi="Calibri"/>
        </w:rPr>
        <w:t>(Mar</w:t>
      </w:r>
      <w:r w:rsidRPr="00C9648C">
        <w:rPr>
          <w:rStyle w:val="None"/>
          <w:rFonts w:ascii="Calibri" w:hAnsi="Calibri"/>
          <w:lang w:val="es-NI"/>
        </w:rPr>
        <w:t>í</w:t>
      </w:r>
      <w:r>
        <w:rPr>
          <w:rStyle w:val="None"/>
          <w:rFonts w:ascii="Calibri" w:hAnsi="Calibri"/>
        </w:rPr>
        <w:t>a Eugenia Choque Quispe, Integrante del UNPFII, Estado Plurinacional de Bolivia). Los pueblos ind</w:t>
      </w:r>
      <w:r w:rsidRPr="00C9648C">
        <w:rPr>
          <w:rStyle w:val="None"/>
          <w:rFonts w:ascii="Calibri" w:hAnsi="Calibri"/>
          <w:lang w:val="es-NI"/>
        </w:rPr>
        <w:t>í</w:t>
      </w:r>
      <w:r>
        <w:rPr>
          <w:rStyle w:val="None"/>
          <w:rFonts w:ascii="Calibri" w:hAnsi="Calibri"/>
        </w:rPr>
        <w:t>genas conceptualizan los sistemas alimentarios en una visi</w:t>
      </w:r>
      <w:r w:rsidRPr="00C9648C">
        <w:rPr>
          <w:rStyle w:val="None"/>
          <w:rFonts w:ascii="Calibri" w:hAnsi="Calibri"/>
          <w:lang w:val="es-NI"/>
        </w:rPr>
        <w:t>ó</w:t>
      </w:r>
      <w:r>
        <w:rPr>
          <w:rStyle w:val="None"/>
          <w:rFonts w:ascii="Calibri" w:hAnsi="Calibri"/>
          <w:lang w:val="da-DK"/>
        </w:rPr>
        <w:t>n hol</w:t>
      </w:r>
      <w:r w:rsidRPr="00C9648C">
        <w:rPr>
          <w:rStyle w:val="None"/>
          <w:rFonts w:ascii="Calibri" w:hAnsi="Calibri"/>
          <w:lang w:val="es-NI"/>
        </w:rPr>
        <w:t>í</w:t>
      </w:r>
      <w:r>
        <w:rPr>
          <w:rStyle w:val="None"/>
          <w:rFonts w:ascii="Calibri" w:hAnsi="Calibri"/>
        </w:rPr>
        <w:t xml:space="preserve">stica de amplio </w:t>
      </w:r>
      <w:r w:rsidRPr="00C9648C">
        <w:rPr>
          <w:rStyle w:val="None"/>
          <w:rFonts w:ascii="Calibri" w:hAnsi="Calibri"/>
          <w:lang w:val="es-NI"/>
        </w:rPr>
        <w:t>á</w:t>
      </w:r>
      <w:r>
        <w:rPr>
          <w:rStyle w:val="None"/>
          <w:rFonts w:ascii="Calibri" w:hAnsi="Calibri"/>
        </w:rPr>
        <w:t xml:space="preserve">ngulo con intersecciones para la salud de las personas y sus ecosistemas. La disciplina de la </w:t>
      </w:r>
      <w:r w:rsidRPr="00C9648C">
        <w:rPr>
          <w:rStyle w:val="None"/>
          <w:rFonts w:ascii="Calibri" w:hAnsi="Calibri"/>
          <w:lang w:val="es-NI"/>
        </w:rPr>
        <w:t>“</w:t>
      </w:r>
      <w:r>
        <w:rPr>
          <w:rStyle w:val="None"/>
          <w:rFonts w:ascii="Calibri" w:hAnsi="Calibri"/>
        </w:rPr>
        <w:t>ciencia de sistemas</w:t>
      </w:r>
      <w:r w:rsidRPr="00C9648C">
        <w:rPr>
          <w:rStyle w:val="None"/>
          <w:rFonts w:ascii="Calibri" w:hAnsi="Calibri"/>
          <w:lang w:val="es-NI"/>
        </w:rPr>
        <w:t xml:space="preserve">” </w:t>
      </w:r>
      <w:r>
        <w:rPr>
          <w:rStyle w:val="None"/>
          <w:rFonts w:ascii="Calibri" w:hAnsi="Calibri"/>
        </w:rPr>
        <w:t>es compleja con actividades din</w:t>
      </w:r>
      <w:r w:rsidRPr="00C9648C">
        <w:rPr>
          <w:rStyle w:val="None"/>
          <w:rFonts w:ascii="Calibri" w:hAnsi="Calibri"/>
          <w:lang w:val="es-NI"/>
        </w:rPr>
        <w:t>á</w:t>
      </w:r>
      <w:r>
        <w:rPr>
          <w:rStyle w:val="None"/>
          <w:rFonts w:ascii="Calibri" w:hAnsi="Calibri"/>
          <w:lang w:val="pt-PT"/>
        </w:rPr>
        <w:t>micas de m</w:t>
      </w:r>
      <w:r w:rsidRPr="00C9648C">
        <w:rPr>
          <w:rStyle w:val="None"/>
          <w:rFonts w:ascii="Calibri" w:hAnsi="Calibri"/>
          <w:lang w:val="es-NI"/>
        </w:rPr>
        <w:t>ú</w:t>
      </w:r>
      <w:r>
        <w:rPr>
          <w:rStyle w:val="None"/>
          <w:rFonts w:ascii="Calibri" w:hAnsi="Calibri"/>
        </w:rPr>
        <w:t>ltiples actores (Hovmand, 2014) y captura un sentido de c</w:t>
      </w:r>
      <w:r w:rsidRPr="00C9648C">
        <w:rPr>
          <w:rStyle w:val="None"/>
          <w:rFonts w:ascii="Calibri" w:hAnsi="Calibri"/>
          <w:lang w:val="es-NI"/>
        </w:rPr>
        <w:t>ó</w:t>
      </w:r>
      <w:r>
        <w:rPr>
          <w:rStyle w:val="None"/>
          <w:rFonts w:ascii="Calibri" w:hAnsi="Calibri"/>
        </w:rPr>
        <w:t>mo los pueblos ind</w:t>
      </w:r>
      <w:r w:rsidRPr="00C9648C">
        <w:rPr>
          <w:rStyle w:val="None"/>
          <w:rFonts w:ascii="Calibri" w:hAnsi="Calibri"/>
          <w:lang w:val="es-NI"/>
        </w:rPr>
        <w:t>í</w:t>
      </w:r>
      <w:r>
        <w:rPr>
          <w:rStyle w:val="None"/>
          <w:rFonts w:ascii="Calibri" w:hAnsi="Calibri"/>
        </w:rPr>
        <w:t>genas tienen la visi</w:t>
      </w:r>
      <w:r w:rsidRPr="00C9648C">
        <w:rPr>
          <w:rStyle w:val="None"/>
          <w:rFonts w:ascii="Calibri" w:hAnsi="Calibri"/>
          <w:lang w:val="es-NI"/>
        </w:rPr>
        <w:t>ó</w:t>
      </w:r>
      <w:r>
        <w:rPr>
          <w:rStyle w:val="None"/>
          <w:rFonts w:ascii="Calibri" w:hAnsi="Calibri"/>
        </w:rPr>
        <w:t xml:space="preserve">n del mundo </w:t>
      </w:r>
      <w:r>
        <w:rPr>
          <w:rStyle w:val="None"/>
          <w:rFonts w:ascii="Calibri" w:hAnsi="Calibri"/>
        </w:rPr>
        <w:lastRenderedPageBreak/>
        <w:t>del holismo. Esto se expresa como que la salud es una combinaci</w:t>
      </w:r>
      <w:r w:rsidRPr="00C9648C">
        <w:rPr>
          <w:rStyle w:val="None"/>
          <w:rFonts w:ascii="Calibri" w:hAnsi="Calibri"/>
          <w:lang w:val="es-NI"/>
        </w:rPr>
        <w:t>ó</w:t>
      </w:r>
      <w:r>
        <w:rPr>
          <w:rStyle w:val="None"/>
          <w:rFonts w:ascii="Calibri" w:hAnsi="Calibri"/>
        </w:rPr>
        <w:t>n de salud f</w:t>
      </w:r>
      <w:r w:rsidRPr="00C9648C">
        <w:rPr>
          <w:rStyle w:val="None"/>
          <w:rFonts w:ascii="Calibri" w:hAnsi="Calibri"/>
          <w:lang w:val="es-NI"/>
        </w:rPr>
        <w:t>í</w:t>
      </w:r>
      <w:r>
        <w:rPr>
          <w:rStyle w:val="None"/>
          <w:rFonts w:ascii="Calibri" w:hAnsi="Calibri"/>
        </w:rPr>
        <w:t>sica, mental, social y espiritual, todas las cuales se ven afectadas significativamente por los alimentos y los sistemas alimentarios (Richmond et al, 2007). Del mismo modo, los aspectos del medio ambiente local y la cosmovisi</w:t>
      </w:r>
      <w:r w:rsidRPr="00C9648C">
        <w:rPr>
          <w:rStyle w:val="None"/>
          <w:rFonts w:ascii="Calibri" w:hAnsi="Calibri"/>
          <w:lang w:val="es-NI"/>
        </w:rPr>
        <w:t>ó</w:t>
      </w:r>
      <w:r>
        <w:rPr>
          <w:rStyle w:val="None"/>
          <w:rFonts w:ascii="Calibri" w:hAnsi="Calibri"/>
        </w:rPr>
        <w:t>n de los ecosistemas de los pueblos ind</w:t>
      </w:r>
      <w:r w:rsidRPr="00C9648C">
        <w:rPr>
          <w:rStyle w:val="None"/>
          <w:rFonts w:ascii="Calibri" w:hAnsi="Calibri"/>
          <w:lang w:val="es-NI"/>
        </w:rPr>
        <w:t>í</w:t>
      </w:r>
      <w:r>
        <w:rPr>
          <w:rStyle w:val="None"/>
          <w:rFonts w:ascii="Calibri" w:hAnsi="Calibri"/>
        </w:rPr>
        <w:t>genas (tierra, agua, aire, animales, plantas, nubes, estrellas) tambi</w:t>
      </w:r>
      <w:r w:rsidRPr="00C9648C">
        <w:rPr>
          <w:rStyle w:val="None"/>
          <w:rFonts w:ascii="Calibri" w:hAnsi="Calibri"/>
          <w:lang w:val="es-NI"/>
        </w:rPr>
        <w:t>é</w:t>
      </w:r>
      <w:r>
        <w:rPr>
          <w:rStyle w:val="None"/>
          <w:rFonts w:ascii="Calibri" w:hAnsi="Calibri"/>
        </w:rPr>
        <w:t>n est</w:t>
      </w:r>
      <w:r w:rsidRPr="00C9648C">
        <w:rPr>
          <w:rStyle w:val="None"/>
          <w:rFonts w:ascii="Calibri" w:hAnsi="Calibri"/>
          <w:lang w:val="es-NI"/>
        </w:rPr>
        <w:t>á</w:t>
      </w:r>
      <w:r>
        <w:rPr>
          <w:rStyle w:val="None"/>
          <w:rFonts w:ascii="Calibri" w:hAnsi="Calibri"/>
        </w:rPr>
        <w:t>n interconectados con aspectos de salud y bienestar, al igual que los aspectos socioecon</w:t>
      </w:r>
      <w:r w:rsidRPr="00C9648C">
        <w:rPr>
          <w:rStyle w:val="None"/>
          <w:rFonts w:ascii="Calibri" w:hAnsi="Calibri"/>
          <w:lang w:val="es-NI"/>
        </w:rPr>
        <w:t>ó</w:t>
      </w:r>
      <w:r>
        <w:rPr>
          <w:rStyle w:val="None"/>
          <w:rFonts w:ascii="Calibri" w:hAnsi="Calibri"/>
        </w:rPr>
        <w:t>micos y el medio ambiente cambiante, incluido el clima. cambio (Cunningham Kain, 2017; Settee, 2020; FIDA, 2016). Las culturas de los pueblos ind</w:t>
      </w:r>
      <w:r w:rsidRPr="00C9648C">
        <w:rPr>
          <w:rStyle w:val="None"/>
          <w:rFonts w:ascii="Calibri" w:hAnsi="Calibri"/>
          <w:lang w:val="es-NI"/>
        </w:rPr>
        <w:t>í</w:t>
      </w:r>
      <w:r>
        <w:rPr>
          <w:rStyle w:val="None"/>
          <w:rFonts w:ascii="Calibri" w:hAnsi="Calibri"/>
        </w:rPr>
        <w:t>genas tienen diferentes conocimientos, sensibilidades y valores para cada uno de estos elementos, lo que proporciona una rica diversidad de experiencias en el mundo ind</w:t>
      </w:r>
      <w:r w:rsidRPr="00C9648C">
        <w:rPr>
          <w:rStyle w:val="None"/>
          <w:rFonts w:ascii="Calibri" w:hAnsi="Calibri"/>
          <w:lang w:val="es-NI"/>
        </w:rPr>
        <w:t>í</w:t>
      </w:r>
      <w:r>
        <w:rPr>
          <w:rStyle w:val="None"/>
          <w:rFonts w:ascii="Calibri" w:hAnsi="Calibri"/>
        </w:rPr>
        <w:t>gena y en toda la humanidad.</w:t>
      </w:r>
    </w:p>
    <w:p w14:paraId="561B8183" w14:textId="04C4D9BF" w:rsidR="00DB6713" w:rsidRDefault="0006589E">
      <w:pPr>
        <w:pStyle w:val="Body"/>
        <w:spacing w:line="259" w:lineRule="auto"/>
        <w:jc w:val="both"/>
        <w:rPr>
          <w:rStyle w:val="None"/>
          <w:rFonts w:ascii="Calibri" w:eastAsia="Calibri" w:hAnsi="Calibri" w:cs="Calibri"/>
        </w:rPr>
      </w:pPr>
      <w:r>
        <w:rPr>
          <w:rStyle w:val="None"/>
          <w:rFonts w:ascii="Calibri" w:hAnsi="Calibri"/>
        </w:rPr>
        <w:t>Un atributo de los sistemas alimentarios es su heterogeneidad y complejidad sist</w:t>
      </w:r>
      <w:r w:rsidRPr="00C9648C">
        <w:rPr>
          <w:rStyle w:val="None"/>
          <w:rFonts w:ascii="Calibri" w:hAnsi="Calibri"/>
          <w:lang w:val="es-NI"/>
        </w:rPr>
        <w:t>é</w:t>
      </w:r>
      <w:r>
        <w:rPr>
          <w:rStyle w:val="None"/>
          <w:rFonts w:ascii="Calibri" w:hAnsi="Calibri"/>
        </w:rPr>
        <w:t>mica ya que contienen diversas formas de obtener comida.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son cazadores-recolectores, pescadores marinos o de r</w:t>
      </w:r>
      <w:r w:rsidRPr="00C9648C">
        <w:rPr>
          <w:rStyle w:val="None"/>
          <w:rFonts w:ascii="Calibri" w:hAnsi="Calibri"/>
          <w:lang w:val="es-NI"/>
        </w:rPr>
        <w:t>í</w:t>
      </w:r>
      <w:r>
        <w:rPr>
          <w:rStyle w:val="None"/>
          <w:rFonts w:ascii="Calibri" w:hAnsi="Calibri"/>
        </w:rPr>
        <w:t xml:space="preserve">os interiores, son pastores, practican </w:t>
      </w:r>
      <w:r>
        <w:rPr>
          <w:rStyle w:val="None"/>
          <w:rFonts w:ascii="Calibri" w:hAnsi="Calibri"/>
          <w:lang w:val="pt-PT"/>
        </w:rPr>
        <w:t>agricultura</w:t>
      </w:r>
      <w:r>
        <w:rPr>
          <w:rStyle w:val="None"/>
          <w:rFonts w:ascii="Calibri" w:hAnsi="Calibri"/>
        </w:rPr>
        <w:t>, cultivaci</w:t>
      </w:r>
      <w:r w:rsidRPr="00C9648C">
        <w:rPr>
          <w:rStyle w:val="None"/>
          <w:rFonts w:ascii="Calibri" w:hAnsi="Calibri"/>
          <w:lang w:val="es-NI"/>
        </w:rPr>
        <w:t>ó</w:t>
      </w:r>
      <w:r>
        <w:rPr>
          <w:rStyle w:val="None"/>
          <w:rFonts w:ascii="Calibri" w:hAnsi="Calibri"/>
          <w:lang w:val="pt-PT"/>
        </w:rPr>
        <w:t>n, o cultivaci</w:t>
      </w:r>
      <w:r w:rsidRPr="00C9648C">
        <w:rPr>
          <w:rStyle w:val="None"/>
          <w:rFonts w:ascii="Calibri" w:hAnsi="Calibri"/>
          <w:lang w:val="es-NI"/>
        </w:rPr>
        <w:t>ó</w:t>
      </w:r>
      <w:r>
        <w:rPr>
          <w:rStyle w:val="None"/>
          <w:rFonts w:ascii="Calibri" w:hAnsi="Calibri"/>
        </w:rPr>
        <w:t>n migratoria. A menudo, los pueblos ind</w:t>
      </w:r>
      <w:r w:rsidRPr="00C9648C">
        <w:rPr>
          <w:rStyle w:val="None"/>
          <w:rFonts w:ascii="Calibri" w:hAnsi="Calibri"/>
          <w:lang w:val="es-NI"/>
        </w:rPr>
        <w:t>í</w:t>
      </w:r>
      <w:r>
        <w:rPr>
          <w:rStyle w:val="None"/>
          <w:rFonts w:ascii="Calibri" w:hAnsi="Calibri"/>
        </w:rPr>
        <w:t xml:space="preserve">genas combinan varias de estas actividades en sus territorios. </w:t>
      </w:r>
      <w:r w:rsidR="00724E5A" w:rsidRPr="00724E5A">
        <w:rPr>
          <w:rStyle w:val="None"/>
          <w:rFonts w:ascii="Calibri" w:hAnsi="Calibri"/>
        </w:rPr>
        <w:t>Estas prácticas en múltiples territorios y paisajes también dan como resultado la conservación y el uso de una biodiversidad significativa para la alimentación y la agricultura, incluida la diversidad genética tanto domesticada como silvestre.</w:t>
      </w:r>
      <w:r w:rsidR="00724E5A">
        <w:rPr>
          <w:rStyle w:val="None"/>
          <w:rFonts w:ascii="Calibri" w:hAnsi="Calibri"/>
        </w:rPr>
        <w:t xml:space="preserve"> </w:t>
      </w:r>
      <w:r>
        <w:rPr>
          <w:rStyle w:val="None"/>
          <w:rFonts w:ascii="Calibri" w:hAnsi="Calibri"/>
        </w:rPr>
        <w:t>Estas formas de obtenci</w:t>
      </w:r>
      <w:r w:rsidRPr="00C9648C">
        <w:rPr>
          <w:rStyle w:val="None"/>
          <w:rFonts w:ascii="Calibri" w:hAnsi="Calibri"/>
          <w:lang w:val="es-NI"/>
        </w:rPr>
        <w:t>ó</w:t>
      </w:r>
      <w:r>
        <w:rPr>
          <w:rStyle w:val="None"/>
          <w:rFonts w:ascii="Calibri" w:hAnsi="Calibri"/>
        </w:rPr>
        <w:t>n de alimentos dependen de la diversificaci</w:t>
      </w:r>
      <w:r w:rsidRPr="00C9648C">
        <w:rPr>
          <w:rStyle w:val="None"/>
          <w:rFonts w:ascii="Calibri" w:hAnsi="Calibri"/>
          <w:lang w:val="es-NI"/>
        </w:rPr>
        <w:t>ó</w:t>
      </w:r>
      <w:r>
        <w:rPr>
          <w:rStyle w:val="None"/>
          <w:rFonts w:ascii="Calibri" w:hAnsi="Calibri"/>
        </w:rPr>
        <w:t>n de medios y t</w:t>
      </w:r>
      <w:r w:rsidRPr="00C9648C">
        <w:rPr>
          <w:rStyle w:val="None"/>
          <w:rFonts w:ascii="Calibri" w:hAnsi="Calibri"/>
          <w:lang w:val="es-NI"/>
        </w:rPr>
        <w:t>é</w:t>
      </w:r>
      <w:r>
        <w:rPr>
          <w:rStyle w:val="None"/>
          <w:rFonts w:ascii="Calibri" w:hAnsi="Calibri"/>
        </w:rPr>
        <w:t>cnicas, lo que redunda en la generaci</w:t>
      </w:r>
      <w:r w:rsidRPr="00C9648C">
        <w:rPr>
          <w:rStyle w:val="None"/>
          <w:rFonts w:ascii="Calibri" w:hAnsi="Calibri"/>
          <w:lang w:val="es-NI"/>
        </w:rPr>
        <w:t>ó</w:t>
      </w:r>
      <w:r>
        <w:rPr>
          <w:rStyle w:val="None"/>
          <w:rFonts w:ascii="Calibri" w:hAnsi="Calibri"/>
        </w:rPr>
        <w:t>n de intercambios ecol</w:t>
      </w:r>
      <w:r w:rsidRPr="00C9648C">
        <w:rPr>
          <w:rStyle w:val="None"/>
          <w:rFonts w:ascii="Calibri" w:hAnsi="Calibri"/>
          <w:lang w:val="es-NI"/>
        </w:rPr>
        <w:t>ó</w:t>
      </w:r>
      <w:r>
        <w:rPr>
          <w:rStyle w:val="None"/>
          <w:rFonts w:ascii="Calibri" w:hAnsi="Calibri"/>
        </w:rPr>
        <w:t>gicos con la naturaleza que respetan sus ciclos bio-geo-qu</w:t>
      </w:r>
      <w:r w:rsidRPr="00C9648C">
        <w:rPr>
          <w:rStyle w:val="None"/>
          <w:rFonts w:ascii="Calibri" w:hAnsi="Calibri"/>
          <w:lang w:val="es-NI"/>
        </w:rPr>
        <w:t>í</w:t>
      </w:r>
      <w:r>
        <w:rPr>
          <w:rStyle w:val="None"/>
          <w:rFonts w:ascii="Calibri" w:hAnsi="Calibri"/>
        </w:rPr>
        <w:t>micos. Los sistemas alimentarios de los pueblos ind</w:t>
      </w:r>
      <w:r w:rsidRPr="00C9648C">
        <w:rPr>
          <w:rStyle w:val="None"/>
          <w:rFonts w:ascii="Calibri" w:hAnsi="Calibri"/>
          <w:lang w:val="es-NI"/>
        </w:rPr>
        <w:t>í</w:t>
      </w:r>
      <w:r>
        <w:rPr>
          <w:rStyle w:val="None"/>
          <w:rFonts w:ascii="Calibri" w:hAnsi="Calibri"/>
        </w:rPr>
        <w:t>genas pueden definirse como la totalidad de organismos humanos (conocimientos, estrategias y t</w:t>
      </w:r>
      <w:r w:rsidRPr="00C9648C">
        <w:rPr>
          <w:rStyle w:val="None"/>
          <w:rFonts w:ascii="Calibri" w:hAnsi="Calibri"/>
          <w:lang w:val="es-NI"/>
        </w:rPr>
        <w:t>é</w:t>
      </w:r>
      <w:r>
        <w:rPr>
          <w:rStyle w:val="None"/>
          <w:rFonts w:ascii="Calibri" w:hAnsi="Calibri"/>
        </w:rPr>
        <w:t>cnicas) que participan en la generaci</w:t>
      </w:r>
      <w:r w:rsidRPr="00C9648C">
        <w:rPr>
          <w:rStyle w:val="None"/>
          <w:rFonts w:ascii="Calibri" w:hAnsi="Calibri"/>
          <w:lang w:val="es-NI"/>
        </w:rPr>
        <w:t>ó</w:t>
      </w:r>
      <w:r>
        <w:rPr>
          <w:rStyle w:val="None"/>
          <w:rFonts w:ascii="Calibri" w:hAnsi="Calibri"/>
        </w:rPr>
        <w:t>n y el logro de alimentos que culturalmente se consideran nutritivos o apropiados</w:t>
      </w:r>
      <w:r w:rsidR="00724E5A">
        <w:rPr>
          <w:rStyle w:val="None"/>
          <w:rFonts w:ascii="Calibri" w:hAnsi="Calibri"/>
        </w:rPr>
        <w:t xml:space="preserve"> y sostenibles para las generaciones futuras</w:t>
      </w:r>
      <w:r>
        <w:rPr>
          <w:rStyle w:val="None"/>
          <w:rFonts w:ascii="Calibri" w:hAnsi="Calibri"/>
        </w:rPr>
        <w:t xml:space="preserve">. </w:t>
      </w:r>
    </w:p>
    <w:p w14:paraId="78446A7C" w14:textId="77777777" w:rsidR="00DB6713" w:rsidRDefault="00DB6713">
      <w:pPr>
        <w:pStyle w:val="Body"/>
        <w:spacing w:line="259" w:lineRule="auto"/>
        <w:jc w:val="both"/>
        <w:rPr>
          <w:rStyle w:val="None"/>
          <w:rFonts w:ascii="Calibri" w:eastAsia="Calibri" w:hAnsi="Calibri" w:cs="Calibri"/>
        </w:rPr>
      </w:pPr>
    </w:p>
    <w:p w14:paraId="73B60676"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Lo siguiente diferencia estos sistemas de los sistemas no-ind</w:t>
      </w:r>
      <w:r w:rsidRPr="00C9648C">
        <w:rPr>
          <w:rStyle w:val="None"/>
          <w:rFonts w:ascii="Calibri" w:hAnsi="Calibri"/>
          <w:lang w:val="es-NI"/>
        </w:rPr>
        <w:t>í</w:t>
      </w:r>
      <w:r>
        <w:rPr>
          <w:rStyle w:val="None"/>
          <w:rFonts w:ascii="Calibri" w:hAnsi="Calibri"/>
          <w:lang w:val="pt-PT"/>
        </w:rPr>
        <w:t>genas</w:t>
      </w:r>
      <w:r>
        <w:rPr>
          <w:rStyle w:val="None"/>
          <w:rFonts w:ascii="Calibri" w:hAnsi="Calibri"/>
        </w:rPr>
        <w:t>:</w:t>
      </w:r>
    </w:p>
    <w:p w14:paraId="2922E0F8" w14:textId="77777777" w:rsidR="00DB6713" w:rsidRDefault="00DB6713">
      <w:pPr>
        <w:pStyle w:val="Body"/>
        <w:spacing w:line="259" w:lineRule="auto"/>
        <w:jc w:val="both"/>
        <w:rPr>
          <w:rStyle w:val="None"/>
          <w:rFonts w:ascii="Calibri" w:eastAsia="Calibri" w:hAnsi="Calibri" w:cs="Calibri"/>
        </w:rPr>
      </w:pPr>
    </w:p>
    <w:p w14:paraId="3A1D4690" w14:textId="77777777" w:rsidR="00DB6713" w:rsidRDefault="0006589E">
      <w:pPr>
        <w:pStyle w:val="Body"/>
        <w:numPr>
          <w:ilvl w:val="0"/>
          <w:numId w:val="4"/>
        </w:numPr>
        <w:spacing w:line="276" w:lineRule="auto"/>
        <w:jc w:val="both"/>
        <w:rPr>
          <w:rFonts w:ascii="Calibri" w:hAnsi="Calibri"/>
          <w:b/>
          <w:bCs/>
        </w:rPr>
      </w:pPr>
      <w:r>
        <w:rPr>
          <w:rStyle w:val="None"/>
          <w:rFonts w:ascii="Calibri" w:hAnsi="Calibri"/>
          <w:b/>
          <w:bCs/>
        </w:rPr>
        <w:t>Los sistemas alimentarios ind</w:t>
      </w:r>
      <w:r w:rsidRPr="00C9648C">
        <w:rPr>
          <w:rStyle w:val="None"/>
          <w:rFonts w:ascii="Calibri" w:hAnsi="Calibri"/>
          <w:b/>
          <w:bCs/>
          <w:lang w:val="es-NI"/>
        </w:rPr>
        <w:t>í</w:t>
      </w:r>
      <w:r>
        <w:rPr>
          <w:rStyle w:val="None"/>
          <w:rFonts w:ascii="Calibri" w:hAnsi="Calibri"/>
          <w:b/>
          <w:bCs/>
          <w:lang w:val="pt-PT"/>
        </w:rPr>
        <w:t>genas</w:t>
      </w:r>
      <w:r>
        <w:rPr>
          <w:rStyle w:val="None"/>
          <w:rFonts w:ascii="Calibri" w:hAnsi="Calibri"/>
          <w:b/>
          <w:bCs/>
        </w:rPr>
        <w:t xml:space="preserve"> est</w:t>
      </w:r>
      <w:r w:rsidRPr="00C9648C">
        <w:rPr>
          <w:rStyle w:val="None"/>
          <w:rFonts w:ascii="Calibri" w:hAnsi="Calibri"/>
          <w:b/>
          <w:bCs/>
          <w:lang w:val="es-NI"/>
        </w:rPr>
        <w:t>á</w:t>
      </w:r>
      <w:r>
        <w:rPr>
          <w:rStyle w:val="None"/>
          <w:rFonts w:ascii="Calibri" w:hAnsi="Calibri"/>
          <w:b/>
          <w:bCs/>
        </w:rPr>
        <w:t>n profundamente entrelazados con el ambiente y ecosistema local. Condiciones biof</w:t>
      </w:r>
      <w:r w:rsidRPr="00C9648C">
        <w:rPr>
          <w:rStyle w:val="None"/>
          <w:rFonts w:ascii="Calibri" w:hAnsi="Calibri"/>
          <w:b/>
          <w:bCs/>
          <w:lang w:val="es-NI"/>
        </w:rPr>
        <w:t>í</w:t>
      </w:r>
      <w:r>
        <w:rPr>
          <w:rStyle w:val="None"/>
          <w:rFonts w:ascii="Calibri" w:hAnsi="Calibri"/>
          <w:b/>
          <w:bCs/>
        </w:rPr>
        <w:t>sicas, biodiversidad, y las estaciones definen la dieta de los habitantes a lo largo del a</w:t>
      </w:r>
      <w:r w:rsidRPr="00C9648C">
        <w:rPr>
          <w:rStyle w:val="None"/>
          <w:rFonts w:ascii="Calibri" w:hAnsi="Calibri"/>
          <w:b/>
          <w:bCs/>
          <w:lang w:val="es-NI"/>
        </w:rPr>
        <w:t>ñ</w:t>
      </w:r>
      <w:r>
        <w:rPr>
          <w:rStyle w:val="None"/>
          <w:rFonts w:ascii="Calibri" w:hAnsi="Calibri"/>
          <w:b/>
          <w:bCs/>
          <w:lang w:val="it-IT"/>
        </w:rPr>
        <w:t xml:space="preserve">o. </w:t>
      </w:r>
    </w:p>
    <w:p w14:paraId="1028CC32" w14:textId="77777777" w:rsidR="00DB6713" w:rsidRDefault="00DB6713">
      <w:pPr>
        <w:pStyle w:val="Body"/>
        <w:spacing w:line="259" w:lineRule="auto"/>
        <w:ind w:left="720"/>
        <w:jc w:val="both"/>
        <w:rPr>
          <w:rStyle w:val="None"/>
          <w:rFonts w:ascii="Calibri" w:eastAsia="Calibri" w:hAnsi="Calibri" w:cs="Calibri"/>
        </w:rPr>
      </w:pPr>
    </w:p>
    <w:p w14:paraId="082E5164" w14:textId="759E005A" w:rsidR="00DB6713" w:rsidRDefault="0006589E" w:rsidP="00291FE4">
      <w:pPr>
        <w:pStyle w:val="Body"/>
        <w:numPr>
          <w:ilvl w:val="0"/>
          <w:numId w:val="4"/>
        </w:numPr>
        <w:spacing w:line="276" w:lineRule="auto"/>
        <w:jc w:val="both"/>
        <w:rPr>
          <w:rFonts w:ascii="Calibri" w:hAnsi="Calibri"/>
        </w:rPr>
      </w:pPr>
      <w:r>
        <w:rPr>
          <w:rStyle w:val="None"/>
          <w:rFonts w:ascii="Calibri" w:hAnsi="Calibri"/>
          <w:b/>
          <w:bCs/>
        </w:rPr>
        <w:t>Los pueblos ind</w:t>
      </w:r>
      <w:r w:rsidRPr="00C9648C">
        <w:rPr>
          <w:rStyle w:val="None"/>
          <w:rFonts w:ascii="Calibri" w:hAnsi="Calibri"/>
          <w:b/>
          <w:bCs/>
          <w:lang w:val="es-NI"/>
        </w:rPr>
        <w:t>í</w:t>
      </w:r>
      <w:r>
        <w:rPr>
          <w:rStyle w:val="None"/>
          <w:rFonts w:ascii="Calibri" w:hAnsi="Calibri"/>
          <w:b/>
          <w:bCs/>
        </w:rPr>
        <w:t>genas valoran y administran fuertemente sus tierras. Son custodios de un rico conocimiento tradicional sobre la biodiversidad alimentaria local</w:t>
      </w:r>
      <w:r w:rsidR="00291FE4">
        <w:rPr>
          <w:rStyle w:val="None"/>
          <w:rFonts w:ascii="Calibri" w:hAnsi="Calibri"/>
          <w:b/>
          <w:bCs/>
        </w:rPr>
        <w:t>, la</w:t>
      </w:r>
      <w:r>
        <w:rPr>
          <w:rStyle w:val="None"/>
          <w:rFonts w:ascii="Calibri" w:hAnsi="Calibri"/>
          <w:b/>
          <w:bCs/>
        </w:rPr>
        <w:t xml:space="preserve"> </w:t>
      </w:r>
      <w:r w:rsidR="00291FE4" w:rsidRPr="00291FE4">
        <w:rPr>
          <w:rStyle w:val="None"/>
          <w:rFonts w:ascii="Calibri" w:hAnsi="Calibri"/>
          <w:b/>
          <w:bCs/>
        </w:rPr>
        <w:t>diversidad genética de cultivos y ganado, incluidas va</w:t>
      </w:r>
      <w:r w:rsidR="00291FE4">
        <w:rPr>
          <w:rStyle w:val="None"/>
          <w:rFonts w:ascii="Calibri" w:hAnsi="Calibri"/>
          <w:b/>
          <w:bCs/>
        </w:rPr>
        <w:t xml:space="preserve">riedades y razas tradicionales y </w:t>
      </w:r>
      <w:r w:rsidR="00291FE4" w:rsidRPr="00291FE4">
        <w:rPr>
          <w:rStyle w:val="None"/>
          <w:rFonts w:ascii="Calibri" w:hAnsi="Calibri"/>
          <w:b/>
          <w:bCs/>
        </w:rPr>
        <w:t>silvestres y alimentos silvestres</w:t>
      </w:r>
      <w:r w:rsidR="00291FE4">
        <w:rPr>
          <w:rStyle w:val="None"/>
          <w:rFonts w:ascii="Calibri" w:hAnsi="Calibri"/>
          <w:b/>
          <w:bCs/>
        </w:rPr>
        <w:t xml:space="preserve">, </w:t>
      </w:r>
      <w:r>
        <w:rPr>
          <w:rStyle w:val="None"/>
          <w:rFonts w:ascii="Calibri" w:hAnsi="Calibri"/>
          <w:b/>
          <w:bCs/>
        </w:rPr>
        <w:t>y los sistemas alimentarios tradicionales que est</w:t>
      </w:r>
      <w:r w:rsidRPr="00C9648C">
        <w:rPr>
          <w:rStyle w:val="None"/>
          <w:rFonts w:ascii="Calibri" w:hAnsi="Calibri"/>
          <w:b/>
          <w:bCs/>
          <w:lang w:val="es-NI"/>
        </w:rPr>
        <w:t>á</w:t>
      </w:r>
      <w:r>
        <w:rPr>
          <w:rStyle w:val="None"/>
          <w:rFonts w:ascii="Calibri" w:hAnsi="Calibri"/>
          <w:b/>
          <w:bCs/>
        </w:rPr>
        <w:t xml:space="preserve">n interrelacionados con los ecosistemas que habitan. </w:t>
      </w:r>
      <w:r>
        <w:rPr>
          <w:rStyle w:val="None"/>
          <w:rFonts w:ascii="Calibri" w:hAnsi="Calibri"/>
        </w:rPr>
        <w:t>Los sistemas alimentarios ind</w:t>
      </w:r>
      <w:r w:rsidRPr="00C9648C">
        <w:rPr>
          <w:rStyle w:val="None"/>
          <w:rFonts w:ascii="Calibri" w:hAnsi="Calibri"/>
          <w:lang w:val="es-NI"/>
        </w:rPr>
        <w:t>í</w:t>
      </w:r>
      <w:r>
        <w:rPr>
          <w:rStyle w:val="None"/>
          <w:rFonts w:ascii="Calibri" w:hAnsi="Calibri"/>
        </w:rPr>
        <w:t>genas forman parte de un sistema m</w:t>
      </w:r>
      <w:r w:rsidRPr="00C9648C">
        <w:rPr>
          <w:rStyle w:val="None"/>
          <w:rFonts w:ascii="Calibri" w:hAnsi="Calibri"/>
          <w:lang w:val="es-NI"/>
        </w:rPr>
        <w:t>á</w:t>
      </w:r>
      <w:r>
        <w:rPr>
          <w:rStyle w:val="None"/>
          <w:rFonts w:ascii="Calibri" w:hAnsi="Calibri"/>
        </w:rPr>
        <w:t>s amplio de gesti</w:t>
      </w:r>
      <w:r w:rsidRPr="00C9648C">
        <w:rPr>
          <w:rStyle w:val="None"/>
          <w:rFonts w:ascii="Calibri" w:hAnsi="Calibri"/>
          <w:lang w:val="es-NI"/>
        </w:rPr>
        <w:t>ó</w:t>
      </w:r>
      <w:r>
        <w:rPr>
          <w:rStyle w:val="None"/>
          <w:rFonts w:ascii="Calibri" w:hAnsi="Calibri"/>
        </w:rPr>
        <w:t>n territorial del que depende el equilibrio ecol</w:t>
      </w:r>
      <w:r w:rsidRPr="00C9648C">
        <w:rPr>
          <w:rStyle w:val="None"/>
          <w:rFonts w:ascii="Calibri" w:hAnsi="Calibri"/>
          <w:lang w:val="es-NI"/>
        </w:rPr>
        <w:t>ó</w:t>
      </w:r>
      <w:r>
        <w:rPr>
          <w:rStyle w:val="None"/>
          <w:rFonts w:ascii="Calibri" w:hAnsi="Calibri"/>
        </w:rPr>
        <w:t>gico. De acuerdo con estos sistemas de conocimiento, cada estaci</w:t>
      </w:r>
      <w:r w:rsidRPr="00C9648C">
        <w:rPr>
          <w:rStyle w:val="None"/>
          <w:rFonts w:ascii="Calibri" w:hAnsi="Calibri"/>
          <w:lang w:val="es-NI"/>
        </w:rPr>
        <w:t>ó</w:t>
      </w:r>
      <w:r>
        <w:rPr>
          <w:rStyle w:val="None"/>
          <w:rFonts w:ascii="Calibri" w:hAnsi="Calibri"/>
        </w:rPr>
        <w:t>n del ciclo anual presenta abundancia o escasez de ciertas especies de flora y fauna, caracter</w:t>
      </w:r>
      <w:r w:rsidRPr="00C9648C">
        <w:rPr>
          <w:rStyle w:val="None"/>
          <w:rFonts w:ascii="Calibri" w:hAnsi="Calibri"/>
          <w:lang w:val="es-NI"/>
        </w:rPr>
        <w:t>í</w:t>
      </w:r>
      <w:r>
        <w:rPr>
          <w:rStyle w:val="None"/>
          <w:rFonts w:ascii="Calibri" w:hAnsi="Calibri"/>
          <w:lang w:val="pt-PT"/>
        </w:rPr>
        <w:t>sticas clim</w:t>
      </w:r>
      <w:r w:rsidRPr="00C9648C">
        <w:rPr>
          <w:rStyle w:val="None"/>
          <w:rFonts w:ascii="Calibri" w:hAnsi="Calibri"/>
          <w:lang w:val="es-NI"/>
        </w:rPr>
        <w:t>á</w:t>
      </w:r>
      <w:r>
        <w:rPr>
          <w:rStyle w:val="None"/>
          <w:rFonts w:ascii="Calibri" w:hAnsi="Calibri"/>
          <w:lang w:val="pt-PT"/>
        </w:rPr>
        <w:t>ticas espec</w:t>
      </w:r>
      <w:r w:rsidRPr="00C9648C">
        <w:rPr>
          <w:rStyle w:val="None"/>
          <w:rFonts w:ascii="Calibri" w:hAnsi="Calibri"/>
          <w:lang w:val="es-NI"/>
        </w:rPr>
        <w:t>í</w:t>
      </w:r>
      <w:r>
        <w:rPr>
          <w:rStyle w:val="None"/>
          <w:rFonts w:ascii="Calibri" w:hAnsi="Calibri"/>
        </w:rPr>
        <w:t xml:space="preserve">ficas y niveles de cuerpos de agua. Asimismo, el territorio como cada </w:t>
      </w:r>
      <w:r w:rsidRPr="00C9648C">
        <w:rPr>
          <w:rStyle w:val="None"/>
          <w:rFonts w:ascii="Calibri" w:hAnsi="Calibri"/>
          <w:lang w:val="es-NI"/>
        </w:rPr>
        <w:t>é</w:t>
      </w:r>
      <w:r>
        <w:rPr>
          <w:rStyle w:val="None"/>
          <w:rFonts w:ascii="Calibri" w:hAnsi="Calibri"/>
        </w:rPr>
        <w:t xml:space="preserve">poca, forman parte de un todo que vincula los ecosistemas locales a las </w:t>
      </w:r>
      <w:r>
        <w:rPr>
          <w:rStyle w:val="None"/>
          <w:rFonts w:ascii="Calibri" w:hAnsi="Calibri"/>
        </w:rPr>
        <w:lastRenderedPageBreak/>
        <w:t>din</w:t>
      </w:r>
      <w:r w:rsidRPr="00C9648C">
        <w:rPr>
          <w:rStyle w:val="None"/>
          <w:rFonts w:ascii="Calibri" w:hAnsi="Calibri"/>
          <w:lang w:val="es-NI"/>
        </w:rPr>
        <w:t>á</w:t>
      </w:r>
      <w:r>
        <w:rPr>
          <w:rStyle w:val="None"/>
          <w:rFonts w:ascii="Calibri" w:hAnsi="Calibri"/>
        </w:rPr>
        <w:t>micas regionales, planetarias, clim</w:t>
      </w:r>
      <w:r w:rsidRPr="00C9648C">
        <w:rPr>
          <w:rStyle w:val="None"/>
          <w:rFonts w:ascii="Calibri" w:hAnsi="Calibri"/>
          <w:lang w:val="es-NI"/>
        </w:rPr>
        <w:t>á</w:t>
      </w:r>
      <w:r>
        <w:rPr>
          <w:rStyle w:val="None"/>
          <w:rFonts w:ascii="Calibri" w:hAnsi="Calibri"/>
          <w:lang w:val="pt-PT"/>
        </w:rPr>
        <w:t>ticas, astron</w:t>
      </w:r>
      <w:r w:rsidRPr="00C9648C">
        <w:rPr>
          <w:rStyle w:val="None"/>
          <w:rFonts w:ascii="Calibri" w:hAnsi="Calibri"/>
          <w:lang w:val="es-NI"/>
        </w:rPr>
        <w:t>ó</w:t>
      </w:r>
      <w:r>
        <w:rPr>
          <w:rStyle w:val="None"/>
          <w:rFonts w:ascii="Calibri" w:hAnsi="Calibri"/>
        </w:rPr>
        <w:t>micas y c</w:t>
      </w:r>
      <w:r w:rsidRPr="00C9648C">
        <w:rPr>
          <w:rStyle w:val="None"/>
          <w:rFonts w:ascii="Calibri" w:hAnsi="Calibri"/>
          <w:lang w:val="es-NI"/>
        </w:rPr>
        <w:t>ó</w:t>
      </w:r>
      <w:r>
        <w:rPr>
          <w:rStyle w:val="None"/>
          <w:rFonts w:ascii="Calibri" w:hAnsi="Calibri"/>
        </w:rPr>
        <w:t>smicas, no solo a nivel material sino tambi</w:t>
      </w:r>
      <w:r w:rsidRPr="00C9648C">
        <w:rPr>
          <w:rStyle w:val="None"/>
          <w:rFonts w:ascii="Calibri" w:hAnsi="Calibri"/>
          <w:lang w:val="es-NI"/>
        </w:rPr>
        <w:t>é</w:t>
      </w:r>
      <w:r>
        <w:rPr>
          <w:rStyle w:val="None"/>
          <w:rFonts w:ascii="Calibri" w:hAnsi="Calibri"/>
          <w:lang w:val="da-DK"/>
        </w:rPr>
        <w:t>n energ</w:t>
      </w:r>
      <w:r w:rsidRPr="00C9648C">
        <w:rPr>
          <w:rStyle w:val="None"/>
          <w:rFonts w:ascii="Calibri" w:hAnsi="Calibri"/>
          <w:lang w:val="es-NI"/>
        </w:rPr>
        <w:t>é</w:t>
      </w:r>
      <w:r>
        <w:rPr>
          <w:rStyle w:val="None"/>
          <w:rFonts w:ascii="Calibri" w:hAnsi="Calibri"/>
        </w:rPr>
        <w:t>tico y espiritual.</w:t>
      </w:r>
    </w:p>
    <w:p w14:paraId="73F517C8" w14:textId="77777777" w:rsidR="00DB6713" w:rsidRDefault="00DB6713">
      <w:pPr>
        <w:pStyle w:val="Body"/>
        <w:spacing w:line="276" w:lineRule="auto"/>
        <w:ind w:left="720"/>
        <w:jc w:val="both"/>
        <w:rPr>
          <w:rStyle w:val="None"/>
          <w:rFonts w:ascii="Calibri" w:eastAsia="Calibri" w:hAnsi="Calibri" w:cs="Calibri"/>
        </w:rPr>
      </w:pPr>
    </w:p>
    <w:p w14:paraId="1C9E452D" w14:textId="098FE822" w:rsidR="00DB6713" w:rsidRDefault="0006589E" w:rsidP="000B532B">
      <w:pPr>
        <w:pStyle w:val="Body"/>
        <w:numPr>
          <w:ilvl w:val="0"/>
          <w:numId w:val="6"/>
        </w:numPr>
        <w:spacing w:line="276" w:lineRule="auto"/>
        <w:jc w:val="both"/>
        <w:rPr>
          <w:rFonts w:ascii="Calibri" w:hAnsi="Calibri"/>
        </w:rPr>
      </w:pPr>
      <w:r>
        <w:rPr>
          <w:rStyle w:val="None"/>
          <w:rFonts w:ascii="Calibri" w:hAnsi="Calibri"/>
          <w:b/>
          <w:bCs/>
        </w:rPr>
        <w:t>Los sistemas alimentarios de los pueblos ind</w:t>
      </w:r>
      <w:r w:rsidRPr="00C9648C">
        <w:rPr>
          <w:rStyle w:val="None"/>
          <w:rFonts w:ascii="Calibri" w:hAnsi="Calibri"/>
          <w:b/>
          <w:bCs/>
          <w:lang w:val="es-NI"/>
        </w:rPr>
        <w:t>í</w:t>
      </w:r>
      <w:r>
        <w:rPr>
          <w:rStyle w:val="None"/>
          <w:rFonts w:ascii="Calibri" w:hAnsi="Calibri"/>
          <w:b/>
          <w:bCs/>
        </w:rPr>
        <w:t>genas se basan en conocimientos ancestrales tradicionales, que se han desarrollado a lo largo de siglos, a veces milenios, y que gu</w:t>
      </w:r>
      <w:r w:rsidRPr="00C9648C">
        <w:rPr>
          <w:rStyle w:val="None"/>
          <w:rFonts w:ascii="Calibri" w:hAnsi="Calibri"/>
          <w:b/>
          <w:bCs/>
          <w:lang w:val="es-NI"/>
        </w:rPr>
        <w:t>í</w:t>
      </w:r>
      <w:r>
        <w:rPr>
          <w:rStyle w:val="None"/>
          <w:rFonts w:ascii="Calibri" w:hAnsi="Calibri"/>
          <w:b/>
          <w:bCs/>
        </w:rPr>
        <w:t>an las pr</w:t>
      </w:r>
      <w:r w:rsidRPr="00C9648C">
        <w:rPr>
          <w:rStyle w:val="None"/>
          <w:rFonts w:ascii="Calibri" w:hAnsi="Calibri"/>
          <w:b/>
          <w:bCs/>
          <w:lang w:val="es-NI"/>
        </w:rPr>
        <w:t>á</w:t>
      </w:r>
      <w:r>
        <w:rPr>
          <w:rStyle w:val="None"/>
          <w:rFonts w:ascii="Calibri" w:hAnsi="Calibri"/>
          <w:b/>
          <w:bCs/>
        </w:rPr>
        <w:t>cticas de gesti</w:t>
      </w:r>
      <w:r w:rsidRPr="00C9648C">
        <w:rPr>
          <w:rStyle w:val="None"/>
          <w:rFonts w:ascii="Calibri" w:hAnsi="Calibri"/>
          <w:b/>
          <w:bCs/>
          <w:lang w:val="es-NI"/>
        </w:rPr>
        <w:t>ó</w:t>
      </w:r>
      <w:r>
        <w:rPr>
          <w:rStyle w:val="None"/>
          <w:rFonts w:ascii="Calibri" w:hAnsi="Calibri"/>
          <w:b/>
          <w:bCs/>
        </w:rPr>
        <w:t>n de los recursos naturales que generan alimentos en el sistema.</w:t>
      </w:r>
      <w:r>
        <w:rPr>
          <w:rStyle w:val="None"/>
          <w:rFonts w:ascii="Calibri" w:hAnsi="Calibri"/>
        </w:rPr>
        <w:t xml:space="preserve"> El conocimiento ind</w:t>
      </w:r>
      <w:r w:rsidRPr="00C9648C">
        <w:rPr>
          <w:rStyle w:val="None"/>
          <w:rFonts w:ascii="Calibri" w:hAnsi="Calibri"/>
          <w:lang w:val="es-NI"/>
        </w:rPr>
        <w:t>í</w:t>
      </w:r>
      <w:r>
        <w:rPr>
          <w:rStyle w:val="None"/>
          <w:rFonts w:ascii="Calibri" w:hAnsi="Calibri"/>
        </w:rPr>
        <w:t>gena y local se define como un "cuerpo acumulativo de conocimientos, pr</w:t>
      </w:r>
      <w:r w:rsidRPr="00C9648C">
        <w:rPr>
          <w:rStyle w:val="None"/>
          <w:rFonts w:ascii="Calibri" w:hAnsi="Calibri"/>
          <w:lang w:val="es-NI"/>
        </w:rPr>
        <w:t>á</w:t>
      </w:r>
      <w:r>
        <w:rPr>
          <w:rStyle w:val="None"/>
          <w:rFonts w:ascii="Calibri" w:hAnsi="Calibri"/>
        </w:rPr>
        <w:t>cticas y creencias, que evolucionan mediante procesos de adaptaci</w:t>
      </w:r>
      <w:r w:rsidRPr="00C9648C">
        <w:rPr>
          <w:rStyle w:val="None"/>
          <w:rFonts w:ascii="Calibri" w:hAnsi="Calibri"/>
          <w:lang w:val="es-NI"/>
        </w:rPr>
        <w:t>ó</w:t>
      </w:r>
      <w:r>
        <w:rPr>
          <w:rStyle w:val="None"/>
          <w:rFonts w:ascii="Calibri" w:hAnsi="Calibri"/>
        </w:rPr>
        <w:t>n y se transmiten de generaci</w:t>
      </w:r>
      <w:r w:rsidRPr="00C9648C">
        <w:rPr>
          <w:rStyle w:val="None"/>
          <w:rFonts w:ascii="Calibri" w:hAnsi="Calibri"/>
          <w:lang w:val="es-NI"/>
        </w:rPr>
        <w:t>ó</w:t>
      </w:r>
      <w:r>
        <w:rPr>
          <w:rStyle w:val="None"/>
          <w:rFonts w:ascii="Calibri" w:hAnsi="Calibri"/>
        </w:rPr>
        <w:t>n en generaci</w:t>
      </w:r>
      <w:r w:rsidRPr="00C9648C">
        <w:rPr>
          <w:rStyle w:val="None"/>
          <w:rFonts w:ascii="Calibri" w:hAnsi="Calibri"/>
          <w:lang w:val="es-NI"/>
        </w:rPr>
        <w:t>ó</w:t>
      </w:r>
      <w:r>
        <w:rPr>
          <w:rStyle w:val="None"/>
          <w:rFonts w:ascii="Calibri" w:hAnsi="Calibri"/>
        </w:rPr>
        <w:t>n por transmisi</w:t>
      </w:r>
      <w:r w:rsidRPr="00C9648C">
        <w:rPr>
          <w:rStyle w:val="None"/>
          <w:rFonts w:ascii="Calibri" w:hAnsi="Calibri"/>
          <w:lang w:val="es-NI"/>
        </w:rPr>
        <w:t>ó</w:t>
      </w:r>
      <w:r>
        <w:rPr>
          <w:rStyle w:val="None"/>
          <w:rFonts w:ascii="Calibri" w:hAnsi="Calibri"/>
        </w:rPr>
        <w:t>n cultural, sobre la relaci</w:t>
      </w:r>
      <w:r w:rsidRPr="00C9648C">
        <w:rPr>
          <w:rStyle w:val="None"/>
          <w:rFonts w:ascii="Calibri" w:hAnsi="Calibri"/>
          <w:lang w:val="es-NI"/>
        </w:rPr>
        <w:t>ó</w:t>
      </w:r>
      <w:r>
        <w:rPr>
          <w:rStyle w:val="None"/>
          <w:rFonts w:ascii="Calibri" w:hAnsi="Calibri"/>
        </w:rPr>
        <w:t>n de los seres vivos (incluidos los humanos) entre s</w:t>
      </w:r>
      <w:r w:rsidRPr="00C9648C">
        <w:rPr>
          <w:rStyle w:val="None"/>
          <w:rFonts w:ascii="Calibri" w:hAnsi="Calibri"/>
          <w:lang w:val="es-NI"/>
        </w:rPr>
        <w:t xml:space="preserve">í </w:t>
      </w:r>
      <w:r>
        <w:rPr>
          <w:rStyle w:val="None"/>
          <w:rFonts w:ascii="Calibri" w:hAnsi="Calibri"/>
        </w:rPr>
        <w:t>y con su entorno" (Berkes 2018: 8, Lam y otros, 2020). El conocimiento tradicional es din</w:t>
      </w:r>
      <w:r w:rsidRPr="00C9648C">
        <w:rPr>
          <w:rStyle w:val="None"/>
          <w:rFonts w:ascii="Calibri" w:hAnsi="Calibri"/>
          <w:lang w:val="es-NI"/>
        </w:rPr>
        <w:t>á</w:t>
      </w:r>
      <w:r>
        <w:rPr>
          <w:rStyle w:val="None"/>
          <w:rFonts w:ascii="Calibri" w:hAnsi="Calibri"/>
        </w:rPr>
        <w:t>mico y hol</w:t>
      </w:r>
      <w:r w:rsidRPr="00C9648C">
        <w:rPr>
          <w:rStyle w:val="None"/>
          <w:rFonts w:ascii="Calibri" w:hAnsi="Calibri"/>
          <w:lang w:val="es-NI"/>
        </w:rPr>
        <w:t>í</w:t>
      </w:r>
      <w:r>
        <w:rPr>
          <w:rStyle w:val="None"/>
          <w:rFonts w:ascii="Calibri" w:hAnsi="Calibri"/>
        </w:rPr>
        <w:t>stico, y abarca gobernanza, contabilidad social, econ</w:t>
      </w:r>
      <w:r w:rsidRPr="00C9648C">
        <w:rPr>
          <w:rStyle w:val="None"/>
          <w:rFonts w:ascii="Calibri" w:hAnsi="Calibri"/>
          <w:lang w:val="es-NI"/>
        </w:rPr>
        <w:t>ó</w:t>
      </w:r>
      <w:r>
        <w:rPr>
          <w:rStyle w:val="None"/>
          <w:rFonts w:ascii="Calibri" w:hAnsi="Calibri"/>
        </w:rPr>
        <w:t>mica, tenencia e instituciones familiares, idiomas, sistemas de nombres y clasificaci</w:t>
      </w:r>
      <w:r w:rsidRPr="00C9648C">
        <w:rPr>
          <w:rStyle w:val="None"/>
          <w:rFonts w:ascii="Calibri" w:hAnsi="Calibri"/>
          <w:lang w:val="es-NI"/>
        </w:rPr>
        <w:t>ó</w:t>
      </w:r>
      <w:r>
        <w:rPr>
          <w:rStyle w:val="None"/>
          <w:rFonts w:ascii="Calibri" w:hAnsi="Calibri"/>
        </w:rPr>
        <w:t>n, pr</w:t>
      </w:r>
      <w:r w:rsidRPr="00C9648C">
        <w:rPr>
          <w:rStyle w:val="None"/>
          <w:rFonts w:ascii="Calibri" w:hAnsi="Calibri"/>
          <w:lang w:val="es-NI"/>
        </w:rPr>
        <w:t>á</w:t>
      </w:r>
      <w:r>
        <w:rPr>
          <w:rStyle w:val="None"/>
          <w:rFonts w:ascii="Calibri" w:hAnsi="Calibri"/>
        </w:rPr>
        <w:t>cticas de uso de recursos, rituales, espiritualidad y visiones del mundo (Hill y otros, 2020, ICSU, 2002). Se basa en observaciones, conocimientos, t</w:t>
      </w:r>
      <w:r w:rsidRPr="00C9648C">
        <w:rPr>
          <w:rStyle w:val="None"/>
          <w:rFonts w:ascii="Calibri" w:hAnsi="Calibri"/>
          <w:lang w:val="es-NI"/>
        </w:rPr>
        <w:t>é</w:t>
      </w:r>
      <w:r>
        <w:rPr>
          <w:rStyle w:val="None"/>
          <w:rFonts w:ascii="Calibri" w:hAnsi="Calibri"/>
        </w:rPr>
        <w:t>cnicas y pr</w:t>
      </w:r>
      <w:r w:rsidRPr="00C9648C">
        <w:rPr>
          <w:rStyle w:val="None"/>
          <w:rFonts w:ascii="Calibri" w:hAnsi="Calibri"/>
          <w:lang w:val="es-NI"/>
        </w:rPr>
        <w:t>á</w:t>
      </w:r>
      <w:r>
        <w:rPr>
          <w:rStyle w:val="None"/>
          <w:rFonts w:ascii="Calibri" w:hAnsi="Calibri"/>
        </w:rPr>
        <w:t>cticas, y se transmite principalmente de forma oral a trav</w:t>
      </w:r>
      <w:r w:rsidRPr="00C9648C">
        <w:rPr>
          <w:rStyle w:val="None"/>
          <w:rFonts w:ascii="Calibri" w:hAnsi="Calibri"/>
          <w:lang w:val="es-NI"/>
        </w:rPr>
        <w:t>é</w:t>
      </w:r>
      <w:r w:rsidR="000B532B">
        <w:rPr>
          <w:rStyle w:val="None"/>
          <w:rFonts w:ascii="Calibri" w:hAnsi="Calibri"/>
        </w:rPr>
        <w:t xml:space="preserve">s de narraciones, canciones, </w:t>
      </w:r>
      <w:r>
        <w:rPr>
          <w:rStyle w:val="None"/>
          <w:rFonts w:ascii="Calibri" w:hAnsi="Calibri"/>
        </w:rPr>
        <w:t xml:space="preserve">poemas, </w:t>
      </w:r>
      <w:r w:rsidR="000B532B">
        <w:rPr>
          <w:rStyle w:val="None"/>
          <w:rFonts w:ascii="Calibri" w:hAnsi="Calibri"/>
        </w:rPr>
        <w:t xml:space="preserve">arte, danzas, objetos, </w:t>
      </w:r>
      <w:r>
        <w:rPr>
          <w:rStyle w:val="None"/>
          <w:rFonts w:ascii="Calibri" w:hAnsi="Calibri"/>
        </w:rPr>
        <w:t>artefactos, por imitaci</w:t>
      </w:r>
      <w:r w:rsidRPr="00C9648C">
        <w:rPr>
          <w:rStyle w:val="None"/>
          <w:rFonts w:ascii="Calibri" w:hAnsi="Calibri"/>
          <w:lang w:val="es-NI"/>
        </w:rPr>
        <w:t>ó</w:t>
      </w:r>
      <w:r>
        <w:rPr>
          <w:rStyle w:val="None"/>
          <w:rFonts w:ascii="Calibri" w:hAnsi="Calibri"/>
        </w:rPr>
        <w:t>n</w:t>
      </w:r>
      <w:r w:rsidR="000B532B">
        <w:rPr>
          <w:rStyle w:val="None"/>
          <w:rFonts w:ascii="Calibri" w:hAnsi="Calibri"/>
        </w:rPr>
        <w:t xml:space="preserve"> o durante ceremonias</w:t>
      </w:r>
      <w:r>
        <w:rPr>
          <w:rStyle w:val="None"/>
          <w:rFonts w:ascii="Calibri" w:hAnsi="Calibri"/>
        </w:rPr>
        <w:t>. Aunque el conocimiento tradicional difiere de la ciencia en muchos aspectos (Kazuhito, I., Moln</w:t>
      </w:r>
      <w:r w:rsidRPr="00C9648C">
        <w:rPr>
          <w:rStyle w:val="None"/>
          <w:rFonts w:ascii="Calibri" w:hAnsi="Calibri"/>
          <w:lang w:val="es-NI"/>
        </w:rPr>
        <w:t>á</w:t>
      </w:r>
      <w:r>
        <w:rPr>
          <w:rStyle w:val="None"/>
          <w:rFonts w:ascii="Calibri" w:hAnsi="Calibri"/>
        </w:rPr>
        <w:t>r et al., 2019), apoya</w:t>
      </w:r>
      <w:r w:rsidR="000B532B" w:rsidRPr="000B532B">
        <w:t xml:space="preserve"> </w:t>
      </w:r>
      <w:r w:rsidR="000B532B">
        <w:rPr>
          <w:rStyle w:val="None"/>
          <w:rFonts w:ascii="Calibri" w:hAnsi="Calibri"/>
        </w:rPr>
        <w:t>los</w:t>
      </w:r>
      <w:r w:rsidR="000B532B" w:rsidRPr="000B532B">
        <w:rPr>
          <w:rStyle w:val="None"/>
          <w:rFonts w:ascii="Calibri" w:hAnsi="Calibri"/>
        </w:rPr>
        <w:t xml:space="preserve"> medios de vida sostenibles</w:t>
      </w:r>
      <w:r>
        <w:rPr>
          <w:rStyle w:val="None"/>
          <w:rFonts w:ascii="Calibri" w:hAnsi="Calibri"/>
        </w:rPr>
        <w:t xml:space="preserve"> y la notable capacidad de recuperaci</w:t>
      </w:r>
      <w:r w:rsidRPr="00C9648C">
        <w:rPr>
          <w:rStyle w:val="None"/>
          <w:rFonts w:ascii="Calibri" w:hAnsi="Calibri"/>
          <w:lang w:val="es-NI"/>
        </w:rPr>
        <w:t>ó</w:t>
      </w:r>
      <w:r>
        <w:rPr>
          <w:rStyle w:val="None"/>
          <w:rFonts w:ascii="Calibri" w:hAnsi="Calibri"/>
        </w:rPr>
        <w:t>n de los pueblos ind</w:t>
      </w:r>
      <w:r w:rsidRPr="00C9648C">
        <w:rPr>
          <w:rStyle w:val="None"/>
          <w:rFonts w:ascii="Calibri" w:hAnsi="Calibri"/>
          <w:lang w:val="es-NI"/>
        </w:rPr>
        <w:t>í</w:t>
      </w:r>
      <w:r w:rsidR="000B532B">
        <w:rPr>
          <w:rStyle w:val="None"/>
          <w:rFonts w:ascii="Calibri" w:hAnsi="Calibri"/>
        </w:rPr>
        <w:t>genas desde hace miles de años</w:t>
      </w:r>
      <w:r>
        <w:rPr>
          <w:rStyle w:val="None"/>
          <w:rFonts w:ascii="Calibri" w:hAnsi="Calibri"/>
        </w:rPr>
        <w:t>. Los sistemas de conocimiento tradicional son verificados, implementados, desafiados y aplicados dentro de su propio proceso de validaci</w:t>
      </w:r>
      <w:r w:rsidRPr="00C9648C">
        <w:rPr>
          <w:rStyle w:val="None"/>
          <w:rFonts w:ascii="Calibri" w:hAnsi="Calibri"/>
          <w:lang w:val="es-NI"/>
        </w:rPr>
        <w:t>ó</w:t>
      </w:r>
      <w:r>
        <w:rPr>
          <w:rStyle w:val="None"/>
          <w:rFonts w:ascii="Calibri" w:hAnsi="Calibri"/>
        </w:rPr>
        <w:t>n (D</w:t>
      </w:r>
      <w:r w:rsidRPr="00C9648C">
        <w:rPr>
          <w:rStyle w:val="None"/>
          <w:rFonts w:ascii="Calibri" w:hAnsi="Calibri"/>
          <w:lang w:val="es-NI"/>
        </w:rPr>
        <w:t>í</w:t>
      </w:r>
      <w:r>
        <w:rPr>
          <w:rStyle w:val="None"/>
          <w:rFonts w:ascii="Calibri" w:hAnsi="Calibri"/>
        </w:rPr>
        <w:t xml:space="preserve">az y al., 2015) y sus propias conceptualizaciones de lo que es "naturaleza" y "sostenibilidad" (Hall y </w:t>
      </w:r>
      <w:r>
        <w:rPr>
          <w:rStyle w:val="None"/>
          <w:rFonts w:ascii="Calibri" w:hAnsi="Calibri"/>
          <w:lang w:val="pt-PT"/>
        </w:rPr>
        <w:t>al.</w:t>
      </w:r>
      <w:r>
        <w:rPr>
          <w:rStyle w:val="None"/>
          <w:rFonts w:ascii="Calibri" w:hAnsi="Calibri"/>
        </w:rPr>
        <w:t xml:space="preserve"> 2020).</w:t>
      </w:r>
    </w:p>
    <w:p w14:paraId="7ED08A03" w14:textId="77777777" w:rsidR="00DB6713" w:rsidRDefault="00DB6713">
      <w:pPr>
        <w:pStyle w:val="Body"/>
        <w:spacing w:line="276" w:lineRule="auto"/>
        <w:ind w:left="720"/>
        <w:jc w:val="both"/>
        <w:rPr>
          <w:rStyle w:val="None"/>
          <w:rFonts w:ascii="Calibri" w:eastAsia="Calibri" w:hAnsi="Calibri" w:cs="Calibri"/>
        </w:rPr>
      </w:pPr>
    </w:p>
    <w:p w14:paraId="214B9DE9" w14:textId="77777777" w:rsidR="00DB6713" w:rsidRDefault="0006589E">
      <w:pPr>
        <w:pStyle w:val="Body"/>
        <w:numPr>
          <w:ilvl w:val="0"/>
          <w:numId w:val="8"/>
        </w:numPr>
        <w:spacing w:line="276" w:lineRule="auto"/>
        <w:jc w:val="both"/>
        <w:rPr>
          <w:rFonts w:ascii="Calibri" w:hAnsi="Calibri"/>
        </w:rPr>
      </w:pPr>
      <w:r>
        <w:rPr>
          <w:rStyle w:val="None"/>
          <w:rFonts w:ascii="Calibri" w:hAnsi="Calibri"/>
          <w:b/>
          <w:bCs/>
        </w:rPr>
        <w:t>Las actividades asociadas con la comida no son solo t</w:t>
      </w:r>
      <w:r w:rsidRPr="00C9648C">
        <w:rPr>
          <w:rStyle w:val="None"/>
          <w:rFonts w:ascii="Calibri" w:hAnsi="Calibri"/>
          <w:b/>
          <w:bCs/>
          <w:lang w:val="es-NI"/>
        </w:rPr>
        <w:t>é</w:t>
      </w:r>
      <w:r>
        <w:rPr>
          <w:rStyle w:val="None"/>
          <w:rFonts w:ascii="Calibri" w:hAnsi="Calibri"/>
          <w:b/>
          <w:bCs/>
        </w:rPr>
        <w:t>cnicas que conducen a la soluci</w:t>
      </w:r>
      <w:r w:rsidRPr="00C9648C">
        <w:rPr>
          <w:rStyle w:val="None"/>
          <w:rFonts w:ascii="Calibri" w:hAnsi="Calibri"/>
          <w:b/>
          <w:bCs/>
          <w:lang w:val="es-NI"/>
        </w:rPr>
        <w:t>ó</w:t>
      </w:r>
      <w:r>
        <w:rPr>
          <w:rStyle w:val="None"/>
          <w:rFonts w:ascii="Calibri" w:hAnsi="Calibri"/>
          <w:b/>
          <w:bCs/>
        </w:rPr>
        <w:t>n de necesidades materiales, sino que son una red de pr</w:t>
      </w:r>
      <w:r w:rsidRPr="00C9648C">
        <w:rPr>
          <w:rStyle w:val="None"/>
          <w:rFonts w:ascii="Calibri" w:hAnsi="Calibri"/>
          <w:b/>
          <w:bCs/>
          <w:lang w:val="es-NI"/>
        </w:rPr>
        <w:t>á</w:t>
      </w:r>
      <w:r>
        <w:rPr>
          <w:rStyle w:val="None"/>
          <w:rFonts w:ascii="Calibri" w:hAnsi="Calibri"/>
          <w:b/>
          <w:bCs/>
        </w:rPr>
        <w:t>cticas, conocimientos y comportamientos</w:t>
      </w:r>
      <w:r>
        <w:rPr>
          <w:rStyle w:val="None"/>
          <w:rFonts w:ascii="Calibri" w:hAnsi="Calibri"/>
        </w:rPr>
        <w:t xml:space="preserve"> en los que interact</w:t>
      </w:r>
      <w:r w:rsidRPr="00C9648C">
        <w:rPr>
          <w:rStyle w:val="None"/>
          <w:rFonts w:ascii="Calibri" w:hAnsi="Calibri"/>
          <w:lang w:val="es-NI"/>
        </w:rPr>
        <w:t>ú</w:t>
      </w:r>
      <w:r>
        <w:rPr>
          <w:rStyle w:val="None"/>
          <w:rFonts w:ascii="Calibri" w:hAnsi="Calibri"/>
        </w:rPr>
        <w:t>an con elementos no humanos (plantas, animales y minerales) y otras entidades (propietarios espirituales de los elementos de la naturaleza) se repiten, integrando conocimientos y acciones propias de mujeres y hombres, de forma complementaria e interdependiente. Los rituales juegan un papel clave en el mantenimiento de estas visiones del mundo, transmitiendo pr</w:t>
      </w:r>
      <w:r w:rsidRPr="00C9648C">
        <w:rPr>
          <w:rStyle w:val="None"/>
          <w:rFonts w:ascii="Calibri" w:hAnsi="Calibri"/>
          <w:lang w:val="es-NI"/>
        </w:rPr>
        <w:t>á</w:t>
      </w:r>
      <w:r>
        <w:rPr>
          <w:rStyle w:val="None"/>
          <w:rFonts w:ascii="Calibri" w:hAnsi="Calibri"/>
        </w:rPr>
        <w:t>cticas y valores y fortaleciendo el sentido de comunidad y responsabilidad colectiva para conservar los sistemas socioecol</w:t>
      </w:r>
      <w:r w:rsidRPr="00C9648C">
        <w:rPr>
          <w:rStyle w:val="None"/>
          <w:rFonts w:ascii="Calibri" w:hAnsi="Calibri"/>
          <w:lang w:val="es-NI"/>
        </w:rPr>
        <w:t>ó</w:t>
      </w:r>
      <w:r>
        <w:rPr>
          <w:rStyle w:val="None"/>
          <w:rFonts w:ascii="Calibri" w:hAnsi="Calibri"/>
        </w:rPr>
        <w:t>gicos (Anacio, 2017). La producci</w:t>
      </w:r>
      <w:r w:rsidRPr="00C9648C">
        <w:rPr>
          <w:rStyle w:val="None"/>
          <w:rFonts w:ascii="Calibri" w:hAnsi="Calibri"/>
          <w:lang w:val="es-NI"/>
        </w:rPr>
        <w:t>ó</w:t>
      </w:r>
      <w:r>
        <w:rPr>
          <w:rStyle w:val="None"/>
          <w:rFonts w:ascii="Calibri" w:hAnsi="Calibri"/>
        </w:rPr>
        <w:t>n o generaci</w:t>
      </w:r>
      <w:r w:rsidRPr="00C9648C">
        <w:rPr>
          <w:rStyle w:val="None"/>
          <w:rFonts w:ascii="Calibri" w:hAnsi="Calibri"/>
          <w:lang w:val="es-NI"/>
        </w:rPr>
        <w:t>ó</w:t>
      </w:r>
      <w:r>
        <w:rPr>
          <w:rStyle w:val="None"/>
          <w:rFonts w:ascii="Calibri" w:hAnsi="Calibri"/>
        </w:rPr>
        <w:t>n de alimentos pasa por una serie de procesos rituales mediante los cuales se garantiza el intercambio rec</w:t>
      </w:r>
      <w:r w:rsidRPr="00C9648C">
        <w:rPr>
          <w:rStyle w:val="None"/>
          <w:rFonts w:ascii="Calibri" w:hAnsi="Calibri"/>
          <w:lang w:val="es-NI"/>
        </w:rPr>
        <w:t>í</w:t>
      </w:r>
      <w:r>
        <w:rPr>
          <w:rStyle w:val="None"/>
          <w:rFonts w:ascii="Calibri" w:hAnsi="Calibri"/>
        </w:rPr>
        <w:t>proco con la naturaleza, los ciclos clim</w:t>
      </w:r>
      <w:r w:rsidRPr="00C9648C">
        <w:rPr>
          <w:rStyle w:val="None"/>
          <w:rFonts w:ascii="Calibri" w:hAnsi="Calibri"/>
          <w:lang w:val="es-NI"/>
        </w:rPr>
        <w:t>á</w:t>
      </w:r>
      <w:r>
        <w:rPr>
          <w:rStyle w:val="None"/>
          <w:rFonts w:ascii="Calibri" w:hAnsi="Calibri"/>
        </w:rPr>
        <w:t>ticos y la reproducci</w:t>
      </w:r>
      <w:r w:rsidRPr="00C9648C">
        <w:rPr>
          <w:rStyle w:val="None"/>
          <w:rFonts w:ascii="Calibri" w:hAnsi="Calibri"/>
          <w:lang w:val="es-NI"/>
        </w:rPr>
        <w:t>ó</w:t>
      </w:r>
      <w:r>
        <w:rPr>
          <w:rStyle w:val="None"/>
          <w:rFonts w:ascii="Calibri" w:hAnsi="Calibri"/>
        </w:rPr>
        <w:t>n de las especies, adem</w:t>
      </w:r>
      <w:r w:rsidRPr="00C9648C">
        <w:rPr>
          <w:rStyle w:val="None"/>
          <w:rFonts w:ascii="Calibri" w:hAnsi="Calibri"/>
          <w:lang w:val="es-NI"/>
        </w:rPr>
        <w:t>á</w:t>
      </w:r>
      <w:r>
        <w:rPr>
          <w:rStyle w:val="None"/>
          <w:rFonts w:ascii="Calibri" w:hAnsi="Calibri"/>
        </w:rPr>
        <w:t>s de que la forma en que se preparan obedece a una tradici</w:t>
      </w:r>
      <w:r w:rsidRPr="00C9648C">
        <w:rPr>
          <w:rStyle w:val="None"/>
          <w:rFonts w:ascii="Calibri" w:hAnsi="Calibri"/>
          <w:lang w:val="es-NI"/>
        </w:rPr>
        <w:t>ó</w:t>
      </w:r>
      <w:r>
        <w:rPr>
          <w:rStyle w:val="None"/>
          <w:rFonts w:ascii="Calibri" w:hAnsi="Calibri"/>
        </w:rPr>
        <w:t>n fundada sobre siglos de conocimiento cultural. Uno de los rasgos m</w:t>
      </w:r>
      <w:r w:rsidRPr="00C9648C">
        <w:rPr>
          <w:rStyle w:val="None"/>
          <w:rFonts w:ascii="Calibri" w:hAnsi="Calibri"/>
          <w:lang w:val="es-NI"/>
        </w:rPr>
        <w:t>á</w:t>
      </w:r>
      <w:r>
        <w:rPr>
          <w:rStyle w:val="None"/>
          <w:rFonts w:ascii="Calibri" w:hAnsi="Calibri"/>
          <w:lang w:val="pt-PT"/>
        </w:rPr>
        <w:t>s importantes de esta din</w:t>
      </w:r>
      <w:r w:rsidRPr="00C9648C">
        <w:rPr>
          <w:rStyle w:val="None"/>
          <w:rFonts w:ascii="Calibri" w:hAnsi="Calibri"/>
          <w:lang w:val="es-NI"/>
        </w:rPr>
        <w:t>á</w:t>
      </w:r>
      <w:r>
        <w:rPr>
          <w:rStyle w:val="None"/>
          <w:rFonts w:ascii="Calibri" w:hAnsi="Calibri"/>
        </w:rPr>
        <w:t>mica es la idea de las dietas, entendidas como pr</w:t>
      </w:r>
      <w:r w:rsidRPr="00C9648C">
        <w:rPr>
          <w:rStyle w:val="None"/>
          <w:rFonts w:ascii="Calibri" w:hAnsi="Calibri"/>
          <w:lang w:val="es-NI"/>
        </w:rPr>
        <w:t>á</w:t>
      </w:r>
      <w:r>
        <w:rPr>
          <w:rStyle w:val="None"/>
          <w:rFonts w:ascii="Calibri" w:hAnsi="Calibri"/>
        </w:rPr>
        <w:t xml:space="preserve">cticas culturales relacionadas con las restricciones y prescripciones alimentarias que son parte integral de la identidad cultural, y uno de los </w:t>
      </w:r>
      <w:r>
        <w:rPr>
          <w:rStyle w:val="None"/>
          <w:rFonts w:ascii="Calibri" w:hAnsi="Calibri"/>
        </w:rPr>
        <w:lastRenderedPageBreak/>
        <w:t>ejes fundamentales en las pr</w:t>
      </w:r>
      <w:r w:rsidRPr="00C9648C">
        <w:rPr>
          <w:rStyle w:val="None"/>
          <w:rFonts w:ascii="Calibri" w:hAnsi="Calibri"/>
          <w:lang w:val="es-NI"/>
        </w:rPr>
        <w:t>á</w:t>
      </w:r>
      <w:r>
        <w:rPr>
          <w:rStyle w:val="None"/>
          <w:rFonts w:ascii="Calibri" w:hAnsi="Calibri"/>
        </w:rPr>
        <w:t>cticas culturales en el manejo del territorio. y en la gesti</w:t>
      </w:r>
      <w:r w:rsidRPr="00C9648C">
        <w:rPr>
          <w:rStyle w:val="None"/>
          <w:rFonts w:ascii="Calibri" w:hAnsi="Calibri"/>
          <w:lang w:val="es-NI"/>
        </w:rPr>
        <w:t>ó</w:t>
      </w:r>
      <w:r>
        <w:rPr>
          <w:rStyle w:val="None"/>
          <w:rFonts w:ascii="Calibri" w:hAnsi="Calibri"/>
        </w:rPr>
        <w:t>n de la salud de los pueblos ind</w:t>
      </w:r>
      <w:r w:rsidRPr="00C9648C">
        <w:rPr>
          <w:rStyle w:val="None"/>
          <w:rFonts w:ascii="Calibri" w:hAnsi="Calibri"/>
          <w:lang w:val="es-NI"/>
        </w:rPr>
        <w:t>í</w:t>
      </w:r>
      <w:r>
        <w:rPr>
          <w:rStyle w:val="None"/>
          <w:rFonts w:ascii="Calibri" w:hAnsi="Calibri"/>
          <w:lang w:val="pt-PT"/>
        </w:rPr>
        <w:t>genas.</w:t>
      </w:r>
    </w:p>
    <w:p w14:paraId="6CF5C131" w14:textId="77777777" w:rsidR="00DB6713" w:rsidRDefault="00DB6713">
      <w:pPr>
        <w:pStyle w:val="Body"/>
        <w:spacing w:line="276" w:lineRule="auto"/>
        <w:ind w:left="720"/>
        <w:jc w:val="both"/>
        <w:rPr>
          <w:rStyle w:val="None"/>
          <w:rFonts w:ascii="Calibri" w:eastAsia="Calibri" w:hAnsi="Calibri" w:cs="Calibri"/>
        </w:rPr>
      </w:pPr>
    </w:p>
    <w:p w14:paraId="2B0174EE" w14:textId="0AD030D7" w:rsidR="00DB6713" w:rsidRDefault="0006589E" w:rsidP="0039605A">
      <w:pPr>
        <w:pStyle w:val="Body"/>
        <w:numPr>
          <w:ilvl w:val="0"/>
          <w:numId w:val="10"/>
        </w:numPr>
        <w:spacing w:line="276" w:lineRule="auto"/>
        <w:jc w:val="both"/>
        <w:rPr>
          <w:rFonts w:ascii="Calibri" w:hAnsi="Calibri"/>
        </w:rPr>
      </w:pPr>
      <w:r>
        <w:rPr>
          <w:rStyle w:val="None"/>
          <w:rFonts w:ascii="Calibri" w:hAnsi="Calibri"/>
          <w:b/>
          <w:bCs/>
        </w:rPr>
        <w:t>Los conocimientos tradicionales est</w:t>
      </w:r>
      <w:r w:rsidRPr="00C9648C">
        <w:rPr>
          <w:rStyle w:val="None"/>
          <w:rFonts w:ascii="Calibri" w:hAnsi="Calibri"/>
          <w:b/>
          <w:bCs/>
          <w:lang w:val="es-NI"/>
        </w:rPr>
        <w:t>á</w:t>
      </w:r>
      <w:r>
        <w:rPr>
          <w:rStyle w:val="None"/>
          <w:rFonts w:ascii="Calibri" w:hAnsi="Calibri"/>
          <w:b/>
          <w:bCs/>
        </w:rPr>
        <w:t>n respaldados por una gran cantidad de lenguas ind</w:t>
      </w:r>
      <w:r w:rsidRPr="00C9648C">
        <w:rPr>
          <w:rStyle w:val="None"/>
          <w:rFonts w:ascii="Calibri" w:hAnsi="Calibri"/>
          <w:b/>
          <w:bCs/>
          <w:lang w:val="es-NI"/>
        </w:rPr>
        <w:t>í</w:t>
      </w:r>
      <w:r>
        <w:rPr>
          <w:rStyle w:val="None"/>
          <w:rFonts w:ascii="Calibri" w:hAnsi="Calibri"/>
          <w:b/>
          <w:bCs/>
          <w:lang w:val="pt-PT"/>
        </w:rPr>
        <w:t>genas.</w:t>
      </w:r>
      <w:r>
        <w:rPr>
          <w:rStyle w:val="None"/>
          <w:rFonts w:ascii="Calibri" w:hAnsi="Calibri"/>
        </w:rPr>
        <w:t xml:space="preserve"> Cuatro mil de los aproximadamente 6700 idiomas que se hablan en el mundo son lenguas ind</w:t>
      </w:r>
      <w:r w:rsidRPr="00C9648C">
        <w:rPr>
          <w:rStyle w:val="None"/>
          <w:rFonts w:ascii="Calibri" w:hAnsi="Calibri"/>
          <w:lang w:val="es-NI"/>
        </w:rPr>
        <w:t>í</w:t>
      </w:r>
      <w:r>
        <w:rPr>
          <w:rStyle w:val="None"/>
          <w:rFonts w:ascii="Calibri" w:hAnsi="Calibri"/>
        </w:rPr>
        <w:t>genas (UNDPI, 2018). Existe una relaci</w:t>
      </w:r>
      <w:r w:rsidRPr="00C9648C">
        <w:rPr>
          <w:rStyle w:val="None"/>
          <w:rFonts w:ascii="Calibri" w:hAnsi="Calibri"/>
          <w:lang w:val="es-NI"/>
        </w:rPr>
        <w:t>ó</w:t>
      </w:r>
      <w:r>
        <w:rPr>
          <w:rStyle w:val="None"/>
          <w:rFonts w:ascii="Calibri" w:hAnsi="Calibri"/>
        </w:rPr>
        <w:t>n positiva entre la diversidad biol</w:t>
      </w:r>
      <w:r w:rsidRPr="00C9648C">
        <w:rPr>
          <w:rStyle w:val="None"/>
          <w:rFonts w:ascii="Calibri" w:hAnsi="Calibri"/>
          <w:lang w:val="es-NI"/>
        </w:rPr>
        <w:t>ó</w:t>
      </w:r>
      <w:r>
        <w:rPr>
          <w:rStyle w:val="None"/>
          <w:rFonts w:ascii="Calibri" w:hAnsi="Calibri"/>
        </w:rPr>
        <w:t>gica y ling</w:t>
      </w:r>
      <w:r w:rsidRPr="00C9648C">
        <w:rPr>
          <w:rStyle w:val="None"/>
          <w:rFonts w:ascii="Calibri" w:hAnsi="Calibri"/>
          <w:lang w:val="es-NI"/>
        </w:rPr>
        <w:t>üí</w:t>
      </w:r>
      <w:r w:rsidR="000A2BFF">
        <w:rPr>
          <w:rStyle w:val="None"/>
          <w:rFonts w:ascii="Calibri" w:hAnsi="Calibri"/>
        </w:rPr>
        <w:t xml:space="preserve">stica, </w:t>
      </w:r>
      <w:r w:rsidR="000A2BFF" w:rsidRPr="000A2BFF">
        <w:rPr>
          <w:rStyle w:val="None"/>
          <w:rFonts w:ascii="Calibri" w:hAnsi="Calibri"/>
        </w:rPr>
        <w:t>inclui</w:t>
      </w:r>
      <w:r w:rsidR="000A2BFF">
        <w:rPr>
          <w:rStyle w:val="None"/>
          <w:rFonts w:ascii="Calibri" w:hAnsi="Calibri"/>
        </w:rPr>
        <w:t>yendi</w:t>
      </w:r>
      <w:r w:rsidR="000A2BFF" w:rsidRPr="000A2BFF">
        <w:rPr>
          <w:rStyle w:val="None"/>
          <w:rFonts w:ascii="Calibri" w:hAnsi="Calibri"/>
        </w:rPr>
        <w:t xml:space="preserve"> la diversidad genética de </w:t>
      </w:r>
      <w:r w:rsidR="000A2BFF">
        <w:rPr>
          <w:rStyle w:val="None"/>
          <w:rFonts w:ascii="Calibri" w:hAnsi="Calibri"/>
        </w:rPr>
        <w:t>los</w:t>
      </w:r>
      <w:r w:rsidR="000A2BFF" w:rsidRPr="000A2BFF">
        <w:rPr>
          <w:rStyle w:val="None"/>
          <w:rFonts w:ascii="Calibri" w:hAnsi="Calibri"/>
        </w:rPr>
        <w:t xml:space="preserve"> cultivos alimentarios</w:t>
      </w:r>
      <w:r w:rsidR="000A2BFF">
        <w:rPr>
          <w:rStyle w:val="None"/>
          <w:rFonts w:ascii="Calibri" w:hAnsi="Calibri"/>
        </w:rPr>
        <w:t>.</w:t>
      </w:r>
      <w:r>
        <w:rPr>
          <w:rStyle w:val="None"/>
          <w:rFonts w:ascii="Calibri" w:hAnsi="Calibri"/>
        </w:rPr>
        <w:t xml:space="preserve"> En los 35 puntos cr</w:t>
      </w:r>
      <w:r w:rsidRPr="00C9648C">
        <w:rPr>
          <w:rStyle w:val="None"/>
          <w:rFonts w:ascii="Calibri" w:hAnsi="Calibri"/>
          <w:lang w:val="es-NI"/>
        </w:rPr>
        <w:t>í</w:t>
      </w:r>
      <w:r>
        <w:rPr>
          <w:rStyle w:val="None"/>
          <w:rFonts w:ascii="Calibri" w:hAnsi="Calibri"/>
        </w:rPr>
        <w:t>ticos de biodiversidad se encuentran un total de 3,202 idiomas, idiomas ind</w:t>
      </w:r>
      <w:r w:rsidRPr="00C9648C">
        <w:rPr>
          <w:rStyle w:val="None"/>
          <w:rFonts w:ascii="Calibri" w:hAnsi="Calibri"/>
          <w:lang w:val="es-NI"/>
        </w:rPr>
        <w:t>í</w:t>
      </w:r>
      <w:r w:rsidR="0039605A">
        <w:rPr>
          <w:rStyle w:val="None"/>
          <w:rFonts w:ascii="Calibri" w:hAnsi="Calibri"/>
        </w:rPr>
        <w:t xml:space="preserve">genas y no </w:t>
      </w:r>
      <w:r>
        <w:rPr>
          <w:rStyle w:val="None"/>
          <w:rFonts w:ascii="Calibri" w:hAnsi="Calibri"/>
        </w:rPr>
        <w:t xml:space="preserve">migrantes que se hablan en </w:t>
      </w:r>
      <w:r w:rsidRPr="00C9648C">
        <w:rPr>
          <w:rStyle w:val="None"/>
          <w:rFonts w:ascii="Calibri" w:hAnsi="Calibri"/>
          <w:lang w:val="es-NI"/>
        </w:rPr>
        <w:t>é</w:t>
      </w:r>
      <w:r>
        <w:rPr>
          <w:rStyle w:val="None"/>
          <w:rFonts w:ascii="Calibri" w:hAnsi="Calibri"/>
        </w:rPr>
        <w:t>l, y 2,166 de ellos son end</w:t>
      </w:r>
      <w:r w:rsidRPr="00C9648C">
        <w:rPr>
          <w:rStyle w:val="None"/>
          <w:rFonts w:ascii="Calibri" w:hAnsi="Calibri"/>
          <w:lang w:val="es-NI"/>
        </w:rPr>
        <w:t>é</w:t>
      </w:r>
      <w:r>
        <w:rPr>
          <w:rStyle w:val="None"/>
          <w:rFonts w:ascii="Calibri" w:hAnsi="Calibri"/>
        </w:rPr>
        <w:t>micos de regiones individuales (Gorenflo y otros, 2011). Los pueblos ind</w:t>
      </w:r>
      <w:r w:rsidRPr="00C9648C">
        <w:rPr>
          <w:rStyle w:val="None"/>
          <w:rFonts w:ascii="Calibri" w:hAnsi="Calibri"/>
          <w:lang w:val="es-NI"/>
        </w:rPr>
        <w:t>í</w:t>
      </w:r>
      <w:r>
        <w:rPr>
          <w:rStyle w:val="None"/>
          <w:rFonts w:ascii="Calibri" w:hAnsi="Calibri"/>
        </w:rPr>
        <w:t>genas desarrollan un rico vocabulario para representar el entorno natural. Por ejemplo, el idioma S</w:t>
      </w:r>
      <w:r w:rsidRPr="00C9648C">
        <w:rPr>
          <w:rStyle w:val="None"/>
          <w:rFonts w:ascii="Calibri" w:hAnsi="Calibri"/>
          <w:lang w:val="es-NI"/>
        </w:rPr>
        <w:t>á</w:t>
      </w:r>
      <w:r>
        <w:rPr>
          <w:rStyle w:val="None"/>
          <w:rFonts w:ascii="Calibri" w:hAnsi="Calibri"/>
        </w:rPr>
        <w:t>mi del norte cuenta con m</w:t>
      </w:r>
      <w:r w:rsidRPr="00C9648C">
        <w:rPr>
          <w:rStyle w:val="None"/>
          <w:rFonts w:ascii="Calibri" w:hAnsi="Calibri"/>
          <w:lang w:val="es-NI"/>
        </w:rPr>
        <w:t>á</w:t>
      </w:r>
      <w:r>
        <w:rPr>
          <w:rStyle w:val="None"/>
          <w:rFonts w:ascii="Calibri" w:hAnsi="Calibri"/>
        </w:rPr>
        <w:t>s de 1000 lexemas que denotan nieve, hielo, congelamiento y derretimiento (Magga, 2006). Los S</w:t>
      </w:r>
      <w:r w:rsidRPr="00C9648C">
        <w:rPr>
          <w:rStyle w:val="None"/>
          <w:rFonts w:ascii="Calibri" w:hAnsi="Calibri"/>
          <w:lang w:val="es-NI"/>
        </w:rPr>
        <w:t>á</w:t>
      </w:r>
      <w:r>
        <w:rPr>
          <w:rStyle w:val="None"/>
          <w:rFonts w:ascii="Calibri" w:hAnsi="Calibri"/>
        </w:rPr>
        <w:t>mi de Inari desarrollaron una redacci</w:t>
      </w:r>
      <w:r w:rsidRPr="00C9648C">
        <w:rPr>
          <w:rStyle w:val="None"/>
          <w:rFonts w:ascii="Calibri" w:hAnsi="Calibri"/>
          <w:lang w:val="es-NI"/>
        </w:rPr>
        <w:t>ó</w:t>
      </w:r>
      <w:r>
        <w:rPr>
          <w:rStyle w:val="None"/>
          <w:rFonts w:ascii="Calibri" w:hAnsi="Calibri"/>
        </w:rPr>
        <w:t>n y una terminolog</w:t>
      </w:r>
      <w:r w:rsidRPr="00C9648C">
        <w:rPr>
          <w:rStyle w:val="None"/>
          <w:rFonts w:ascii="Calibri" w:hAnsi="Calibri"/>
          <w:lang w:val="es-NI"/>
        </w:rPr>
        <w:t>í</w:t>
      </w:r>
      <w:r>
        <w:rPr>
          <w:rStyle w:val="None"/>
          <w:rFonts w:ascii="Calibri" w:hAnsi="Calibri"/>
        </w:rPr>
        <w:t xml:space="preserve">a para caracterizar el pescado blanco y su comportamiento (FAO y </w:t>
      </w:r>
      <w:r>
        <w:rPr>
          <w:rStyle w:val="None"/>
          <w:rFonts w:ascii="Calibri" w:hAnsi="Calibri"/>
          <w:lang w:val="it-IT"/>
        </w:rPr>
        <w:t>Bioversity</w:t>
      </w:r>
      <w:r>
        <w:rPr>
          <w:rStyle w:val="None"/>
          <w:rFonts w:ascii="Calibri" w:hAnsi="Calibri"/>
          <w:lang w:val="nl-NL"/>
        </w:rPr>
        <w:t xml:space="preserve">  International,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n-a). La investigaci</w:t>
      </w:r>
      <w:r w:rsidRPr="00C9648C">
        <w:rPr>
          <w:rStyle w:val="None"/>
          <w:rFonts w:ascii="Calibri" w:hAnsi="Calibri"/>
          <w:lang w:val="es-NI"/>
        </w:rPr>
        <w:t>ó</w:t>
      </w:r>
      <w:r>
        <w:rPr>
          <w:rStyle w:val="None"/>
          <w:rFonts w:ascii="Calibri" w:hAnsi="Calibri"/>
        </w:rPr>
        <w:t>n ha demostrado que cuando los pueblos ind</w:t>
      </w:r>
      <w:r w:rsidRPr="00C9648C">
        <w:rPr>
          <w:rStyle w:val="None"/>
          <w:rFonts w:ascii="Calibri" w:hAnsi="Calibri"/>
          <w:lang w:val="es-NI"/>
        </w:rPr>
        <w:t>í</w:t>
      </w:r>
      <w:r>
        <w:rPr>
          <w:rStyle w:val="None"/>
          <w:rFonts w:ascii="Calibri" w:hAnsi="Calibri"/>
        </w:rPr>
        <w:t>genas comienzan a olvidarse de sus idiomas para nombrar plantas, hierbas y pr</w:t>
      </w:r>
      <w:r w:rsidRPr="00C9648C">
        <w:rPr>
          <w:rStyle w:val="None"/>
          <w:rFonts w:ascii="Calibri" w:hAnsi="Calibri"/>
          <w:lang w:val="es-NI"/>
        </w:rPr>
        <w:t>á</w:t>
      </w:r>
      <w:r>
        <w:rPr>
          <w:rStyle w:val="None"/>
          <w:rFonts w:ascii="Calibri" w:hAnsi="Calibri"/>
        </w:rPr>
        <w:t>cticas, la sostenibilidad del sistema alimentario de los pueblos ind</w:t>
      </w:r>
      <w:r w:rsidRPr="00C9648C">
        <w:rPr>
          <w:rStyle w:val="None"/>
          <w:rFonts w:ascii="Calibri" w:hAnsi="Calibri"/>
          <w:lang w:val="es-NI"/>
        </w:rPr>
        <w:t>í</w:t>
      </w:r>
      <w:r>
        <w:rPr>
          <w:rStyle w:val="None"/>
          <w:rFonts w:ascii="Calibri" w:hAnsi="Calibri"/>
        </w:rPr>
        <w:t>genas se erosiona y las pr</w:t>
      </w:r>
      <w:r w:rsidRPr="00C9648C">
        <w:rPr>
          <w:rStyle w:val="None"/>
          <w:rFonts w:ascii="Calibri" w:hAnsi="Calibri"/>
          <w:lang w:val="es-NI"/>
        </w:rPr>
        <w:t>á</w:t>
      </w:r>
      <w:r>
        <w:rPr>
          <w:rStyle w:val="None"/>
          <w:rFonts w:ascii="Calibri" w:hAnsi="Calibri"/>
        </w:rPr>
        <w:t>cticas de gesti</w:t>
      </w:r>
      <w:r w:rsidRPr="00C9648C">
        <w:rPr>
          <w:rStyle w:val="None"/>
          <w:rFonts w:ascii="Calibri" w:hAnsi="Calibri"/>
          <w:lang w:val="es-NI"/>
        </w:rPr>
        <w:t>ó</w:t>
      </w:r>
      <w:r>
        <w:rPr>
          <w:rStyle w:val="None"/>
          <w:rFonts w:ascii="Calibri" w:hAnsi="Calibri"/>
        </w:rPr>
        <w:t>n territorial asociadas y los conocimientos tradicionales terminan desapareciendo</w:t>
      </w:r>
      <w:r w:rsidR="0039605A" w:rsidRPr="0039605A">
        <w:t xml:space="preserve"> </w:t>
      </w:r>
      <w:r w:rsidR="0039605A">
        <w:t>(</w:t>
      </w:r>
      <w:r w:rsidR="0039605A" w:rsidRPr="0039605A">
        <w:rPr>
          <w:rStyle w:val="None"/>
          <w:rFonts w:ascii="Calibri" w:hAnsi="Calibri"/>
        </w:rPr>
        <w:t>FAO y Bioversity  International, de próxima publicación-a)</w:t>
      </w:r>
      <w:r>
        <w:rPr>
          <w:rStyle w:val="None"/>
          <w:rFonts w:ascii="Calibri" w:hAnsi="Calibri"/>
        </w:rPr>
        <w:t>.</w:t>
      </w:r>
    </w:p>
    <w:p w14:paraId="71EF9950" w14:textId="77777777" w:rsidR="00DB6713" w:rsidRDefault="00DB6713">
      <w:pPr>
        <w:pStyle w:val="Body"/>
        <w:spacing w:line="276" w:lineRule="auto"/>
        <w:ind w:left="720"/>
        <w:jc w:val="both"/>
        <w:rPr>
          <w:rStyle w:val="None"/>
          <w:rFonts w:ascii="Calibri" w:eastAsia="Calibri" w:hAnsi="Calibri" w:cs="Calibri"/>
        </w:rPr>
      </w:pPr>
    </w:p>
    <w:p w14:paraId="0FD97D83" w14:textId="77777777" w:rsidR="00DB6713" w:rsidRDefault="0006589E">
      <w:pPr>
        <w:pStyle w:val="Body"/>
        <w:numPr>
          <w:ilvl w:val="0"/>
          <w:numId w:val="4"/>
        </w:numPr>
        <w:spacing w:line="276" w:lineRule="auto"/>
        <w:jc w:val="both"/>
        <w:rPr>
          <w:rFonts w:ascii="Calibri" w:hAnsi="Calibri"/>
        </w:rPr>
      </w:pPr>
      <w:r>
        <w:rPr>
          <w:rStyle w:val="None"/>
          <w:rFonts w:ascii="Calibri" w:hAnsi="Calibri"/>
          <w:b/>
          <w:bCs/>
        </w:rPr>
        <w:t>Los sistemas alimentarios de los pueblos ind</w:t>
      </w:r>
      <w:r w:rsidRPr="00C9648C">
        <w:rPr>
          <w:rStyle w:val="None"/>
          <w:rFonts w:ascii="Calibri" w:hAnsi="Calibri"/>
          <w:b/>
          <w:bCs/>
          <w:lang w:val="es-NI"/>
        </w:rPr>
        <w:t>í</w:t>
      </w:r>
      <w:r>
        <w:rPr>
          <w:rStyle w:val="None"/>
          <w:rFonts w:ascii="Calibri" w:hAnsi="Calibri"/>
          <w:b/>
          <w:bCs/>
        </w:rPr>
        <w:t>genas son multifuncionales y est</w:t>
      </w:r>
      <w:r w:rsidRPr="00C9648C">
        <w:rPr>
          <w:rStyle w:val="None"/>
          <w:rFonts w:ascii="Calibri" w:hAnsi="Calibri"/>
          <w:b/>
          <w:bCs/>
          <w:lang w:val="es-NI"/>
        </w:rPr>
        <w:t>á</w:t>
      </w:r>
      <w:r w:rsidRPr="005F536C">
        <w:rPr>
          <w:rStyle w:val="None"/>
          <w:rFonts w:ascii="Calibri" w:hAnsi="Calibri"/>
          <w:b/>
          <w:bCs/>
          <w:lang w:val="es-ES"/>
        </w:rPr>
        <w:t>n dise</w:t>
      </w:r>
      <w:r w:rsidRPr="00C9648C">
        <w:rPr>
          <w:rStyle w:val="None"/>
          <w:rFonts w:ascii="Calibri" w:hAnsi="Calibri"/>
          <w:b/>
          <w:bCs/>
          <w:lang w:val="es-NI"/>
        </w:rPr>
        <w:t>ñ</w:t>
      </w:r>
      <w:r>
        <w:rPr>
          <w:rStyle w:val="None"/>
          <w:rFonts w:ascii="Calibri" w:hAnsi="Calibri"/>
          <w:b/>
          <w:bCs/>
          <w:lang w:val="pt-PT"/>
        </w:rPr>
        <w:t>ados para ser autosuficientes.</w:t>
      </w:r>
      <w:r>
        <w:rPr>
          <w:rStyle w:val="None"/>
          <w:rFonts w:ascii="Calibri" w:hAnsi="Calibri"/>
        </w:rPr>
        <w:t xml:space="preserve"> Los sistemas alimentarios de los pueblos ind</w:t>
      </w:r>
      <w:r w:rsidRPr="00C9648C">
        <w:rPr>
          <w:rStyle w:val="None"/>
          <w:rFonts w:ascii="Calibri" w:hAnsi="Calibri"/>
          <w:lang w:val="es-NI"/>
        </w:rPr>
        <w:t>í</w:t>
      </w:r>
      <w:r>
        <w:rPr>
          <w:rStyle w:val="None"/>
          <w:rFonts w:ascii="Calibri" w:hAnsi="Calibri"/>
        </w:rPr>
        <w:t>genas no solo generan alimentos, sino tambi</w:t>
      </w:r>
      <w:r w:rsidRPr="00C9648C">
        <w:rPr>
          <w:rStyle w:val="None"/>
          <w:rFonts w:ascii="Calibri" w:hAnsi="Calibri"/>
          <w:lang w:val="es-NI"/>
        </w:rPr>
        <w:t>é</w:t>
      </w:r>
      <w:r>
        <w:rPr>
          <w:rStyle w:val="None"/>
          <w:rFonts w:ascii="Calibri" w:hAnsi="Calibri"/>
        </w:rPr>
        <w:t>n medicinas, refugio, energ</w:t>
      </w:r>
      <w:r w:rsidRPr="00C9648C">
        <w:rPr>
          <w:rStyle w:val="None"/>
          <w:rFonts w:ascii="Calibri" w:hAnsi="Calibri"/>
          <w:lang w:val="es-NI"/>
        </w:rPr>
        <w:t>í</w:t>
      </w:r>
      <w:r>
        <w:rPr>
          <w:rStyle w:val="None"/>
          <w:rFonts w:ascii="Calibri" w:hAnsi="Calibri"/>
        </w:rPr>
        <w:t>a y apoyan la cultura, adem</w:t>
      </w:r>
      <w:r w:rsidRPr="00C9648C">
        <w:rPr>
          <w:rStyle w:val="None"/>
          <w:rFonts w:ascii="Calibri" w:hAnsi="Calibri"/>
          <w:lang w:val="es-NI"/>
        </w:rPr>
        <w:t>á</w:t>
      </w:r>
      <w:r>
        <w:rPr>
          <w:rStyle w:val="None"/>
          <w:rFonts w:ascii="Calibri" w:hAnsi="Calibri"/>
        </w:rPr>
        <w:t>s de las manifestaciones sociales y espirituales. La unidad dom</w:t>
      </w:r>
      <w:r w:rsidRPr="00C9648C">
        <w:rPr>
          <w:rStyle w:val="None"/>
          <w:rFonts w:ascii="Calibri" w:hAnsi="Calibri"/>
          <w:lang w:val="es-NI"/>
        </w:rPr>
        <w:t>é</w:t>
      </w:r>
      <w:r>
        <w:rPr>
          <w:rStyle w:val="None"/>
          <w:rFonts w:ascii="Calibri" w:hAnsi="Calibri"/>
        </w:rPr>
        <w:t>stica de la familia ind</w:t>
      </w:r>
      <w:r w:rsidRPr="00C9648C">
        <w:rPr>
          <w:rStyle w:val="None"/>
          <w:rFonts w:ascii="Calibri" w:hAnsi="Calibri"/>
          <w:lang w:val="es-NI"/>
        </w:rPr>
        <w:t>í</w:t>
      </w:r>
      <w:r>
        <w:rPr>
          <w:rStyle w:val="None"/>
          <w:rFonts w:ascii="Calibri" w:hAnsi="Calibri"/>
        </w:rPr>
        <w:t>gena es a menudo autosuficiente y autogestionada. Los sistemas alimentarios ind</w:t>
      </w:r>
      <w:r w:rsidRPr="00C9648C">
        <w:rPr>
          <w:rStyle w:val="None"/>
          <w:rFonts w:ascii="Calibri" w:hAnsi="Calibri"/>
          <w:lang w:val="es-NI"/>
        </w:rPr>
        <w:t>í</w:t>
      </w:r>
      <w:r>
        <w:rPr>
          <w:rStyle w:val="None"/>
          <w:rFonts w:ascii="Calibri" w:hAnsi="Calibri"/>
        </w:rPr>
        <w:t>genas tambi</w:t>
      </w:r>
      <w:r w:rsidRPr="00C9648C">
        <w:rPr>
          <w:rStyle w:val="None"/>
          <w:rFonts w:ascii="Calibri" w:hAnsi="Calibri"/>
          <w:lang w:val="es-NI"/>
        </w:rPr>
        <w:t>é</w:t>
      </w:r>
      <w:r>
        <w:rPr>
          <w:rStyle w:val="None"/>
          <w:rFonts w:ascii="Calibri" w:hAnsi="Calibri"/>
        </w:rPr>
        <w:t>n est</w:t>
      </w:r>
      <w:r w:rsidRPr="00C9648C">
        <w:rPr>
          <w:rStyle w:val="None"/>
          <w:rFonts w:ascii="Calibri" w:hAnsi="Calibri"/>
          <w:lang w:val="es-NI"/>
        </w:rPr>
        <w:t>á</w:t>
      </w:r>
      <w:r>
        <w:rPr>
          <w:rStyle w:val="None"/>
          <w:rFonts w:ascii="Calibri" w:hAnsi="Calibri"/>
        </w:rPr>
        <w:t>n vinculados a la reciprocidad y la acci</w:t>
      </w:r>
      <w:r w:rsidRPr="00C9648C">
        <w:rPr>
          <w:rStyle w:val="None"/>
          <w:rFonts w:ascii="Calibri" w:hAnsi="Calibri"/>
          <w:lang w:val="es-NI"/>
        </w:rPr>
        <w:t>ó</w:t>
      </w:r>
      <w:r>
        <w:rPr>
          <w:rStyle w:val="None"/>
          <w:rFonts w:ascii="Calibri" w:hAnsi="Calibri"/>
        </w:rPr>
        <w:t>n colectiva porque las familias en territorios ind</w:t>
      </w:r>
      <w:r w:rsidRPr="00C9648C">
        <w:rPr>
          <w:rStyle w:val="None"/>
          <w:rFonts w:ascii="Calibri" w:hAnsi="Calibri"/>
          <w:lang w:val="es-NI"/>
        </w:rPr>
        <w:t>í</w:t>
      </w:r>
      <w:r>
        <w:rPr>
          <w:rStyle w:val="None"/>
          <w:rFonts w:ascii="Calibri" w:hAnsi="Calibri"/>
        </w:rPr>
        <w:t>genas realizan varias actividades en conjunto vinculadas a sus territorios comunes, como. el mantenimiento de bosques, r</w:t>
      </w:r>
      <w:r w:rsidRPr="00C9648C">
        <w:rPr>
          <w:rStyle w:val="None"/>
          <w:rFonts w:ascii="Calibri" w:hAnsi="Calibri"/>
          <w:lang w:val="es-NI"/>
        </w:rPr>
        <w:t>í</w:t>
      </w:r>
      <w:r>
        <w:rPr>
          <w:rStyle w:val="None"/>
          <w:rFonts w:ascii="Calibri" w:hAnsi="Calibri"/>
        </w:rPr>
        <w:t xml:space="preserve">os y otras </w:t>
      </w:r>
      <w:r w:rsidRPr="00C9648C">
        <w:rPr>
          <w:rStyle w:val="None"/>
          <w:rFonts w:ascii="Calibri" w:hAnsi="Calibri"/>
          <w:lang w:val="es-NI"/>
        </w:rPr>
        <w:t>á</w:t>
      </w:r>
      <w:r>
        <w:rPr>
          <w:rStyle w:val="None"/>
          <w:rFonts w:ascii="Calibri" w:hAnsi="Calibri"/>
        </w:rPr>
        <w:t>reas. Por lo tanto, la tierra o territorio ancestral puede verse como una unidad m</w:t>
      </w:r>
      <w:r w:rsidRPr="00C9648C">
        <w:rPr>
          <w:rStyle w:val="None"/>
          <w:rFonts w:ascii="Calibri" w:hAnsi="Calibri"/>
          <w:lang w:val="es-NI"/>
        </w:rPr>
        <w:t>á</w:t>
      </w:r>
      <w:r>
        <w:rPr>
          <w:rStyle w:val="None"/>
          <w:rFonts w:ascii="Calibri" w:hAnsi="Calibri"/>
        </w:rPr>
        <w:t>s grande de una comunidad / grupo que permite a los pueblos ind</w:t>
      </w:r>
      <w:r w:rsidRPr="00C9648C">
        <w:rPr>
          <w:rStyle w:val="None"/>
          <w:rFonts w:ascii="Calibri" w:hAnsi="Calibri"/>
          <w:lang w:val="es-NI"/>
        </w:rPr>
        <w:t>í</w:t>
      </w:r>
      <w:r>
        <w:rPr>
          <w:rStyle w:val="None"/>
          <w:rFonts w:ascii="Calibri" w:hAnsi="Calibri"/>
        </w:rPr>
        <w:t>genas obtener lo que necesitan de su entorno.</w:t>
      </w:r>
    </w:p>
    <w:p w14:paraId="25B0D05A" w14:textId="77777777" w:rsidR="00DB6713" w:rsidRDefault="00DB6713">
      <w:pPr>
        <w:pStyle w:val="Body"/>
        <w:spacing w:line="276" w:lineRule="auto"/>
        <w:ind w:left="720"/>
        <w:jc w:val="both"/>
        <w:rPr>
          <w:rStyle w:val="None"/>
          <w:rFonts w:ascii="Calibri" w:eastAsia="Calibri" w:hAnsi="Calibri" w:cs="Calibri"/>
        </w:rPr>
      </w:pPr>
    </w:p>
    <w:p w14:paraId="0B35C44C" w14:textId="77777777" w:rsidR="00DB6713" w:rsidRDefault="0006589E">
      <w:pPr>
        <w:pStyle w:val="Body"/>
        <w:numPr>
          <w:ilvl w:val="0"/>
          <w:numId w:val="12"/>
        </w:numPr>
        <w:spacing w:line="259" w:lineRule="auto"/>
        <w:jc w:val="both"/>
        <w:rPr>
          <w:rFonts w:ascii="Calibri" w:hAnsi="Calibri"/>
        </w:rPr>
      </w:pPr>
      <w:r>
        <w:rPr>
          <w:rStyle w:val="None"/>
          <w:rFonts w:ascii="Calibri" w:hAnsi="Calibri"/>
          <w:b/>
          <w:bCs/>
        </w:rPr>
        <w:t>La seguridad alimentaria de los pueblos ind</w:t>
      </w:r>
      <w:r w:rsidRPr="00C9648C">
        <w:rPr>
          <w:rStyle w:val="None"/>
          <w:rFonts w:ascii="Calibri" w:hAnsi="Calibri"/>
          <w:b/>
          <w:bCs/>
          <w:lang w:val="es-NI"/>
        </w:rPr>
        <w:t>í</w:t>
      </w:r>
      <w:r>
        <w:rPr>
          <w:rStyle w:val="None"/>
          <w:rFonts w:ascii="Calibri" w:hAnsi="Calibri"/>
          <w:b/>
          <w:bCs/>
        </w:rPr>
        <w:t>genas se basa en los derechos colectivos a la tierra, los territorios y los recursos comunales.</w:t>
      </w:r>
      <w:r>
        <w:rPr>
          <w:rStyle w:val="None"/>
          <w:rFonts w:ascii="Calibri" w:hAnsi="Calibri"/>
        </w:rPr>
        <w:t xml:space="preserve"> Los pueblos ind</w:t>
      </w:r>
      <w:r w:rsidRPr="00C9648C">
        <w:rPr>
          <w:rStyle w:val="None"/>
          <w:rFonts w:ascii="Calibri" w:hAnsi="Calibri"/>
          <w:lang w:val="es-NI"/>
        </w:rPr>
        <w:t>í</w:t>
      </w:r>
      <w:r>
        <w:rPr>
          <w:rStyle w:val="None"/>
          <w:rFonts w:ascii="Calibri" w:hAnsi="Calibri"/>
        </w:rPr>
        <w:t>genas tienen derechos inherentes a las tierras, territorios y recursos que tradicionalmente han ocupado, pose</w:t>
      </w:r>
      <w:r w:rsidRPr="00C9648C">
        <w:rPr>
          <w:rStyle w:val="None"/>
          <w:rFonts w:ascii="Calibri" w:hAnsi="Calibri"/>
          <w:lang w:val="es-NI"/>
        </w:rPr>
        <w:t>í</w:t>
      </w:r>
      <w:r>
        <w:rPr>
          <w:rStyle w:val="None"/>
          <w:rFonts w:ascii="Calibri" w:hAnsi="Calibri"/>
        </w:rPr>
        <w:t>do o utilizado (IASG, 2014). Las tierras de los pueblos ind</w:t>
      </w:r>
      <w:r w:rsidRPr="00C9648C">
        <w:rPr>
          <w:rStyle w:val="None"/>
          <w:rFonts w:ascii="Calibri" w:hAnsi="Calibri"/>
          <w:lang w:val="es-NI"/>
        </w:rPr>
        <w:t>í</w:t>
      </w:r>
      <w:r>
        <w:rPr>
          <w:rStyle w:val="None"/>
          <w:rFonts w:ascii="Calibri" w:hAnsi="Calibri"/>
        </w:rPr>
        <w:t>genas, como los bosques, los cuerpos de agua y los pastizales, tradicionalmente se utilizan, gestionan o gobiernan colectivamente como un recurso com</w:t>
      </w:r>
      <w:r w:rsidRPr="00C9648C">
        <w:rPr>
          <w:rStyle w:val="None"/>
          <w:rFonts w:ascii="Calibri" w:hAnsi="Calibri"/>
          <w:lang w:val="es-NI"/>
        </w:rPr>
        <w:t>ú</w:t>
      </w:r>
      <w:r>
        <w:rPr>
          <w:rStyle w:val="None"/>
          <w:rFonts w:ascii="Calibri" w:hAnsi="Calibri"/>
        </w:rPr>
        <w:t xml:space="preserve">n y bajo una gobernanza comunitaria. Esta </w:t>
      </w:r>
      <w:r>
        <w:rPr>
          <w:rStyle w:val="None"/>
          <w:rFonts w:ascii="Calibri" w:hAnsi="Calibri"/>
        </w:rPr>
        <w:lastRenderedPageBreak/>
        <w:t>gobernanza a menudo se basa en tradiciones de larga data que definen, distribuyen y regulan los derechos a la tierra, individual o colectivamente, y generalmente se denomina tenencia de la tierra consuetudinaria o ind</w:t>
      </w:r>
      <w:r w:rsidRPr="00C9648C">
        <w:rPr>
          <w:rStyle w:val="None"/>
          <w:rFonts w:ascii="Calibri" w:hAnsi="Calibri"/>
          <w:lang w:val="es-NI"/>
        </w:rPr>
        <w:t>í</w:t>
      </w:r>
      <w:r>
        <w:rPr>
          <w:rStyle w:val="None"/>
          <w:rFonts w:ascii="Calibri" w:hAnsi="Calibri"/>
        </w:rPr>
        <w:t>gena. Ahora se reconoce ampliamente que el acceso seguro a la tierra, los territorios y los recursos naturales es fundamental para el desarrollo aut</w:t>
      </w:r>
      <w:r w:rsidRPr="00C9648C">
        <w:rPr>
          <w:rStyle w:val="None"/>
          <w:rFonts w:ascii="Calibri" w:hAnsi="Calibri"/>
          <w:lang w:val="es-NI"/>
        </w:rPr>
        <w:t>ó</w:t>
      </w:r>
      <w:r>
        <w:rPr>
          <w:rStyle w:val="None"/>
          <w:rFonts w:ascii="Calibri" w:hAnsi="Calibri"/>
        </w:rPr>
        <w:t>nomo de los pueblos ind</w:t>
      </w:r>
      <w:r w:rsidRPr="00C9648C">
        <w:rPr>
          <w:rStyle w:val="None"/>
          <w:rFonts w:ascii="Calibri" w:hAnsi="Calibri"/>
          <w:lang w:val="es-NI"/>
        </w:rPr>
        <w:t>í</w:t>
      </w:r>
      <w:r>
        <w:rPr>
          <w:rStyle w:val="None"/>
          <w:rFonts w:ascii="Calibri" w:hAnsi="Calibri"/>
        </w:rPr>
        <w:t>genas (FIDA, 2018) y la seguridad alimentaria (FAO, 2020), adem</w:t>
      </w:r>
      <w:r w:rsidRPr="00C9648C">
        <w:rPr>
          <w:rStyle w:val="None"/>
          <w:rFonts w:ascii="Calibri" w:hAnsi="Calibri"/>
          <w:lang w:val="es-NI"/>
        </w:rPr>
        <w:t>á</w:t>
      </w:r>
      <w:r>
        <w:rPr>
          <w:rStyle w:val="None"/>
          <w:rFonts w:ascii="Calibri" w:hAnsi="Calibri"/>
        </w:rPr>
        <w:t>s de su sentimiento de identidad y existencia en s</w:t>
      </w:r>
      <w:r w:rsidRPr="00C9648C">
        <w:rPr>
          <w:rStyle w:val="None"/>
          <w:rFonts w:ascii="Calibri" w:hAnsi="Calibri"/>
          <w:lang w:val="es-NI"/>
        </w:rPr>
        <w:t>í</w:t>
      </w:r>
      <w:r>
        <w:rPr>
          <w:rStyle w:val="None"/>
          <w:rFonts w:ascii="Calibri" w:hAnsi="Calibri"/>
          <w:lang w:val="it-IT"/>
        </w:rPr>
        <w:t>. . La tradici</w:t>
      </w:r>
      <w:r w:rsidRPr="00C9648C">
        <w:rPr>
          <w:rStyle w:val="None"/>
          <w:rFonts w:ascii="Calibri" w:hAnsi="Calibri"/>
          <w:lang w:val="es-NI"/>
        </w:rPr>
        <w:t>ó</w:t>
      </w:r>
      <w:r>
        <w:rPr>
          <w:rStyle w:val="None"/>
          <w:rFonts w:ascii="Calibri" w:hAnsi="Calibri"/>
        </w:rPr>
        <w:t>n de los derechos colectivos sobre las tierras y los recursos contrasta con los modelos dominantes de propiedad individual, privatizaci</w:t>
      </w:r>
      <w:r w:rsidRPr="00C9648C">
        <w:rPr>
          <w:rStyle w:val="None"/>
          <w:rFonts w:ascii="Calibri" w:hAnsi="Calibri"/>
          <w:lang w:val="es-NI"/>
        </w:rPr>
        <w:t>ó</w:t>
      </w:r>
      <w:r>
        <w:rPr>
          <w:rStyle w:val="None"/>
          <w:rFonts w:ascii="Calibri" w:hAnsi="Calibri"/>
        </w:rPr>
        <w:t>n y desarrollo (UNDESA, 2018).</w:t>
      </w:r>
    </w:p>
    <w:p w14:paraId="28B8428C" w14:textId="77777777" w:rsidR="00DB6713" w:rsidRDefault="00DB6713">
      <w:pPr>
        <w:pStyle w:val="Body"/>
        <w:spacing w:line="259" w:lineRule="auto"/>
        <w:jc w:val="both"/>
        <w:rPr>
          <w:rStyle w:val="None"/>
          <w:rFonts w:ascii="Calibri" w:eastAsia="Calibri" w:hAnsi="Calibri" w:cs="Calibri"/>
        </w:rPr>
      </w:pPr>
    </w:p>
    <w:p w14:paraId="3FDDAB68" w14:textId="7ABF8B3E" w:rsidR="00DB6713" w:rsidRDefault="0006589E" w:rsidP="0039605A">
      <w:pPr>
        <w:pStyle w:val="Body"/>
        <w:numPr>
          <w:ilvl w:val="0"/>
          <w:numId w:val="12"/>
        </w:numPr>
        <w:spacing w:line="259" w:lineRule="auto"/>
        <w:jc w:val="both"/>
        <w:rPr>
          <w:rFonts w:ascii="Calibri" w:hAnsi="Calibri"/>
        </w:rPr>
      </w:pPr>
      <w:r>
        <w:rPr>
          <w:rStyle w:val="None"/>
          <w:rFonts w:ascii="Calibri" w:hAnsi="Calibri"/>
          <w:b/>
          <w:bCs/>
        </w:rPr>
        <w:t>Los sistemas alimentarios de los pueblos ind</w:t>
      </w:r>
      <w:r w:rsidRPr="00C9648C">
        <w:rPr>
          <w:rStyle w:val="None"/>
          <w:rFonts w:ascii="Calibri" w:hAnsi="Calibri"/>
          <w:b/>
          <w:bCs/>
          <w:lang w:val="es-NI"/>
        </w:rPr>
        <w:t>í</w:t>
      </w:r>
      <w:r>
        <w:rPr>
          <w:rStyle w:val="None"/>
          <w:rFonts w:ascii="Calibri" w:hAnsi="Calibri"/>
          <w:b/>
          <w:bCs/>
        </w:rPr>
        <w:t>genas tradicionalmente se basan en el intercambio y el trueque, en lugar del intercambio de dinero</w:t>
      </w:r>
      <w:r>
        <w:rPr>
          <w:rStyle w:val="None"/>
          <w:rFonts w:ascii="Calibri" w:hAnsi="Calibri"/>
        </w:rPr>
        <w:t>. En las comunidades de pueblos ind</w:t>
      </w:r>
      <w:r w:rsidRPr="00C9648C">
        <w:rPr>
          <w:rStyle w:val="None"/>
          <w:rFonts w:ascii="Calibri" w:hAnsi="Calibri"/>
          <w:lang w:val="es-NI"/>
        </w:rPr>
        <w:t>í</w:t>
      </w:r>
      <w:r>
        <w:rPr>
          <w:rStyle w:val="None"/>
          <w:rFonts w:ascii="Calibri" w:hAnsi="Calibri"/>
        </w:rPr>
        <w:t>genas, los miembros de la comunidad se dedican a producir alimentos para la subsistencia del n</w:t>
      </w:r>
      <w:r w:rsidRPr="00C9648C">
        <w:rPr>
          <w:rStyle w:val="None"/>
          <w:rFonts w:ascii="Calibri" w:hAnsi="Calibri"/>
          <w:lang w:val="es-NI"/>
        </w:rPr>
        <w:t>ú</w:t>
      </w:r>
      <w:r>
        <w:rPr>
          <w:rStyle w:val="None"/>
          <w:rFonts w:ascii="Calibri" w:hAnsi="Calibri"/>
        </w:rPr>
        <w:t>cleo familiar (esposa, esposo e hijos). Los familiares m</w:t>
      </w:r>
      <w:r w:rsidRPr="00C9648C">
        <w:rPr>
          <w:rStyle w:val="None"/>
          <w:rFonts w:ascii="Calibri" w:hAnsi="Calibri"/>
          <w:lang w:val="es-NI"/>
        </w:rPr>
        <w:t>á</w:t>
      </w:r>
      <w:r>
        <w:rPr>
          <w:rStyle w:val="None"/>
          <w:rFonts w:ascii="Calibri" w:hAnsi="Calibri"/>
        </w:rPr>
        <w:t>s cercanos como padres, hermanos, primos, disfrutar</w:t>
      </w:r>
      <w:r w:rsidRPr="00C9648C">
        <w:rPr>
          <w:rStyle w:val="None"/>
          <w:rFonts w:ascii="Calibri" w:hAnsi="Calibri"/>
          <w:lang w:val="es-NI"/>
        </w:rPr>
        <w:t>á</w:t>
      </w:r>
      <w:r>
        <w:rPr>
          <w:rStyle w:val="None"/>
          <w:rFonts w:ascii="Calibri" w:hAnsi="Calibri"/>
        </w:rPr>
        <w:t>n del exceso de producci</w:t>
      </w:r>
      <w:r w:rsidRPr="00C9648C">
        <w:rPr>
          <w:rStyle w:val="None"/>
          <w:rFonts w:ascii="Calibri" w:hAnsi="Calibri"/>
          <w:lang w:val="es-NI"/>
        </w:rPr>
        <w:t>ó</w:t>
      </w:r>
      <w:r>
        <w:rPr>
          <w:rStyle w:val="None"/>
          <w:rFonts w:ascii="Calibri" w:hAnsi="Calibri"/>
          <w:lang w:val="it-IT"/>
        </w:rPr>
        <w:t>n de forma gratuita. Si a</w:t>
      </w:r>
      <w:r w:rsidRPr="00C9648C">
        <w:rPr>
          <w:rStyle w:val="None"/>
          <w:rFonts w:ascii="Calibri" w:hAnsi="Calibri"/>
          <w:lang w:val="es-NI"/>
        </w:rPr>
        <w:t>ú</w:t>
      </w:r>
      <w:r>
        <w:rPr>
          <w:rStyle w:val="None"/>
          <w:rFonts w:ascii="Calibri" w:hAnsi="Calibri"/>
        </w:rPr>
        <w:t>n queda producto, probablemente se compartir</w:t>
      </w:r>
      <w:r w:rsidRPr="00C9648C">
        <w:rPr>
          <w:rStyle w:val="None"/>
          <w:rFonts w:ascii="Calibri" w:hAnsi="Calibri"/>
          <w:lang w:val="es-NI"/>
        </w:rPr>
        <w:t xml:space="preserve">á </w:t>
      </w:r>
      <w:r>
        <w:rPr>
          <w:rStyle w:val="None"/>
          <w:rFonts w:ascii="Calibri" w:hAnsi="Calibri"/>
        </w:rPr>
        <w:t>con los vecinos bajo el modelo de trueque. Todo esto sucede sin ning</w:t>
      </w:r>
      <w:r w:rsidRPr="00C9648C">
        <w:rPr>
          <w:rStyle w:val="None"/>
          <w:rFonts w:ascii="Calibri" w:hAnsi="Calibri"/>
          <w:lang w:val="es-NI"/>
        </w:rPr>
        <w:t>ú</w:t>
      </w:r>
      <w:r>
        <w:rPr>
          <w:rStyle w:val="None"/>
          <w:rFonts w:ascii="Calibri" w:hAnsi="Calibri"/>
        </w:rPr>
        <w:t>n tipo de cambio monetario. Tradicionalmente, el trueque y el intercambio de alimentos se practica como una forma de mecanismo de solidaridad basado en valores de reciprocidad compartidos entre las sociedades de los pueblos ind</w:t>
      </w:r>
      <w:r w:rsidRPr="00C9648C">
        <w:rPr>
          <w:rStyle w:val="None"/>
          <w:rFonts w:ascii="Calibri" w:hAnsi="Calibri"/>
          <w:lang w:val="es-NI"/>
        </w:rPr>
        <w:t>í</w:t>
      </w:r>
      <w:r>
        <w:rPr>
          <w:rStyle w:val="None"/>
          <w:rFonts w:ascii="Calibri" w:hAnsi="Calibri"/>
        </w:rPr>
        <w:t>genas. El intercambio de alimentos y el trueque se practican particularmente durante el per</w:t>
      </w:r>
      <w:r w:rsidRPr="00C9648C">
        <w:rPr>
          <w:rStyle w:val="None"/>
          <w:rFonts w:ascii="Calibri" w:hAnsi="Calibri"/>
          <w:lang w:val="es-NI"/>
        </w:rPr>
        <w:t>í</w:t>
      </w:r>
      <w:r>
        <w:rPr>
          <w:rStyle w:val="None"/>
          <w:rFonts w:ascii="Calibri" w:hAnsi="Calibri"/>
        </w:rPr>
        <w:t xml:space="preserve">odo de escasez de alimentos como red de seguridad para garantizar la seguridad alimentaria a nivel comunitario (FAO y </w:t>
      </w:r>
      <w:r>
        <w:rPr>
          <w:rStyle w:val="None"/>
          <w:rFonts w:ascii="Calibri" w:hAnsi="Calibri"/>
          <w:lang w:val="it-IT"/>
        </w:rPr>
        <w:t>Bioversity</w:t>
      </w:r>
      <w:r w:rsidRPr="005F536C">
        <w:rPr>
          <w:rStyle w:val="None"/>
          <w:rFonts w:ascii="Calibri" w:hAnsi="Calibri"/>
          <w:lang w:val="es-ES"/>
        </w:rPr>
        <w:t xml:space="preserve"> International,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n-a</w:t>
      </w:r>
      <w:r w:rsidR="0039605A">
        <w:rPr>
          <w:rStyle w:val="None"/>
          <w:rFonts w:ascii="Calibri" w:hAnsi="Calibri"/>
        </w:rPr>
        <w:t xml:space="preserve">, </w:t>
      </w:r>
      <w:r w:rsidR="0039605A" w:rsidRPr="0039605A">
        <w:rPr>
          <w:rStyle w:val="None"/>
          <w:rFonts w:ascii="Calibri" w:hAnsi="Calibri"/>
        </w:rPr>
        <w:t>Brimblecombe J. and al., 2014).</w:t>
      </w:r>
      <w:r>
        <w:rPr>
          <w:rStyle w:val="None"/>
          <w:rFonts w:ascii="Calibri" w:hAnsi="Calibri"/>
        </w:rPr>
        <w:t>).</w:t>
      </w:r>
    </w:p>
    <w:p w14:paraId="3605979D" w14:textId="77777777" w:rsidR="00DB6713" w:rsidRDefault="00DB6713">
      <w:pPr>
        <w:pStyle w:val="Body"/>
        <w:spacing w:line="259" w:lineRule="auto"/>
        <w:ind w:left="720"/>
        <w:jc w:val="both"/>
        <w:rPr>
          <w:rStyle w:val="None"/>
          <w:rFonts w:ascii="Calibri" w:eastAsia="Calibri" w:hAnsi="Calibri" w:cs="Calibri"/>
          <w:shd w:val="clear" w:color="auto" w:fill="FFFF00"/>
        </w:rPr>
      </w:pPr>
    </w:p>
    <w:p w14:paraId="0F962BEB" w14:textId="77777777" w:rsidR="00DB6713" w:rsidRDefault="0006589E">
      <w:pPr>
        <w:pStyle w:val="Body"/>
        <w:numPr>
          <w:ilvl w:val="0"/>
          <w:numId w:val="12"/>
        </w:numPr>
        <w:spacing w:line="259" w:lineRule="auto"/>
        <w:jc w:val="both"/>
        <w:rPr>
          <w:rFonts w:ascii="Calibri" w:hAnsi="Calibri"/>
          <w:b/>
          <w:bCs/>
        </w:rPr>
      </w:pPr>
      <w:r>
        <w:rPr>
          <w:rStyle w:val="None"/>
          <w:rFonts w:ascii="Calibri" w:hAnsi="Calibri"/>
          <w:b/>
          <w:bCs/>
        </w:rPr>
        <w:t>Los sistemas alimentarios de los pueblos ind</w:t>
      </w:r>
      <w:r w:rsidRPr="00C9648C">
        <w:rPr>
          <w:rStyle w:val="None"/>
          <w:rFonts w:ascii="Calibri" w:hAnsi="Calibri"/>
          <w:b/>
          <w:bCs/>
          <w:lang w:val="es-NI"/>
        </w:rPr>
        <w:t>í</w:t>
      </w:r>
      <w:r>
        <w:rPr>
          <w:rStyle w:val="None"/>
          <w:rFonts w:ascii="Calibri" w:hAnsi="Calibri"/>
          <w:b/>
          <w:bCs/>
        </w:rPr>
        <w:t>genas tienden a tener una baja dependencia energ</w:t>
      </w:r>
      <w:r w:rsidRPr="00C9648C">
        <w:rPr>
          <w:rStyle w:val="None"/>
          <w:rFonts w:ascii="Calibri" w:hAnsi="Calibri"/>
          <w:b/>
          <w:bCs/>
          <w:lang w:val="es-NI"/>
        </w:rPr>
        <w:t>é</w:t>
      </w:r>
      <w:r>
        <w:rPr>
          <w:rStyle w:val="None"/>
          <w:rFonts w:ascii="Calibri" w:hAnsi="Calibri"/>
          <w:b/>
          <w:bCs/>
        </w:rPr>
        <w:t>tica de fuentes externas y, m</w:t>
      </w:r>
      <w:r w:rsidRPr="00C9648C">
        <w:rPr>
          <w:rStyle w:val="None"/>
          <w:rFonts w:ascii="Calibri" w:hAnsi="Calibri"/>
          <w:b/>
          <w:bCs/>
          <w:lang w:val="es-NI"/>
        </w:rPr>
        <w:t>á</w:t>
      </w:r>
      <w:r>
        <w:rPr>
          <w:rStyle w:val="None"/>
          <w:rFonts w:ascii="Calibri" w:hAnsi="Calibri"/>
          <w:b/>
          <w:bCs/>
        </w:rPr>
        <w:t>s bien, dependen de la energ</w:t>
      </w:r>
      <w:r w:rsidRPr="00C9648C">
        <w:rPr>
          <w:rStyle w:val="None"/>
          <w:rFonts w:ascii="Calibri" w:hAnsi="Calibri"/>
          <w:b/>
          <w:bCs/>
          <w:lang w:val="es-NI"/>
        </w:rPr>
        <w:t>í</w:t>
      </w:r>
      <w:r>
        <w:rPr>
          <w:rStyle w:val="None"/>
          <w:rFonts w:ascii="Calibri" w:hAnsi="Calibri"/>
          <w:b/>
          <w:bCs/>
        </w:rPr>
        <w:t>a renovable.</w:t>
      </w:r>
      <w:r>
        <w:rPr>
          <w:rStyle w:val="None"/>
          <w:rFonts w:ascii="Calibri" w:hAnsi="Calibri"/>
        </w:rPr>
        <w:t xml:space="preserve"> Investigaciones recientes han demostrado que, adem</w:t>
      </w:r>
      <w:r w:rsidRPr="00C9648C">
        <w:rPr>
          <w:rStyle w:val="None"/>
          <w:rFonts w:ascii="Calibri" w:hAnsi="Calibri"/>
          <w:lang w:val="es-NI"/>
        </w:rPr>
        <w:t>á</w:t>
      </w:r>
      <w:r>
        <w:rPr>
          <w:rStyle w:val="None"/>
          <w:rFonts w:ascii="Calibri" w:hAnsi="Calibri"/>
        </w:rPr>
        <w:t>s del trabajo humano, los sistemas alimentarios de los pueblos ind</w:t>
      </w:r>
      <w:r w:rsidRPr="00C9648C">
        <w:rPr>
          <w:rStyle w:val="None"/>
          <w:rFonts w:ascii="Calibri" w:hAnsi="Calibri"/>
          <w:lang w:val="es-NI"/>
        </w:rPr>
        <w:t>í</w:t>
      </w:r>
      <w:r>
        <w:rPr>
          <w:rStyle w:val="None"/>
          <w:rFonts w:ascii="Calibri" w:hAnsi="Calibri"/>
        </w:rPr>
        <w:t>genas tienden a depender del sol, el agua, el viento y la le</w:t>
      </w:r>
      <w:r w:rsidRPr="00C9648C">
        <w:rPr>
          <w:rStyle w:val="None"/>
          <w:rFonts w:ascii="Calibri" w:hAnsi="Calibri"/>
          <w:lang w:val="es-NI"/>
        </w:rPr>
        <w:t>ñ</w:t>
      </w:r>
      <w:r>
        <w:rPr>
          <w:rStyle w:val="None"/>
          <w:rFonts w:ascii="Calibri" w:hAnsi="Calibri"/>
        </w:rPr>
        <w:t>a para la mayor</w:t>
      </w:r>
      <w:r w:rsidRPr="00C9648C">
        <w:rPr>
          <w:rStyle w:val="None"/>
          <w:rFonts w:ascii="Calibri" w:hAnsi="Calibri"/>
          <w:lang w:val="es-NI"/>
        </w:rPr>
        <w:t>í</w:t>
      </w:r>
      <w:r>
        <w:rPr>
          <w:rStyle w:val="None"/>
          <w:rFonts w:ascii="Calibri" w:hAnsi="Calibri"/>
        </w:rPr>
        <w:t>a de sus necesidades energ</w:t>
      </w:r>
      <w:r w:rsidRPr="00C9648C">
        <w:rPr>
          <w:rStyle w:val="None"/>
          <w:rFonts w:ascii="Calibri" w:hAnsi="Calibri"/>
          <w:lang w:val="es-NI"/>
        </w:rPr>
        <w:t>é</w:t>
      </w:r>
      <w:r>
        <w:rPr>
          <w:rStyle w:val="None"/>
          <w:rFonts w:ascii="Calibri" w:hAnsi="Calibri"/>
        </w:rPr>
        <w:t>ticas, en particular para procesar, calentar y cocinar a nivel dom</w:t>
      </w:r>
      <w:r w:rsidRPr="00C9648C">
        <w:rPr>
          <w:rStyle w:val="None"/>
          <w:rFonts w:ascii="Calibri" w:hAnsi="Calibri"/>
          <w:lang w:val="es-NI"/>
        </w:rPr>
        <w:t>é</w:t>
      </w:r>
      <w:r>
        <w:rPr>
          <w:rStyle w:val="None"/>
          <w:rFonts w:ascii="Calibri" w:hAnsi="Calibri"/>
        </w:rPr>
        <w:t xml:space="preserve">stico (FAO y </w:t>
      </w:r>
      <w:r>
        <w:rPr>
          <w:rStyle w:val="None"/>
          <w:rFonts w:ascii="Calibri" w:hAnsi="Calibri"/>
          <w:lang w:val="it-IT"/>
        </w:rPr>
        <w:t>Bioversity</w:t>
      </w:r>
      <w:r>
        <w:rPr>
          <w:rStyle w:val="None"/>
          <w:rFonts w:ascii="Calibri" w:hAnsi="Calibri"/>
          <w:lang w:val="pt-PT"/>
        </w:rPr>
        <w:t xml:space="preserve"> Internacional,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n-a). Aunque est</w:t>
      </w:r>
      <w:r w:rsidRPr="00C9648C">
        <w:rPr>
          <w:rStyle w:val="None"/>
          <w:rFonts w:ascii="Calibri" w:hAnsi="Calibri"/>
          <w:lang w:val="es-NI"/>
        </w:rPr>
        <w:t xml:space="preserve">á </w:t>
      </w:r>
      <w:r>
        <w:rPr>
          <w:rStyle w:val="None"/>
          <w:rFonts w:ascii="Calibri" w:hAnsi="Calibri"/>
        </w:rPr>
        <w:t>aumentando, la dependencia de la energ</w:t>
      </w:r>
      <w:r w:rsidRPr="00C9648C">
        <w:rPr>
          <w:rStyle w:val="None"/>
          <w:rFonts w:ascii="Calibri" w:hAnsi="Calibri"/>
          <w:lang w:val="es-NI"/>
        </w:rPr>
        <w:t>í</w:t>
      </w:r>
      <w:r>
        <w:rPr>
          <w:rStyle w:val="None"/>
          <w:rFonts w:ascii="Calibri" w:hAnsi="Calibri"/>
        </w:rPr>
        <w:t>a no renovable sigue siendo secundaria dentro de los sistemas alimentarios de los pueblos ind</w:t>
      </w:r>
      <w:r w:rsidRPr="00C9648C">
        <w:rPr>
          <w:rStyle w:val="None"/>
          <w:rFonts w:ascii="Calibri" w:hAnsi="Calibri"/>
          <w:lang w:val="es-NI"/>
        </w:rPr>
        <w:t>í</w:t>
      </w:r>
      <w:r>
        <w:rPr>
          <w:rStyle w:val="None"/>
          <w:rFonts w:ascii="Calibri" w:hAnsi="Calibri"/>
          <w:lang w:val="pt-PT"/>
        </w:rPr>
        <w:t>genas.</w:t>
      </w:r>
    </w:p>
    <w:p w14:paraId="0F1F8D99" w14:textId="77777777" w:rsidR="00DB6713" w:rsidRDefault="00DB6713">
      <w:pPr>
        <w:pStyle w:val="Body"/>
        <w:spacing w:line="259" w:lineRule="auto"/>
        <w:jc w:val="both"/>
        <w:rPr>
          <w:rStyle w:val="None"/>
          <w:rFonts w:ascii="Calibri" w:eastAsia="Calibri" w:hAnsi="Calibri" w:cs="Calibri"/>
          <w:b/>
          <w:bCs/>
        </w:rPr>
      </w:pPr>
    </w:p>
    <w:p w14:paraId="4887D50A" w14:textId="77777777" w:rsidR="00DB6713" w:rsidRDefault="0006589E">
      <w:pPr>
        <w:pStyle w:val="Body"/>
        <w:numPr>
          <w:ilvl w:val="0"/>
          <w:numId w:val="12"/>
        </w:numPr>
        <w:spacing w:line="259" w:lineRule="auto"/>
        <w:jc w:val="both"/>
        <w:rPr>
          <w:rFonts w:ascii="Calibri" w:hAnsi="Calibri"/>
          <w:b/>
          <w:bCs/>
        </w:rPr>
      </w:pPr>
      <w:r>
        <w:rPr>
          <w:rStyle w:val="None"/>
          <w:rFonts w:ascii="Calibri" w:hAnsi="Calibri"/>
          <w:b/>
          <w:bCs/>
        </w:rPr>
        <w:t>En todo el mundo, las mujeres ind</w:t>
      </w:r>
      <w:r w:rsidRPr="00C9648C">
        <w:rPr>
          <w:rStyle w:val="None"/>
          <w:rFonts w:ascii="Calibri" w:hAnsi="Calibri"/>
          <w:b/>
          <w:bCs/>
          <w:lang w:val="es-NI"/>
        </w:rPr>
        <w:t>í</w:t>
      </w:r>
      <w:r>
        <w:rPr>
          <w:rStyle w:val="None"/>
          <w:rFonts w:ascii="Calibri" w:hAnsi="Calibri"/>
          <w:b/>
          <w:bCs/>
        </w:rPr>
        <w:t>genas son las guardianas del conocimiento ecol</w:t>
      </w:r>
      <w:r w:rsidRPr="00C9648C">
        <w:rPr>
          <w:rStyle w:val="None"/>
          <w:rFonts w:ascii="Calibri" w:hAnsi="Calibri"/>
          <w:b/>
          <w:bCs/>
          <w:lang w:val="es-NI"/>
        </w:rPr>
        <w:t>ó</w:t>
      </w:r>
      <w:r>
        <w:rPr>
          <w:rStyle w:val="None"/>
          <w:rFonts w:ascii="Calibri" w:hAnsi="Calibri"/>
          <w:b/>
          <w:bCs/>
        </w:rPr>
        <w:t>gico tradicional vinculado a la gesti</w:t>
      </w:r>
      <w:r w:rsidRPr="00C9648C">
        <w:rPr>
          <w:rStyle w:val="None"/>
          <w:rFonts w:ascii="Calibri" w:hAnsi="Calibri"/>
          <w:b/>
          <w:bCs/>
          <w:lang w:val="es-NI"/>
        </w:rPr>
        <w:t>ó</w:t>
      </w:r>
      <w:r>
        <w:rPr>
          <w:rStyle w:val="None"/>
          <w:rFonts w:ascii="Calibri" w:hAnsi="Calibri"/>
          <w:b/>
          <w:bCs/>
        </w:rPr>
        <w:t>n de los recursos naturales.</w:t>
      </w:r>
      <w:r>
        <w:rPr>
          <w:rStyle w:val="None"/>
          <w:rFonts w:ascii="Calibri" w:hAnsi="Calibri"/>
        </w:rPr>
        <w:t xml:space="preserve"> Sin embargo, a menudo se los subestima por su importante contribuci</w:t>
      </w:r>
      <w:r w:rsidRPr="00C9648C">
        <w:rPr>
          <w:rStyle w:val="None"/>
          <w:rFonts w:ascii="Calibri" w:hAnsi="Calibri"/>
          <w:lang w:val="es-NI"/>
        </w:rPr>
        <w:t>ó</w:t>
      </w:r>
      <w:r>
        <w:rPr>
          <w:rStyle w:val="None"/>
          <w:rFonts w:ascii="Calibri" w:hAnsi="Calibri"/>
        </w:rPr>
        <w:t>n a la producci</w:t>
      </w:r>
      <w:r w:rsidRPr="00C9648C">
        <w:rPr>
          <w:rStyle w:val="None"/>
          <w:rFonts w:ascii="Calibri" w:hAnsi="Calibri"/>
          <w:lang w:val="es-NI"/>
        </w:rPr>
        <w:t>ó</w:t>
      </w:r>
      <w:r>
        <w:rPr>
          <w:rStyle w:val="None"/>
          <w:rFonts w:ascii="Calibri" w:hAnsi="Calibri"/>
        </w:rPr>
        <w:t>n y obtenci</w:t>
      </w:r>
      <w:r w:rsidRPr="00C9648C">
        <w:rPr>
          <w:rStyle w:val="None"/>
          <w:rFonts w:ascii="Calibri" w:hAnsi="Calibri"/>
          <w:lang w:val="es-NI"/>
        </w:rPr>
        <w:t>ó</w:t>
      </w:r>
      <w:r>
        <w:rPr>
          <w:rStyle w:val="None"/>
          <w:rFonts w:ascii="Calibri" w:hAnsi="Calibri"/>
        </w:rPr>
        <w:t>n de alimentos, la gesti</w:t>
      </w:r>
      <w:r w:rsidRPr="00C9648C">
        <w:rPr>
          <w:rStyle w:val="None"/>
          <w:rFonts w:ascii="Calibri" w:hAnsi="Calibri"/>
          <w:lang w:val="es-NI"/>
        </w:rPr>
        <w:t>ó</w:t>
      </w:r>
      <w:r>
        <w:rPr>
          <w:rStyle w:val="None"/>
          <w:rFonts w:ascii="Calibri" w:hAnsi="Calibri"/>
        </w:rPr>
        <w:t>n de los recursos naturales y su capacidad para obtener ingresos mediante estas actividades. En Marruecos, el conocimiento etnobot</w:t>
      </w:r>
      <w:r w:rsidRPr="00C9648C">
        <w:rPr>
          <w:rStyle w:val="None"/>
          <w:rFonts w:ascii="Calibri" w:hAnsi="Calibri"/>
          <w:lang w:val="es-NI"/>
        </w:rPr>
        <w:t>á</w:t>
      </w:r>
      <w:r>
        <w:rPr>
          <w:rStyle w:val="None"/>
          <w:rFonts w:ascii="Calibri" w:hAnsi="Calibri"/>
        </w:rPr>
        <w:t>nico tradicional que poseen las mujeres ind</w:t>
      </w:r>
      <w:r w:rsidRPr="00C9648C">
        <w:rPr>
          <w:rStyle w:val="None"/>
          <w:rFonts w:ascii="Calibri" w:hAnsi="Calibri"/>
          <w:lang w:val="es-NI"/>
        </w:rPr>
        <w:t>í</w:t>
      </w:r>
      <w:r>
        <w:rPr>
          <w:rStyle w:val="None"/>
          <w:rFonts w:ascii="Calibri" w:hAnsi="Calibri"/>
          <w:lang w:val="pt-PT"/>
        </w:rPr>
        <w:t>genas se integra f</w:t>
      </w:r>
      <w:r w:rsidRPr="00C9648C">
        <w:rPr>
          <w:rStyle w:val="None"/>
          <w:rFonts w:ascii="Calibri" w:hAnsi="Calibri"/>
          <w:lang w:val="es-NI"/>
        </w:rPr>
        <w:t>á</w:t>
      </w:r>
      <w:r>
        <w:rPr>
          <w:rStyle w:val="None"/>
          <w:rFonts w:ascii="Calibri" w:hAnsi="Calibri"/>
        </w:rPr>
        <w:t>cilmente en el desarrollo de productos naturales, vitales en el desarrollo de productos, pero no est</w:t>
      </w:r>
      <w:r w:rsidRPr="00C9648C">
        <w:rPr>
          <w:rStyle w:val="None"/>
          <w:rFonts w:ascii="Calibri" w:hAnsi="Calibri"/>
          <w:lang w:val="es-NI"/>
        </w:rPr>
        <w:t xml:space="preserve">á </w:t>
      </w:r>
      <w:r>
        <w:rPr>
          <w:rStyle w:val="None"/>
          <w:rFonts w:ascii="Calibri" w:hAnsi="Calibri"/>
        </w:rPr>
        <w:t>oficialmente reconocido por los empleadores y la legislaci</w:t>
      </w:r>
      <w:r w:rsidRPr="00C9648C">
        <w:rPr>
          <w:rStyle w:val="None"/>
          <w:rFonts w:ascii="Calibri" w:hAnsi="Calibri"/>
          <w:lang w:val="es-NI"/>
        </w:rPr>
        <w:t>ó</w:t>
      </w:r>
      <w:r>
        <w:rPr>
          <w:rStyle w:val="None"/>
          <w:rFonts w:ascii="Calibri" w:hAnsi="Calibri"/>
        </w:rPr>
        <w:t xml:space="preserve">n nacional (Montanari y Bergh 2019). En Nepal, las agricultoras Rai y Sherpa </w:t>
      </w:r>
      <w:r>
        <w:rPr>
          <w:rStyle w:val="None"/>
          <w:rFonts w:ascii="Calibri" w:hAnsi="Calibri"/>
        </w:rPr>
        <w:lastRenderedPageBreak/>
        <w:t>tienen un vasto conocimiento y obtienen alimentos de importancia nutricional para las mujeres reproductivamente activas  y ni</w:t>
      </w:r>
      <w:r w:rsidRPr="00C9648C">
        <w:rPr>
          <w:rStyle w:val="None"/>
          <w:rFonts w:ascii="Calibri" w:hAnsi="Calibri"/>
          <w:lang w:val="es-NI"/>
        </w:rPr>
        <w:t>ñ</w:t>
      </w:r>
      <w:r>
        <w:rPr>
          <w:rStyle w:val="None"/>
          <w:rFonts w:ascii="Calibri" w:hAnsi="Calibri"/>
        </w:rPr>
        <w:t>os del Jangal, que a menudo se considera un "p</w:t>
      </w:r>
      <w:r w:rsidRPr="00C9648C">
        <w:rPr>
          <w:rStyle w:val="None"/>
          <w:rFonts w:ascii="Calibri" w:hAnsi="Calibri"/>
          <w:lang w:val="es-NI"/>
        </w:rPr>
        <w:t>á</w:t>
      </w:r>
      <w:r>
        <w:rPr>
          <w:rStyle w:val="None"/>
          <w:rFonts w:ascii="Calibri" w:hAnsi="Calibri"/>
        </w:rPr>
        <w:t>ramo salvaje" para los forasteros desinformados (Daniggelis 2003).</w:t>
      </w:r>
    </w:p>
    <w:p w14:paraId="1E04ABCA" w14:textId="77777777" w:rsidR="00DB6713" w:rsidRDefault="00DB6713">
      <w:pPr>
        <w:pStyle w:val="Body"/>
        <w:spacing w:line="259" w:lineRule="auto"/>
        <w:jc w:val="both"/>
        <w:rPr>
          <w:rStyle w:val="None"/>
          <w:rFonts w:ascii="Calibri" w:eastAsia="Calibri" w:hAnsi="Calibri" w:cs="Calibri"/>
          <w:b/>
          <w:bCs/>
          <w:shd w:val="clear" w:color="auto" w:fill="00FFFF"/>
        </w:rPr>
      </w:pPr>
    </w:p>
    <w:p w14:paraId="05203FE4" w14:textId="77777777" w:rsidR="0039605A" w:rsidRPr="005C02CF" w:rsidRDefault="0039605A" w:rsidP="0039605A">
      <w:pPr>
        <w:pStyle w:val="Heading4"/>
        <w:rPr>
          <w:rStyle w:val="None"/>
          <w:i w:val="0"/>
          <w:lang w:val="es-CO"/>
        </w:rPr>
      </w:pPr>
      <w:r w:rsidRPr="005C02CF">
        <w:rPr>
          <w:rStyle w:val="None"/>
          <w:i w:val="0"/>
          <w:lang w:val="es-CO"/>
        </w:rPr>
        <w:t>II. Factores que influyen en la sostenibilidad de los sistemas alimentarios de los pueblos indígenas</w:t>
      </w:r>
    </w:p>
    <w:p w14:paraId="413FD10A" w14:textId="77777777" w:rsidR="0039605A" w:rsidRPr="0039605A" w:rsidRDefault="0039605A" w:rsidP="0039605A">
      <w:pPr>
        <w:pStyle w:val="Body"/>
        <w:spacing w:line="259" w:lineRule="auto"/>
        <w:ind w:left="720"/>
        <w:jc w:val="both"/>
        <w:rPr>
          <w:rStyle w:val="None"/>
          <w:rFonts w:ascii="Calibri" w:eastAsia="Calibri" w:hAnsi="Calibri" w:cs="Calibri"/>
        </w:rPr>
      </w:pPr>
    </w:p>
    <w:p w14:paraId="484343D9" w14:textId="77777777" w:rsidR="0039605A" w:rsidRPr="0039605A" w:rsidRDefault="0039605A" w:rsidP="0039605A">
      <w:pPr>
        <w:pStyle w:val="Body"/>
        <w:spacing w:line="259" w:lineRule="auto"/>
        <w:ind w:left="720"/>
        <w:jc w:val="both"/>
        <w:rPr>
          <w:rStyle w:val="None"/>
          <w:rFonts w:ascii="Calibri" w:eastAsia="Calibri" w:hAnsi="Calibri" w:cs="Calibri"/>
          <w:i/>
        </w:rPr>
      </w:pPr>
      <w:r w:rsidRPr="0039605A">
        <w:rPr>
          <w:rStyle w:val="None"/>
          <w:rFonts w:ascii="Calibri" w:eastAsia="Calibri" w:hAnsi="Calibri" w:cs="Calibri"/>
          <w:i/>
        </w:rPr>
        <w:t>Desarrollar más. Para dar ejemplos</w:t>
      </w:r>
    </w:p>
    <w:p w14:paraId="578EC627" w14:textId="7BB5C120" w:rsidR="0039605A" w:rsidRPr="0039605A" w:rsidRDefault="0039605A" w:rsidP="0039605A">
      <w:pPr>
        <w:pStyle w:val="Body"/>
        <w:spacing w:line="259" w:lineRule="auto"/>
        <w:ind w:left="720"/>
        <w:jc w:val="both"/>
        <w:rPr>
          <w:rStyle w:val="None"/>
          <w:rFonts w:ascii="Calibri" w:eastAsia="Calibri" w:hAnsi="Calibri" w:cs="Calibri"/>
        </w:rPr>
      </w:pPr>
      <w:r w:rsidRPr="0039605A">
        <w:rPr>
          <w:rStyle w:val="None"/>
          <w:rFonts w:ascii="Calibri" w:eastAsia="Calibri" w:hAnsi="Calibri" w:cs="Calibri"/>
        </w:rPr>
        <w:t xml:space="preserve">Como ocurre con cualquier sistema alimentario en todo el mundo, los sistemas alimentarios de los pueblos indígenas están sujetos a factores, internos o externos, que afectan su sostenibilidad y resiliencia climática, ya sea de manera positiva o negativa. Dado que </w:t>
      </w:r>
      <w:r>
        <w:rPr>
          <w:rStyle w:val="None"/>
          <w:rFonts w:ascii="Calibri" w:eastAsia="Calibri" w:hAnsi="Calibri" w:cs="Calibri"/>
        </w:rPr>
        <w:t>la Cumbre Mundial sobre Sistemas Alimentarios de Naciones Unidas (UNFSS) tiene</w:t>
      </w:r>
      <w:r w:rsidRPr="0039605A">
        <w:rPr>
          <w:rStyle w:val="None"/>
          <w:rFonts w:ascii="Calibri" w:eastAsia="Calibri" w:hAnsi="Calibri" w:cs="Calibri"/>
        </w:rPr>
        <w:t xml:space="preserve"> como objetivo proporcionar un cambio hacia sistemas alimentarios más sostenibles, estos impulsores no pueden ignorarse en el caso de los sistemas alimentarios de los pueblos indígenas.</w:t>
      </w:r>
    </w:p>
    <w:p w14:paraId="1B54BCB5" w14:textId="77777777" w:rsidR="0039605A" w:rsidRPr="0039605A" w:rsidRDefault="0039605A" w:rsidP="0039605A">
      <w:pPr>
        <w:pStyle w:val="Body"/>
        <w:spacing w:line="259" w:lineRule="auto"/>
        <w:ind w:left="720"/>
        <w:jc w:val="both"/>
        <w:rPr>
          <w:rStyle w:val="None"/>
          <w:rFonts w:ascii="Calibri" w:eastAsia="Calibri" w:hAnsi="Calibri" w:cs="Calibri"/>
        </w:rPr>
      </w:pPr>
    </w:p>
    <w:p w14:paraId="1CD82CDE" w14:textId="77777777" w:rsidR="0039605A" w:rsidRPr="0039605A" w:rsidRDefault="0039605A" w:rsidP="0039605A">
      <w:pPr>
        <w:pStyle w:val="Body"/>
        <w:spacing w:line="259" w:lineRule="auto"/>
        <w:ind w:left="720"/>
        <w:jc w:val="both"/>
        <w:rPr>
          <w:rStyle w:val="None"/>
          <w:rFonts w:ascii="Calibri" w:eastAsia="Calibri" w:hAnsi="Calibri" w:cs="Calibri"/>
          <w:i/>
        </w:rPr>
      </w:pPr>
      <w:r w:rsidRPr="0039605A">
        <w:rPr>
          <w:rStyle w:val="None"/>
          <w:rFonts w:ascii="Calibri" w:eastAsia="Calibri" w:hAnsi="Calibri" w:cs="Calibri"/>
        </w:rPr>
        <w:t xml:space="preserve">• La violación de los derechos territoriales afecta de manera dramática y negativa la seguridad alimentaria de los pueblos indígenas, así como la sostenibilidad y la resiliencia climática de los sistemas alimentarios de los pueblos indígenas. </w:t>
      </w:r>
      <w:r w:rsidRPr="0039605A">
        <w:rPr>
          <w:rStyle w:val="None"/>
          <w:rFonts w:ascii="Calibri" w:eastAsia="Calibri" w:hAnsi="Calibri" w:cs="Calibri"/>
          <w:i/>
        </w:rPr>
        <w:t>Desarrollar más.</w:t>
      </w:r>
    </w:p>
    <w:p w14:paraId="2C3E1492" w14:textId="77777777" w:rsidR="0039605A" w:rsidRPr="0039605A" w:rsidRDefault="0039605A" w:rsidP="0039605A">
      <w:pPr>
        <w:pStyle w:val="Body"/>
        <w:spacing w:line="259" w:lineRule="auto"/>
        <w:ind w:left="720"/>
        <w:jc w:val="both"/>
        <w:rPr>
          <w:rStyle w:val="None"/>
          <w:rFonts w:ascii="Calibri" w:eastAsia="Calibri" w:hAnsi="Calibri" w:cs="Calibri"/>
        </w:rPr>
      </w:pPr>
    </w:p>
    <w:p w14:paraId="64A7E94C" w14:textId="77777777" w:rsidR="0039605A" w:rsidRPr="0039605A" w:rsidRDefault="0039605A" w:rsidP="0039605A">
      <w:pPr>
        <w:pStyle w:val="Body"/>
        <w:spacing w:line="259" w:lineRule="auto"/>
        <w:ind w:left="720"/>
        <w:jc w:val="both"/>
        <w:rPr>
          <w:rStyle w:val="None"/>
          <w:rFonts w:ascii="Calibri" w:eastAsia="Calibri" w:hAnsi="Calibri" w:cs="Calibri"/>
        </w:rPr>
      </w:pPr>
      <w:r w:rsidRPr="0039605A">
        <w:rPr>
          <w:rStyle w:val="None"/>
          <w:rFonts w:ascii="Calibri" w:eastAsia="Calibri" w:hAnsi="Calibri" w:cs="Calibri"/>
        </w:rPr>
        <w:t xml:space="preserve">• Violación de los derechos a la autodeterminación y al consentimiento libre, previo e informado (CLPI) en las estrategias de desarrollo que afectan los sistemas alimentarios, las comunidades y los medios de vida de los pueblos indígenas. </w:t>
      </w:r>
      <w:r w:rsidRPr="0039605A">
        <w:rPr>
          <w:rStyle w:val="None"/>
          <w:rFonts w:ascii="Calibri" w:eastAsia="Calibri" w:hAnsi="Calibri" w:cs="Calibri"/>
          <w:i/>
        </w:rPr>
        <w:t>Para desarrollar más</w:t>
      </w:r>
    </w:p>
    <w:p w14:paraId="18ADF4A9" w14:textId="77777777" w:rsidR="0039605A" w:rsidRPr="0039605A" w:rsidRDefault="0039605A" w:rsidP="0039605A">
      <w:pPr>
        <w:pStyle w:val="Body"/>
        <w:spacing w:line="259" w:lineRule="auto"/>
        <w:ind w:left="720"/>
        <w:jc w:val="both"/>
        <w:rPr>
          <w:rStyle w:val="None"/>
          <w:rFonts w:ascii="Calibri" w:eastAsia="Calibri" w:hAnsi="Calibri" w:cs="Calibri"/>
        </w:rPr>
      </w:pPr>
    </w:p>
    <w:p w14:paraId="648FA805" w14:textId="77777777" w:rsidR="0039605A" w:rsidRPr="0039605A" w:rsidRDefault="0039605A" w:rsidP="0039605A">
      <w:pPr>
        <w:pStyle w:val="Body"/>
        <w:spacing w:line="259" w:lineRule="auto"/>
        <w:ind w:left="720"/>
        <w:jc w:val="both"/>
        <w:rPr>
          <w:rStyle w:val="None"/>
          <w:rFonts w:ascii="Calibri" w:eastAsia="Calibri" w:hAnsi="Calibri" w:cs="Calibri"/>
          <w:i/>
        </w:rPr>
      </w:pPr>
      <w:r w:rsidRPr="0039605A">
        <w:rPr>
          <w:rStyle w:val="None"/>
          <w:rFonts w:ascii="Calibri" w:eastAsia="Calibri" w:hAnsi="Calibri" w:cs="Calibri"/>
        </w:rPr>
        <w:t>•</w:t>
      </w:r>
      <w:r w:rsidRPr="0039605A">
        <w:rPr>
          <w:rStyle w:val="None"/>
          <w:rFonts w:ascii="Calibri" w:eastAsia="Calibri" w:hAnsi="Calibri" w:cs="Calibri"/>
        </w:rPr>
        <w:tab/>
        <w:t xml:space="preserve">Cambio climático. </w:t>
      </w:r>
      <w:r w:rsidRPr="0039605A">
        <w:rPr>
          <w:rStyle w:val="None"/>
          <w:rFonts w:ascii="Calibri" w:eastAsia="Calibri" w:hAnsi="Calibri" w:cs="Calibri"/>
          <w:i/>
        </w:rPr>
        <w:t>Para desarrollar más</w:t>
      </w:r>
    </w:p>
    <w:p w14:paraId="762DC398" w14:textId="77777777" w:rsidR="0039605A" w:rsidRPr="0039605A" w:rsidRDefault="0039605A" w:rsidP="0039605A">
      <w:pPr>
        <w:pStyle w:val="Body"/>
        <w:spacing w:line="259" w:lineRule="auto"/>
        <w:ind w:left="720"/>
        <w:jc w:val="both"/>
        <w:rPr>
          <w:rStyle w:val="None"/>
          <w:rFonts w:ascii="Calibri" w:eastAsia="Calibri" w:hAnsi="Calibri" w:cs="Calibri"/>
        </w:rPr>
      </w:pPr>
    </w:p>
    <w:p w14:paraId="54B5A11E" w14:textId="77777777" w:rsidR="0039605A" w:rsidRPr="0039605A" w:rsidRDefault="0039605A" w:rsidP="0039605A">
      <w:pPr>
        <w:pStyle w:val="Body"/>
        <w:spacing w:line="259" w:lineRule="auto"/>
        <w:ind w:left="720"/>
        <w:jc w:val="both"/>
        <w:rPr>
          <w:rStyle w:val="None"/>
          <w:rFonts w:ascii="Calibri" w:eastAsia="Calibri" w:hAnsi="Calibri" w:cs="Calibri"/>
        </w:rPr>
      </w:pPr>
      <w:r w:rsidRPr="0039605A">
        <w:rPr>
          <w:rStyle w:val="None"/>
          <w:rFonts w:ascii="Calibri" w:eastAsia="Calibri" w:hAnsi="Calibri" w:cs="Calibri"/>
        </w:rPr>
        <w:t>• Etc.</w:t>
      </w:r>
    </w:p>
    <w:p w14:paraId="56F2E253" w14:textId="77777777" w:rsidR="0039605A" w:rsidRPr="0039605A" w:rsidRDefault="0039605A" w:rsidP="0039605A">
      <w:pPr>
        <w:pStyle w:val="Body"/>
        <w:spacing w:line="259" w:lineRule="auto"/>
        <w:ind w:left="720"/>
        <w:jc w:val="both"/>
        <w:rPr>
          <w:rStyle w:val="None"/>
          <w:rFonts w:ascii="Calibri" w:eastAsia="Calibri" w:hAnsi="Calibri" w:cs="Calibri"/>
        </w:rPr>
      </w:pPr>
    </w:p>
    <w:p w14:paraId="343F1EFA" w14:textId="6C25D46A" w:rsidR="00DB6713" w:rsidRPr="0039605A" w:rsidRDefault="0039605A" w:rsidP="0039605A">
      <w:pPr>
        <w:pStyle w:val="Heading4"/>
        <w:rPr>
          <w:rStyle w:val="None"/>
          <w:rFonts w:eastAsia="Calibri" w:cs="Calibri"/>
          <w:i w:val="0"/>
          <w:lang w:val="es-ES"/>
        </w:rPr>
      </w:pPr>
      <w:r w:rsidRPr="0039605A">
        <w:rPr>
          <w:rStyle w:val="None"/>
          <w:rFonts w:eastAsia="Calibri" w:cs="Calibri"/>
          <w:i w:val="0"/>
          <w:lang w:val="es-ES"/>
        </w:rPr>
        <w:t xml:space="preserve">III. Desafiando el concepto y marco del sistema alimentario: principales diferencias entre los sistemas alimentarios </w:t>
      </w:r>
      <w:r>
        <w:rPr>
          <w:rStyle w:val="None"/>
          <w:rFonts w:eastAsia="Calibri" w:cs="Calibri"/>
          <w:i w:val="0"/>
          <w:lang w:val="es-ES"/>
        </w:rPr>
        <w:t>indígenas</w:t>
      </w:r>
      <w:r w:rsidRPr="0039605A">
        <w:rPr>
          <w:rStyle w:val="None"/>
          <w:rFonts w:eastAsia="Calibri" w:cs="Calibri"/>
          <w:i w:val="0"/>
          <w:lang w:val="es-ES"/>
        </w:rPr>
        <w:t xml:space="preserve"> y los sistemas alimentarios basados ​​en cadenas de valor.</w:t>
      </w:r>
    </w:p>
    <w:p w14:paraId="75410038" w14:textId="77777777" w:rsidR="00DB6713" w:rsidRDefault="00DB6713">
      <w:pPr>
        <w:pStyle w:val="Body"/>
        <w:spacing w:line="259" w:lineRule="auto"/>
        <w:rPr>
          <w:rStyle w:val="None"/>
          <w:rFonts w:ascii="Calibri" w:eastAsia="Calibri" w:hAnsi="Calibri" w:cs="Calibri"/>
          <w:sz w:val="22"/>
          <w:szCs w:val="22"/>
        </w:rPr>
      </w:pPr>
      <w:bookmarkStart w:id="4" w:name="_headingh.3znysh7"/>
      <w:bookmarkEnd w:id="4"/>
    </w:p>
    <w:p w14:paraId="59B25629" w14:textId="77777777" w:rsidR="00DB6713" w:rsidRDefault="0006589E">
      <w:pPr>
        <w:pStyle w:val="Body"/>
        <w:spacing w:after="160" w:line="259" w:lineRule="auto"/>
        <w:jc w:val="both"/>
        <w:rPr>
          <w:rStyle w:val="None"/>
          <w:rFonts w:ascii="Calibri" w:eastAsia="Calibri" w:hAnsi="Calibri" w:cs="Calibri"/>
        </w:rPr>
      </w:pPr>
      <w:r>
        <w:rPr>
          <w:rStyle w:val="None"/>
          <w:rFonts w:ascii="Calibri" w:hAnsi="Calibri"/>
        </w:rPr>
        <w:t>El concepto del sistema alimentario que propone el grupo cient</w:t>
      </w:r>
      <w:r w:rsidRPr="00C9648C">
        <w:rPr>
          <w:rStyle w:val="None"/>
          <w:rFonts w:ascii="Calibri" w:hAnsi="Calibri"/>
          <w:lang w:val="es-NI"/>
        </w:rPr>
        <w:t>í</w:t>
      </w:r>
      <w:r>
        <w:rPr>
          <w:rStyle w:val="None"/>
          <w:rFonts w:ascii="Calibri" w:hAnsi="Calibri"/>
        </w:rPr>
        <w:t xml:space="preserve">fico de la Cumbre de Sistemas Alimentarios en su documento borrador incluye </w:t>
      </w:r>
      <w:r w:rsidRPr="00C9648C">
        <w:rPr>
          <w:rStyle w:val="None"/>
          <w:rFonts w:ascii="Calibri" w:hAnsi="Calibri"/>
          <w:lang w:val="es-NI"/>
        </w:rPr>
        <w:t>“</w:t>
      </w:r>
      <w:r>
        <w:rPr>
          <w:rStyle w:val="None"/>
          <w:rFonts w:ascii="Calibri" w:hAnsi="Calibri"/>
        </w:rPr>
        <w:t>Los recursos relacionados, los insumos, la producci</w:t>
      </w:r>
      <w:r w:rsidRPr="00C9648C">
        <w:rPr>
          <w:rStyle w:val="None"/>
          <w:rFonts w:ascii="Calibri" w:hAnsi="Calibri"/>
          <w:lang w:val="es-NI"/>
        </w:rPr>
        <w:t>ó</w:t>
      </w:r>
      <w:r>
        <w:rPr>
          <w:rStyle w:val="None"/>
          <w:rFonts w:ascii="Calibri" w:hAnsi="Calibri"/>
        </w:rPr>
        <w:t>n, el transporte, las industrias de procesamiento y fabricaci</w:t>
      </w:r>
      <w:r w:rsidRPr="00C9648C">
        <w:rPr>
          <w:rStyle w:val="None"/>
          <w:rFonts w:ascii="Calibri" w:hAnsi="Calibri"/>
          <w:lang w:val="es-NI"/>
        </w:rPr>
        <w:t>ó</w:t>
      </w:r>
      <w:r>
        <w:rPr>
          <w:rStyle w:val="None"/>
          <w:rFonts w:ascii="Calibri" w:hAnsi="Calibri"/>
        </w:rPr>
        <w:t>n, la venta al por menor y el consumo de alimentos, as</w:t>
      </w:r>
      <w:r w:rsidRPr="00C9648C">
        <w:rPr>
          <w:rStyle w:val="None"/>
          <w:rFonts w:ascii="Calibri" w:hAnsi="Calibri"/>
          <w:lang w:val="es-NI"/>
        </w:rPr>
        <w:t xml:space="preserve">í </w:t>
      </w:r>
      <w:r>
        <w:rPr>
          <w:rStyle w:val="None"/>
          <w:rFonts w:ascii="Calibri" w:hAnsi="Calibri"/>
        </w:rPr>
        <w:t>como sus impactos en el medio ambiente, la salud y la sociedad</w:t>
      </w:r>
      <w:r w:rsidRPr="00C9648C">
        <w:rPr>
          <w:rStyle w:val="None"/>
          <w:rFonts w:ascii="Calibri" w:hAnsi="Calibri"/>
          <w:lang w:val="es-NI"/>
        </w:rPr>
        <w:t xml:space="preserve">” </w:t>
      </w:r>
      <w:r>
        <w:rPr>
          <w:rStyle w:val="None"/>
          <w:rFonts w:ascii="Calibri" w:hAnsi="Calibri"/>
        </w:rPr>
        <w:t>(von Braun et al., 2020, p.5) . Esta forma de conceptualizar los sistemas alimentarios, basada principalmente en un enfoque de cadena de valor, no refleja la diversidad y complejidad de los sistemas alimentarios de los pueblos ind</w:t>
      </w:r>
      <w:r w:rsidRPr="00C9648C">
        <w:rPr>
          <w:rStyle w:val="None"/>
          <w:rFonts w:ascii="Calibri" w:hAnsi="Calibri"/>
          <w:lang w:val="es-NI"/>
        </w:rPr>
        <w:t>í</w:t>
      </w:r>
      <w:r>
        <w:rPr>
          <w:rStyle w:val="None"/>
          <w:rFonts w:ascii="Calibri" w:hAnsi="Calibri"/>
          <w:lang w:val="pt-PT"/>
        </w:rPr>
        <w:t>genas.</w:t>
      </w:r>
    </w:p>
    <w:p w14:paraId="29A03970"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De hecho, la forma en que los pueblos ind</w:t>
      </w:r>
      <w:r w:rsidRPr="00C9648C">
        <w:rPr>
          <w:rStyle w:val="None"/>
          <w:rFonts w:ascii="Calibri" w:hAnsi="Calibri"/>
          <w:lang w:val="es-NI"/>
        </w:rPr>
        <w:t>í</w:t>
      </w:r>
      <w:r>
        <w:rPr>
          <w:rStyle w:val="None"/>
          <w:rFonts w:ascii="Calibri" w:hAnsi="Calibri"/>
        </w:rPr>
        <w:t>genas ven los alimentos va m</w:t>
      </w:r>
      <w:r w:rsidRPr="00C9648C">
        <w:rPr>
          <w:rStyle w:val="None"/>
          <w:rFonts w:ascii="Calibri" w:hAnsi="Calibri"/>
          <w:lang w:val="es-NI"/>
        </w:rPr>
        <w:t xml:space="preserve">ás allá </w:t>
      </w:r>
      <w:r>
        <w:rPr>
          <w:rStyle w:val="None"/>
          <w:rFonts w:ascii="Calibri" w:hAnsi="Calibri"/>
        </w:rPr>
        <w:t>de la visi</w:t>
      </w:r>
      <w:r w:rsidRPr="00C9648C">
        <w:rPr>
          <w:rStyle w:val="None"/>
          <w:rFonts w:ascii="Calibri" w:hAnsi="Calibri"/>
          <w:lang w:val="es-NI"/>
        </w:rPr>
        <w:t>ó</w:t>
      </w:r>
      <w:r>
        <w:rPr>
          <w:rStyle w:val="None"/>
          <w:rFonts w:ascii="Calibri" w:hAnsi="Calibri"/>
        </w:rPr>
        <w:t>n simplista de la producci</w:t>
      </w:r>
      <w:r w:rsidRPr="00C9648C">
        <w:rPr>
          <w:rStyle w:val="None"/>
          <w:rFonts w:ascii="Calibri" w:hAnsi="Calibri"/>
          <w:lang w:val="es-NI"/>
        </w:rPr>
        <w:t>ó</w:t>
      </w:r>
      <w:r>
        <w:rPr>
          <w:rStyle w:val="None"/>
          <w:rFonts w:ascii="Calibri" w:hAnsi="Calibri"/>
        </w:rPr>
        <w:t>n de alimentos y la ingesta de nutrientes. Para los pueblos ind</w:t>
      </w:r>
      <w:r w:rsidRPr="00C9648C">
        <w:rPr>
          <w:rStyle w:val="None"/>
          <w:rFonts w:ascii="Calibri" w:hAnsi="Calibri"/>
          <w:lang w:val="es-NI"/>
        </w:rPr>
        <w:t>í</w:t>
      </w:r>
      <w:r>
        <w:rPr>
          <w:rStyle w:val="None"/>
          <w:rFonts w:ascii="Calibri" w:hAnsi="Calibri"/>
        </w:rPr>
        <w:t xml:space="preserve">genas, la comida tiene dimensiones nutricionales, medicinales, curativas, espirituales, sociales, culturales </w:t>
      </w:r>
      <w:r>
        <w:rPr>
          <w:rStyle w:val="None"/>
          <w:rFonts w:ascii="Calibri" w:hAnsi="Calibri"/>
        </w:rPr>
        <w:lastRenderedPageBreak/>
        <w:t>y emocionales, todo al mismo tiempo. Los pueblos ind</w:t>
      </w:r>
      <w:r w:rsidRPr="00C9648C">
        <w:rPr>
          <w:rStyle w:val="None"/>
          <w:rFonts w:ascii="Calibri" w:hAnsi="Calibri"/>
          <w:lang w:val="es-NI"/>
        </w:rPr>
        <w:t>í</w:t>
      </w:r>
      <w:r>
        <w:rPr>
          <w:rStyle w:val="None"/>
          <w:rFonts w:ascii="Calibri" w:hAnsi="Calibri"/>
        </w:rPr>
        <w:t>genas tienen una visi</w:t>
      </w:r>
      <w:r w:rsidRPr="00C9648C">
        <w:rPr>
          <w:rStyle w:val="None"/>
          <w:rFonts w:ascii="Calibri" w:hAnsi="Calibri"/>
          <w:lang w:val="es-NI"/>
        </w:rPr>
        <w:t>ó</w:t>
      </w:r>
      <w:r>
        <w:rPr>
          <w:rStyle w:val="None"/>
          <w:rFonts w:ascii="Calibri" w:hAnsi="Calibri"/>
          <w:lang w:val="da-DK"/>
        </w:rPr>
        <w:t>n hol</w:t>
      </w:r>
      <w:r w:rsidRPr="00C9648C">
        <w:rPr>
          <w:rStyle w:val="None"/>
          <w:rFonts w:ascii="Calibri" w:hAnsi="Calibri"/>
          <w:lang w:val="es-NI"/>
        </w:rPr>
        <w:t>í</w:t>
      </w:r>
      <w:r>
        <w:rPr>
          <w:rStyle w:val="None"/>
          <w:rFonts w:ascii="Calibri" w:hAnsi="Calibri"/>
        </w:rPr>
        <w:t>stica que no coloca a la humanidad ni a la producci</w:t>
      </w:r>
      <w:r w:rsidRPr="00C9648C">
        <w:rPr>
          <w:rStyle w:val="None"/>
          <w:rFonts w:ascii="Calibri" w:hAnsi="Calibri"/>
          <w:lang w:val="es-NI"/>
        </w:rPr>
        <w:t>ó</w:t>
      </w:r>
      <w:r>
        <w:rPr>
          <w:rStyle w:val="None"/>
          <w:rFonts w:ascii="Calibri" w:hAnsi="Calibri"/>
        </w:rPr>
        <w:t>n de alimentos en el centro de los sistemas. En cambio, la caracter</w:t>
      </w:r>
      <w:r w:rsidRPr="00C9648C">
        <w:rPr>
          <w:rStyle w:val="None"/>
          <w:rFonts w:ascii="Calibri" w:hAnsi="Calibri"/>
          <w:lang w:val="es-NI"/>
        </w:rPr>
        <w:t>í</w:t>
      </w:r>
      <w:r>
        <w:rPr>
          <w:rStyle w:val="None"/>
          <w:rFonts w:ascii="Calibri" w:hAnsi="Calibri"/>
        </w:rPr>
        <w:t>stica fundamental de estos sistemas es que se basan en la reciprocidad y el equilibrio en las relaciones con todos los dem</w:t>
      </w:r>
      <w:r w:rsidRPr="00C9648C">
        <w:rPr>
          <w:rStyle w:val="None"/>
          <w:rFonts w:ascii="Calibri" w:hAnsi="Calibri"/>
          <w:lang w:val="es-NI"/>
        </w:rPr>
        <w:t>á</w:t>
      </w:r>
      <w:r>
        <w:rPr>
          <w:rStyle w:val="None"/>
          <w:rFonts w:ascii="Calibri" w:hAnsi="Calibri"/>
        </w:rPr>
        <w:t>s seres de la naturaleza y por tratarse de sistemas bioc</w:t>
      </w:r>
      <w:r w:rsidRPr="00C9648C">
        <w:rPr>
          <w:rStyle w:val="None"/>
          <w:rFonts w:ascii="Calibri" w:hAnsi="Calibri"/>
          <w:lang w:val="es-NI"/>
        </w:rPr>
        <w:t>é</w:t>
      </w:r>
      <w:r>
        <w:rPr>
          <w:rStyle w:val="None"/>
          <w:rFonts w:ascii="Calibri" w:hAnsi="Calibri"/>
        </w:rPr>
        <w:t>ntricos y no antropoc</w:t>
      </w:r>
      <w:r w:rsidRPr="00C9648C">
        <w:rPr>
          <w:rStyle w:val="None"/>
          <w:rFonts w:ascii="Calibri" w:hAnsi="Calibri"/>
          <w:lang w:val="es-NI"/>
        </w:rPr>
        <w:t>é</w:t>
      </w:r>
      <w:r>
        <w:rPr>
          <w:rStyle w:val="None"/>
          <w:rFonts w:ascii="Calibri" w:hAnsi="Calibri"/>
          <w:lang w:val="pt-PT"/>
        </w:rPr>
        <w:t>ntricos.</w:t>
      </w:r>
    </w:p>
    <w:p w14:paraId="02C84FAA" w14:textId="77777777" w:rsidR="00DB6713" w:rsidRDefault="00DB6713">
      <w:pPr>
        <w:pStyle w:val="Body"/>
        <w:spacing w:line="259" w:lineRule="auto"/>
        <w:rPr>
          <w:rStyle w:val="None"/>
          <w:rFonts w:ascii="Calibri" w:eastAsia="Calibri" w:hAnsi="Calibri" w:cs="Calibri"/>
          <w:sz w:val="22"/>
          <w:szCs w:val="22"/>
        </w:rPr>
      </w:pPr>
    </w:p>
    <w:p w14:paraId="59A4D54B" w14:textId="6CBCD380" w:rsidR="00DB6713" w:rsidRDefault="0006589E">
      <w:pPr>
        <w:pStyle w:val="Body"/>
        <w:spacing w:line="259" w:lineRule="auto"/>
        <w:jc w:val="both"/>
        <w:rPr>
          <w:rStyle w:val="None"/>
          <w:rFonts w:ascii="Calibri" w:hAnsi="Calibri"/>
        </w:rPr>
      </w:pPr>
      <w:r>
        <w:rPr>
          <w:rStyle w:val="None"/>
          <w:rFonts w:ascii="Calibri" w:hAnsi="Calibri"/>
        </w:rPr>
        <w:t>Una de las diferencias clave entre los sistemas alimentarios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y los basados </w:t>
      </w:r>
      <w:r w:rsidRPr="00C9648C">
        <w:rPr>
          <w:rStyle w:val="None"/>
          <w:rFonts w:ascii="Calibri" w:hAnsi="Calibri"/>
          <w:lang w:val="es-NI"/>
        </w:rPr>
        <w:t>​​</w:t>
      </w:r>
      <w:r>
        <w:rPr>
          <w:rStyle w:val="None"/>
          <w:rFonts w:ascii="Calibri" w:hAnsi="Calibri"/>
        </w:rPr>
        <w:t>en cadenas de valor son los principios sobre los que operan. Las pol</w:t>
      </w:r>
      <w:r w:rsidRPr="00C9648C">
        <w:rPr>
          <w:rStyle w:val="None"/>
          <w:rFonts w:ascii="Calibri" w:hAnsi="Calibri"/>
          <w:lang w:val="es-NI"/>
        </w:rPr>
        <w:t>í</w:t>
      </w:r>
      <w:r>
        <w:rPr>
          <w:rStyle w:val="None"/>
          <w:rFonts w:ascii="Calibri" w:hAnsi="Calibri"/>
        </w:rPr>
        <w:t>ticas e investigaciones agr</w:t>
      </w:r>
      <w:r w:rsidRPr="00C9648C">
        <w:rPr>
          <w:rStyle w:val="None"/>
          <w:rFonts w:ascii="Calibri" w:hAnsi="Calibri"/>
          <w:lang w:val="es-NI"/>
        </w:rPr>
        <w:t>í</w:t>
      </w:r>
      <w:r>
        <w:rPr>
          <w:rStyle w:val="None"/>
          <w:rFonts w:ascii="Calibri" w:hAnsi="Calibri"/>
        </w:rPr>
        <w:t>colas, y de seguridad alimentaria y nutrici</w:t>
      </w:r>
      <w:r w:rsidRPr="00C9648C">
        <w:rPr>
          <w:rStyle w:val="None"/>
          <w:rFonts w:ascii="Calibri" w:hAnsi="Calibri"/>
          <w:lang w:val="es-NI"/>
        </w:rPr>
        <w:t>ó</w:t>
      </w:r>
      <w:r>
        <w:rPr>
          <w:rStyle w:val="None"/>
          <w:rFonts w:ascii="Calibri" w:hAnsi="Calibri"/>
        </w:rPr>
        <w:t>n presentan principalmente a los alimentos como un objeto material y un producto b</w:t>
      </w:r>
      <w:r w:rsidRPr="00C9648C">
        <w:rPr>
          <w:rStyle w:val="None"/>
          <w:rFonts w:ascii="Calibri" w:hAnsi="Calibri"/>
          <w:lang w:val="es-NI"/>
        </w:rPr>
        <w:t>á</w:t>
      </w:r>
      <w:r>
        <w:rPr>
          <w:rStyle w:val="None"/>
          <w:rFonts w:ascii="Calibri" w:hAnsi="Calibri"/>
        </w:rPr>
        <w:t>sico (HLPE, 2017). Sin embargo, este tipo de conceptualizaci</w:t>
      </w:r>
      <w:r w:rsidRPr="00C9648C">
        <w:rPr>
          <w:rStyle w:val="None"/>
          <w:rFonts w:ascii="Calibri" w:hAnsi="Calibri"/>
          <w:lang w:val="es-NI"/>
        </w:rPr>
        <w:t>ó</w:t>
      </w:r>
      <w:r>
        <w:rPr>
          <w:rStyle w:val="None"/>
          <w:rFonts w:ascii="Calibri" w:hAnsi="Calibri"/>
        </w:rPr>
        <w:t>n no se ajusta necesariamente a los sistemas alimentarios de los pueblos ind</w:t>
      </w:r>
      <w:r w:rsidRPr="00C9648C">
        <w:rPr>
          <w:rStyle w:val="None"/>
          <w:rFonts w:ascii="Calibri" w:hAnsi="Calibri"/>
          <w:lang w:val="es-NI"/>
        </w:rPr>
        <w:t>í</w:t>
      </w:r>
      <w:r>
        <w:rPr>
          <w:rStyle w:val="None"/>
          <w:rFonts w:ascii="Calibri" w:hAnsi="Calibri"/>
        </w:rPr>
        <w:t>genas porque se caracterizan por diferentes fuentes de alimentos (cultivo, recolecci</w:t>
      </w:r>
      <w:r w:rsidRPr="00C9648C">
        <w:rPr>
          <w:rStyle w:val="None"/>
          <w:rFonts w:ascii="Calibri" w:hAnsi="Calibri"/>
          <w:lang w:val="es-NI"/>
        </w:rPr>
        <w:t>ó</w:t>
      </w:r>
      <w:r>
        <w:rPr>
          <w:rStyle w:val="None"/>
          <w:rFonts w:ascii="Calibri" w:hAnsi="Calibri"/>
        </w:rPr>
        <w:t xml:space="preserve">n, intercambio comunitario, mercados y otros). </w:t>
      </w:r>
      <w:r w:rsidR="0039605A" w:rsidRPr="0039605A">
        <w:rPr>
          <w:rStyle w:val="None"/>
          <w:rFonts w:ascii="Calibri" w:hAnsi="Calibri"/>
        </w:rPr>
        <w:t>Como consecuencia, los sistemas alimentarios de los pueblos indígenas son ricos en especies alimentarias y diversidad genética, mientras que los sistemas alimentarios basados ​​en cadenas de valores no lo son</w:t>
      </w:r>
      <w:r w:rsidR="0039605A">
        <w:rPr>
          <w:rStyle w:val="None"/>
          <w:rFonts w:ascii="Calibri" w:hAnsi="Calibri"/>
        </w:rPr>
        <w:t xml:space="preserve"> tanto</w:t>
      </w:r>
      <w:r w:rsidR="0039605A" w:rsidRPr="0039605A">
        <w:rPr>
          <w:rStyle w:val="None"/>
          <w:rFonts w:ascii="Calibri" w:hAnsi="Calibri"/>
        </w:rPr>
        <w:t>.</w:t>
      </w:r>
      <w:r w:rsidR="0039605A">
        <w:rPr>
          <w:rStyle w:val="None"/>
          <w:rFonts w:ascii="Calibri" w:hAnsi="Calibri"/>
        </w:rPr>
        <w:t xml:space="preserve"> </w:t>
      </w:r>
      <w:r>
        <w:rPr>
          <w:rStyle w:val="None"/>
          <w:rFonts w:ascii="Calibri" w:hAnsi="Calibri"/>
        </w:rPr>
        <w:t>Si bien la econom</w:t>
      </w:r>
      <w:r w:rsidRPr="00C9648C">
        <w:rPr>
          <w:rStyle w:val="None"/>
          <w:rFonts w:ascii="Calibri" w:hAnsi="Calibri"/>
          <w:lang w:val="es-NI"/>
        </w:rPr>
        <w:t>í</w:t>
      </w:r>
      <w:r>
        <w:rPr>
          <w:rStyle w:val="None"/>
          <w:rFonts w:ascii="Calibri" w:hAnsi="Calibri"/>
        </w:rPr>
        <w:t xml:space="preserve">a dominante y los beneficios comerciales impulsan los sistemas alimentarios basados </w:t>
      </w:r>
      <w:r w:rsidRPr="00C9648C">
        <w:rPr>
          <w:rStyle w:val="None"/>
          <w:rFonts w:ascii="Calibri" w:hAnsi="Calibri"/>
          <w:lang w:val="es-NI"/>
        </w:rPr>
        <w:t>​​</w:t>
      </w:r>
      <w:r>
        <w:rPr>
          <w:rStyle w:val="None"/>
          <w:rFonts w:ascii="Calibri" w:hAnsi="Calibri"/>
        </w:rPr>
        <w:t>en cadenas de valor, los sistemas alimentarios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son sistemas socioecol</w:t>
      </w:r>
      <w:r w:rsidRPr="00C9648C">
        <w:rPr>
          <w:rStyle w:val="None"/>
          <w:rFonts w:ascii="Calibri" w:hAnsi="Calibri"/>
          <w:lang w:val="es-NI"/>
        </w:rPr>
        <w:t>ó</w:t>
      </w:r>
      <w:r>
        <w:rPr>
          <w:rStyle w:val="None"/>
          <w:rFonts w:ascii="Calibri" w:hAnsi="Calibri"/>
          <w:lang w:val="pt-PT"/>
        </w:rPr>
        <w:t>gicos m</w:t>
      </w:r>
      <w:r w:rsidRPr="00C9648C">
        <w:rPr>
          <w:rStyle w:val="None"/>
          <w:rFonts w:ascii="Calibri" w:hAnsi="Calibri"/>
          <w:lang w:val="es-NI"/>
        </w:rPr>
        <w:t>á</w:t>
      </w:r>
      <w:r>
        <w:rPr>
          <w:rStyle w:val="None"/>
          <w:rFonts w:ascii="Calibri" w:hAnsi="Calibri"/>
        </w:rPr>
        <w:t>s complejos y diversos que generan alimentos de forma relativamente sostenible. La comida se genera mayoritariamente para el consumo propio y con respeto por la tierra y su capacidad de cuidado. Numerosas comunidades tambi</w:t>
      </w:r>
      <w:r w:rsidRPr="00C9648C">
        <w:rPr>
          <w:rStyle w:val="None"/>
          <w:rFonts w:ascii="Calibri" w:hAnsi="Calibri"/>
          <w:lang w:val="es-NI"/>
        </w:rPr>
        <w:t>é</w:t>
      </w:r>
      <w:r>
        <w:rPr>
          <w:rStyle w:val="None"/>
          <w:rFonts w:ascii="Calibri" w:hAnsi="Calibri"/>
        </w:rPr>
        <w:t>n mantienen la fe y la espiritualidad ind</w:t>
      </w:r>
      <w:r w:rsidRPr="00C9648C">
        <w:rPr>
          <w:rStyle w:val="None"/>
          <w:rFonts w:ascii="Calibri" w:hAnsi="Calibri"/>
          <w:lang w:val="es-NI"/>
        </w:rPr>
        <w:t>í</w:t>
      </w:r>
      <w:r>
        <w:rPr>
          <w:rStyle w:val="None"/>
          <w:rFonts w:ascii="Calibri" w:hAnsi="Calibri"/>
        </w:rPr>
        <w:t>genas relacionadas con esp</w:t>
      </w:r>
      <w:r w:rsidRPr="00C9648C">
        <w:rPr>
          <w:rStyle w:val="None"/>
          <w:rFonts w:ascii="Calibri" w:hAnsi="Calibri"/>
          <w:lang w:val="es-NI"/>
        </w:rPr>
        <w:t>í</w:t>
      </w:r>
      <w:r>
        <w:rPr>
          <w:rStyle w:val="None"/>
          <w:rFonts w:ascii="Calibri" w:hAnsi="Calibri"/>
        </w:rPr>
        <w:t>ritus antiguos, deidades, tierras y entornos asociados como los "surcos sagrados" (Khan et al. 2008). Esta relaci</w:t>
      </w:r>
      <w:r w:rsidRPr="00C9648C">
        <w:rPr>
          <w:rStyle w:val="None"/>
          <w:rFonts w:ascii="Calibri" w:hAnsi="Calibri"/>
          <w:lang w:val="es-NI"/>
        </w:rPr>
        <w:t>ó</w:t>
      </w:r>
      <w:r>
        <w:rPr>
          <w:rStyle w:val="None"/>
          <w:rFonts w:ascii="Calibri" w:hAnsi="Calibri"/>
        </w:rPr>
        <w:t>n sagrada contribuye a la sostenibilidad del uso de los recursos (Berkes 2007). Ayuda a mantener la biodiversidad, la integridad del paisaje y los servicios de los ecosistemas que apoyan a la sociedad humana de m</w:t>
      </w:r>
      <w:r w:rsidRPr="00C9648C">
        <w:rPr>
          <w:rStyle w:val="None"/>
          <w:rFonts w:ascii="Calibri" w:hAnsi="Calibri"/>
          <w:lang w:val="es-NI"/>
        </w:rPr>
        <w:t>ú</w:t>
      </w:r>
      <w:r>
        <w:rPr>
          <w:rStyle w:val="None"/>
          <w:rFonts w:ascii="Calibri" w:hAnsi="Calibri"/>
        </w:rPr>
        <w:t>ltiples formas (De 2017; Bhagwat 2009). Sin embargo, estos valores y sistemas est</w:t>
      </w:r>
      <w:r w:rsidRPr="00C9648C">
        <w:rPr>
          <w:rStyle w:val="None"/>
          <w:rFonts w:ascii="Calibri" w:hAnsi="Calibri"/>
          <w:lang w:val="es-NI"/>
        </w:rPr>
        <w:t>á</w:t>
      </w:r>
      <w:r>
        <w:rPr>
          <w:rStyle w:val="None"/>
          <w:rFonts w:ascii="Calibri" w:hAnsi="Calibri"/>
        </w:rPr>
        <w:t>n amenazados principalmente por la educaci</w:t>
      </w:r>
      <w:r w:rsidRPr="00C9648C">
        <w:rPr>
          <w:rStyle w:val="None"/>
          <w:rFonts w:ascii="Calibri" w:hAnsi="Calibri"/>
          <w:lang w:val="es-NI"/>
        </w:rPr>
        <w:t>ó</w:t>
      </w:r>
      <w:r>
        <w:rPr>
          <w:rStyle w:val="None"/>
          <w:rFonts w:ascii="Calibri" w:hAnsi="Calibri"/>
        </w:rPr>
        <w:t>n occidental, la modernizaci</w:t>
      </w:r>
      <w:r w:rsidRPr="00C9648C">
        <w:rPr>
          <w:rStyle w:val="None"/>
          <w:rFonts w:ascii="Calibri" w:hAnsi="Calibri"/>
          <w:lang w:val="es-NI"/>
        </w:rPr>
        <w:t>ó</w:t>
      </w:r>
      <w:r>
        <w:rPr>
          <w:rStyle w:val="None"/>
          <w:rFonts w:ascii="Calibri" w:hAnsi="Calibri"/>
        </w:rPr>
        <w:t>n y la globalizaci</w:t>
      </w:r>
      <w:r w:rsidRPr="00C9648C">
        <w:rPr>
          <w:rStyle w:val="None"/>
          <w:rFonts w:ascii="Calibri" w:hAnsi="Calibri"/>
          <w:lang w:val="es-NI"/>
        </w:rPr>
        <w:t>ó</w:t>
      </w:r>
      <w:r>
        <w:rPr>
          <w:rStyle w:val="None"/>
          <w:rFonts w:ascii="Calibri" w:hAnsi="Calibri"/>
        </w:rPr>
        <w:t>n.</w:t>
      </w:r>
    </w:p>
    <w:p w14:paraId="230AB3B0" w14:textId="6C9C26D9" w:rsidR="0039605A" w:rsidRDefault="0039605A">
      <w:pPr>
        <w:pStyle w:val="Body"/>
        <w:spacing w:line="259" w:lineRule="auto"/>
        <w:jc w:val="both"/>
        <w:rPr>
          <w:rStyle w:val="None"/>
          <w:rFonts w:ascii="Calibri" w:hAnsi="Calibri"/>
        </w:rPr>
      </w:pPr>
    </w:p>
    <w:p w14:paraId="7464E2D8" w14:textId="52A750C7" w:rsidR="0039605A" w:rsidRDefault="0039605A" w:rsidP="0039605A">
      <w:pPr>
        <w:pStyle w:val="Body"/>
        <w:spacing w:line="259" w:lineRule="auto"/>
        <w:jc w:val="both"/>
        <w:rPr>
          <w:rStyle w:val="None"/>
          <w:rFonts w:ascii="Calibri" w:eastAsia="Calibri" w:hAnsi="Calibri" w:cs="Calibri"/>
        </w:rPr>
      </w:pPr>
      <w:r w:rsidRPr="0039605A">
        <w:rPr>
          <w:rStyle w:val="None"/>
          <w:rFonts w:ascii="Calibri" w:eastAsia="Calibri" w:hAnsi="Calibri" w:cs="Calibri"/>
        </w:rPr>
        <w:t>Al abordar la nutrición para los pueblos indígenas, Martínez-Cruz y Katic (2021) recomiendan el uso de un enfoque holístico que considere los valores bioculturales invertidos en los alimentos como específicos del contexto bajo los siguientes principios:</w:t>
      </w:r>
    </w:p>
    <w:p w14:paraId="77D2B769" w14:textId="77777777" w:rsidR="007439F9" w:rsidRPr="0039605A" w:rsidRDefault="007439F9" w:rsidP="0039605A">
      <w:pPr>
        <w:pStyle w:val="Body"/>
        <w:spacing w:line="259" w:lineRule="auto"/>
        <w:jc w:val="both"/>
        <w:rPr>
          <w:rStyle w:val="None"/>
          <w:rFonts w:ascii="Calibri" w:eastAsia="Calibri" w:hAnsi="Calibri" w:cs="Calibri"/>
        </w:rPr>
      </w:pPr>
    </w:p>
    <w:p w14:paraId="39609792" w14:textId="77777777" w:rsidR="007439F9" w:rsidRDefault="0039605A" w:rsidP="00542D2C">
      <w:pPr>
        <w:pStyle w:val="Body"/>
        <w:numPr>
          <w:ilvl w:val="0"/>
          <w:numId w:val="39"/>
        </w:numPr>
        <w:spacing w:line="259" w:lineRule="auto"/>
        <w:jc w:val="both"/>
        <w:rPr>
          <w:rStyle w:val="None"/>
          <w:rFonts w:ascii="Calibri" w:eastAsia="Calibri" w:hAnsi="Calibri" w:cs="Calibri"/>
        </w:rPr>
      </w:pPr>
      <w:r w:rsidRPr="0039605A">
        <w:rPr>
          <w:rStyle w:val="None"/>
          <w:rFonts w:ascii="Calibri" w:eastAsia="Calibri" w:hAnsi="Calibri" w:cs="Calibri"/>
        </w:rPr>
        <w:t>La alimentación es un componente del conocimiento ecológico tradicional de los pueblos indígenas que permea su memoria e identidad.</w:t>
      </w:r>
    </w:p>
    <w:p w14:paraId="333D894E" w14:textId="31C2742A" w:rsidR="0039605A" w:rsidRPr="007439F9" w:rsidRDefault="0039605A" w:rsidP="00542D2C">
      <w:pPr>
        <w:pStyle w:val="Body"/>
        <w:numPr>
          <w:ilvl w:val="0"/>
          <w:numId w:val="39"/>
        </w:numPr>
        <w:spacing w:line="259" w:lineRule="auto"/>
        <w:jc w:val="both"/>
        <w:rPr>
          <w:rStyle w:val="None"/>
          <w:rFonts w:ascii="Calibri" w:eastAsia="Calibri" w:hAnsi="Calibri" w:cs="Calibri"/>
        </w:rPr>
      </w:pPr>
      <w:r w:rsidRPr="007439F9">
        <w:rPr>
          <w:rStyle w:val="None"/>
          <w:rFonts w:ascii="Calibri" w:eastAsia="Calibri" w:hAnsi="Calibri" w:cs="Calibri"/>
        </w:rPr>
        <w:t>La alimentación es una expresión de los vínculos entre los pueblos indígenas y sus tierras ancestrales. Por ejemplo, la FAO (2013) muestra cómo la pérdida de tierras ancestrales ha afectado la nutrición, la salud y la soberanía alimentaria de varios pueblos indígenas porque algunos de ellos se vieron obligados a volverse sedentarios y limitados a un áre</w:t>
      </w:r>
      <w:r w:rsidR="007439F9">
        <w:rPr>
          <w:rStyle w:val="None"/>
          <w:rFonts w:ascii="Calibri" w:eastAsia="Calibri" w:hAnsi="Calibri" w:cs="Calibri"/>
        </w:rPr>
        <w:t>a geográfica (por ejemplo, los I</w:t>
      </w:r>
      <w:r w:rsidRPr="007439F9">
        <w:rPr>
          <w:rStyle w:val="None"/>
          <w:rFonts w:ascii="Calibri" w:eastAsia="Calibri" w:hAnsi="Calibri" w:cs="Calibri"/>
        </w:rPr>
        <w:t>nuit en Canadá), reubicarse en otras áreas (Nuxalk y Tetlit Gwichín en Canadá) o han sido amenazados por proyectos migratorios y extractivos (Ingano en Colombia).</w:t>
      </w:r>
    </w:p>
    <w:p w14:paraId="5AC93420" w14:textId="4CA8F17A" w:rsidR="0039605A" w:rsidRDefault="0039605A" w:rsidP="00542D2C">
      <w:pPr>
        <w:pStyle w:val="Body"/>
        <w:numPr>
          <w:ilvl w:val="0"/>
          <w:numId w:val="39"/>
        </w:numPr>
        <w:spacing w:line="259" w:lineRule="auto"/>
        <w:jc w:val="both"/>
        <w:rPr>
          <w:rStyle w:val="None"/>
          <w:rFonts w:ascii="Calibri" w:eastAsia="Calibri" w:hAnsi="Calibri" w:cs="Calibri"/>
        </w:rPr>
      </w:pPr>
      <w:r w:rsidRPr="0039605A">
        <w:rPr>
          <w:rStyle w:val="None"/>
          <w:rFonts w:ascii="Calibri" w:eastAsia="Calibri" w:hAnsi="Calibri" w:cs="Calibri"/>
        </w:rPr>
        <w:lastRenderedPageBreak/>
        <w:t>Los alimentos se generan dentro de una forma integrada de entender el mundo, o en palabras de Nazarea (2013), es una percepción del mundo sin jerarquías donde la naturaleza humana es igual y debe protegerse entre sí. Más que propiedad, la identidad y la resiliencia se construyen sobre la idea de proteger la naturaleza y ser sus custodios.</w:t>
      </w:r>
    </w:p>
    <w:p w14:paraId="680559FF" w14:textId="77777777" w:rsidR="007439F9" w:rsidRDefault="0039605A" w:rsidP="00542D2C">
      <w:pPr>
        <w:pStyle w:val="Body"/>
        <w:numPr>
          <w:ilvl w:val="0"/>
          <w:numId w:val="39"/>
        </w:numPr>
        <w:spacing w:line="259" w:lineRule="auto"/>
        <w:jc w:val="both"/>
        <w:rPr>
          <w:rStyle w:val="None"/>
          <w:rFonts w:ascii="Calibri" w:eastAsia="Calibri" w:hAnsi="Calibri" w:cs="Calibri"/>
        </w:rPr>
      </w:pPr>
      <w:r w:rsidRPr="007439F9">
        <w:rPr>
          <w:rStyle w:val="None"/>
          <w:rFonts w:ascii="Calibri" w:eastAsia="Calibri" w:hAnsi="Calibri" w:cs="Calibri"/>
        </w:rPr>
        <w:t>La generación y el consumo de alimentos están vinculados a las normas socioculturales. A diferencia de cómo se percibe en muchas sociedades, la comida no es solo comida, sino que también se entrelaza con la vida de los pueblos indígenas a través de las festividades y su cosmovisión, lo que influye en las decisiones de producción y consumo a través de múltiples vías (Martínez-Cruz y Katic, 2021). Numerosos grupos indígenas que valoran la comida como algo sagrado y creen que se debe evitar el desperdicio y la caza, recolección o pesca de la “Madre Tierra” deben solicitar su permiso (FAO, 2009). La comida también es una forma de mostrar jerarquía o aprecio a los demás, cuanto más comparte una persona, más alto es su estatus social y mayor es el aprecio expresado.</w:t>
      </w:r>
    </w:p>
    <w:p w14:paraId="3D8B50B6" w14:textId="717BC861" w:rsidR="0039605A" w:rsidRPr="007439F9" w:rsidRDefault="0039605A" w:rsidP="00542D2C">
      <w:pPr>
        <w:pStyle w:val="Body"/>
        <w:numPr>
          <w:ilvl w:val="0"/>
          <w:numId w:val="39"/>
        </w:numPr>
        <w:spacing w:line="259" w:lineRule="auto"/>
        <w:jc w:val="both"/>
        <w:rPr>
          <w:rStyle w:val="None"/>
          <w:rFonts w:ascii="Calibri" w:eastAsia="Calibri" w:hAnsi="Calibri" w:cs="Calibri"/>
        </w:rPr>
      </w:pPr>
      <w:r w:rsidRPr="007439F9">
        <w:rPr>
          <w:rStyle w:val="None"/>
          <w:rFonts w:ascii="Calibri" w:eastAsia="Calibri" w:hAnsi="Calibri" w:cs="Calibri"/>
        </w:rPr>
        <w:t>Los alimentos son parte de los sistemas de gestión de recursos comunales, a menudo ligados a la cosmovisión, el carácter sagrado de diferentes elementos de la naturaleza, recursos o lugares. Por ejemplo, Rai (2007) muestra cómo las comunidades indígenas de la India han preservado sus paisajes apelando a su carácter sagrado y cómo una identidad o cosmovisión común les permite trabajar juntos y aumentar su resiliencia a medida que los pueblos indígenas se cuidan unos a otros.</w:t>
      </w:r>
    </w:p>
    <w:p w14:paraId="2397825B" w14:textId="77777777" w:rsidR="00DB6713" w:rsidRDefault="00DB6713">
      <w:pPr>
        <w:pStyle w:val="Body"/>
        <w:spacing w:line="259" w:lineRule="auto"/>
        <w:jc w:val="both"/>
        <w:rPr>
          <w:rStyle w:val="None"/>
          <w:rFonts w:ascii="Calibri" w:eastAsia="Calibri" w:hAnsi="Calibri" w:cs="Calibri"/>
          <w:color w:val="7B7B7B"/>
          <w:u w:color="7B7B7B"/>
        </w:rPr>
      </w:pPr>
    </w:p>
    <w:p w14:paraId="06709AF4" w14:textId="7C8DC957" w:rsidR="00DB6713" w:rsidRDefault="0006589E" w:rsidP="00542D2C">
      <w:pPr>
        <w:pStyle w:val="Heading3"/>
        <w:numPr>
          <w:ilvl w:val="0"/>
          <w:numId w:val="15"/>
        </w:numPr>
        <w:spacing w:before="0"/>
        <w:jc w:val="both"/>
      </w:pPr>
      <w:bookmarkStart w:id="5" w:name="_headingh.2et92p0"/>
      <w:bookmarkEnd w:id="5"/>
      <w:r>
        <w:rPr>
          <w:rStyle w:val="None"/>
        </w:rPr>
        <w:t>L</w:t>
      </w:r>
      <w:r>
        <w:rPr>
          <w:rStyle w:val="None"/>
          <w:lang w:val="es-ES_tradnl"/>
        </w:rPr>
        <w:t>os sistemas alimentarios ind</w:t>
      </w:r>
      <w:r>
        <w:rPr>
          <w:rStyle w:val="None"/>
        </w:rPr>
        <w:t>í</w:t>
      </w:r>
      <w:r>
        <w:rPr>
          <w:rStyle w:val="None"/>
          <w:lang w:val="es-ES_tradnl"/>
        </w:rPr>
        <w:t>genas establecidos est</w:t>
      </w:r>
      <w:r>
        <w:rPr>
          <w:rStyle w:val="None"/>
        </w:rPr>
        <w:t>á</w:t>
      </w:r>
      <w:r>
        <w:rPr>
          <w:rStyle w:val="None"/>
          <w:lang w:val="es-ES_tradnl"/>
        </w:rPr>
        <w:t>n basados pri</w:t>
      </w:r>
      <w:r w:rsidR="005C2110">
        <w:rPr>
          <w:rStyle w:val="None"/>
          <w:lang w:val="es-ES_tradnl"/>
        </w:rPr>
        <w:t>ncipalmente</w:t>
      </w:r>
      <w:r>
        <w:rPr>
          <w:rStyle w:val="None"/>
          <w:lang w:val="es-ES_tradnl"/>
        </w:rPr>
        <w:t xml:space="preserve"> en la generación de alimentos, en lugar de la producció</w:t>
      </w:r>
      <w:r>
        <w:rPr>
          <w:rStyle w:val="None"/>
          <w:lang w:val="pt-PT"/>
        </w:rPr>
        <w:t xml:space="preserve">n de alimentos. </w:t>
      </w:r>
    </w:p>
    <w:p w14:paraId="28F53778" w14:textId="77777777" w:rsidR="00DB6713" w:rsidRDefault="00DB6713">
      <w:pPr>
        <w:pStyle w:val="Body"/>
        <w:spacing w:line="259" w:lineRule="auto"/>
        <w:jc w:val="both"/>
        <w:rPr>
          <w:rStyle w:val="None"/>
          <w:rFonts w:ascii="Calibri" w:eastAsia="Calibri" w:hAnsi="Calibri" w:cs="Calibri"/>
          <w:color w:val="385623"/>
          <w:u w:color="385623"/>
        </w:rPr>
      </w:pPr>
    </w:p>
    <w:p w14:paraId="625DAC3E" w14:textId="18D8F631" w:rsidR="00DB6713" w:rsidRDefault="0006589E">
      <w:pPr>
        <w:pStyle w:val="Body"/>
        <w:spacing w:line="259" w:lineRule="auto"/>
        <w:jc w:val="both"/>
        <w:rPr>
          <w:rStyle w:val="None"/>
          <w:rFonts w:ascii="Calibri" w:eastAsia="Calibri" w:hAnsi="Calibri" w:cs="Calibri"/>
        </w:rPr>
      </w:pPr>
      <w:r>
        <w:rPr>
          <w:rStyle w:val="None"/>
          <w:rFonts w:ascii="Calibri" w:hAnsi="Calibri"/>
        </w:rPr>
        <w:t>Desde la selva amaz</w:t>
      </w:r>
      <w:r w:rsidRPr="00C9648C">
        <w:rPr>
          <w:rStyle w:val="None"/>
          <w:rFonts w:ascii="Calibri" w:hAnsi="Calibri"/>
          <w:lang w:val="es-NI"/>
        </w:rPr>
        <w:t>ó</w:t>
      </w:r>
      <w:r>
        <w:rPr>
          <w:rStyle w:val="None"/>
          <w:rFonts w:ascii="Calibri" w:hAnsi="Calibri"/>
        </w:rPr>
        <w:t xml:space="preserve">nica hasta la tundra </w:t>
      </w:r>
      <w:r w:rsidRPr="00C9648C">
        <w:rPr>
          <w:rStyle w:val="None"/>
          <w:rFonts w:ascii="Calibri" w:hAnsi="Calibri"/>
          <w:lang w:val="es-NI"/>
        </w:rPr>
        <w:t>á</w:t>
      </w:r>
      <w:r>
        <w:rPr>
          <w:rStyle w:val="None"/>
          <w:rFonts w:ascii="Calibri" w:hAnsi="Calibri"/>
        </w:rPr>
        <w:t xml:space="preserve">rtica, desde el desierto del Sahel hasta los picos del Himalaya, </w:t>
      </w:r>
      <w:r w:rsidR="005C2110" w:rsidRPr="005C2110">
        <w:rPr>
          <w:rStyle w:val="None"/>
          <w:rFonts w:ascii="Calibri" w:hAnsi="Calibri"/>
        </w:rPr>
        <w:t>desde el desierto y los humedales de Australia hasta las islas del Pacífico, los pueblos indígenas son cazadores, recolectores, pescadores, pa</w:t>
      </w:r>
      <w:r w:rsidR="005C2110">
        <w:rPr>
          <w:rStyle w:val="None"/>
          <w:rFonts w:ascii="Calibri" w:hAnsi="Calibri"/>
        </w:rPr>
        <w:t>stores, pastores o cultivadores</w:t>
      </w:r>
      <w:r>
        <w:rPr>
          <w:rStyle w:val="None"/>
          <w:rFonts w:ascii="Calibri" w:hAnsi="Calibri"/>
        </w:rPr>
        <w:t>. Por lo tanto, no es sorprendente observar un espectro importante de enfoques de gesti</w:t>
      </w:r>
      <w:r w:rsidRPr="00C9648C">
        <w:rPr>
          <w:rStyle w:val="None"/>
          <w:rFonts w:ascii="Calibri" w:hAnsi="Calibri"/>
          <w:lang w:val="es-NI"/>
        </w:rPr>
        <w:t>ó</w:t>
      </w:r>
      <w:r>
        <w:rPr>
          <w:rStyle w:val="None"/>
          <w:rFonts w:ascii="Calibri" w:hAnsi="Calibri"/>
        </w:rPr>
        <w:t>n de recursos naturales. Si bien los sistemas alimentarios de los pueblos ind</w:t>
      </w:r>
      <w:r w:rsidRPr="00C9648C">
        <w:rPr>
          <w:rStyle w:val="None"/>
          <w:rFonts w:ascii="Calibri" w:hAnsi="Calibri"/>
          <w:lang w:val="es-NI"/>
        </w:rPr>
        <w:t>í</w:t>
      </w:r>
      <w:r>
        <w:rPr>
          <w:rStyle w:val="None"/>
          <w:rFonts w:ascii="Calibri" w:hAnsi="Calibri"/>
        </w:rPr>
        <w:t>genas suelen adoptar un enfoque bioc</w:t>
      </w:r>
      <w:r w:rsidRPr="00C9648C">
        <w:rPr>
          <w:rStyle w:val="None"/>
          <w:rFonts w:ascii="Calibri" w:hAnsi="Calibri"/>
          <w:lang w:val="es-NI"/>
        </w:rPr>
        <w:t>é</w:t>
      </w:r>
      <w:r>
        <w:rPr>
          <w:rStyle w:val="None"/>
          <w:rFonts w:ascii="Calibri" w:hAnsi="Calibri"/>
        </w:rPr>
        <w:t>ntrico, hay que considerar un gradiente entre la generaci</w:t>
      </w:r>
      <w:r w:rsidRPr="00C9648C">
        <w:rPr>
          <w:rStyle w:val="None"/>
          <w:rFonts w:ascii="Calibri" w:hAnsi="Calibri"/>
          <w:lang w:val="es-NI"/>
        </w:rPr>
        <w:t>ó</w:t>
      </w:r>
      <w:r>
        <w:rPr>
          <w:rStyle w:val="None"/>
          <w:rFonts w:ascii="Calibri" w:hAnsi="Calibri"/>
        </w:rPr>
        <w:t>n de alimentos y las pr</w:t>
      </w:r>
      <w:r w:rsidRPr="00C9648C">
        <w:rPr>
          <w:rStyle w:val="None"/>
          <w:rFonts w:ascii="Calibri" w:hAnsi="Calibri"/>
          <w:lang w:val="es-NI"/>
        </w:rPr>
        <w:t>á</w:t>
      </w:r>
      <w:r>
        <w:rPr>
          <w:rStyle w:val="None"/>
          <w:rFonts w:ascii="Calibri" w:hAnsi="Calibri"/>
        </w:rPr>
        <w:t>cticas de producci</w:t>
      </w:r>
      <w:r w:rsidRPr="00C9648C">
        <w:rPr>
          <w:rStyle w:val="None"/>
          <w:rFonts w:ascii="Calibri" w:hAnsi="Calibri"/>
          <w:lang w:val="es-NI"/>
        </w:rPr>
        <w:t>ó</w:t>
      </w:r>
      <w:r>
        <w:rPr>
          <w:rStyle w:val="None"/>
          <w:rFonts w:ascii="Calibri" w:hAnsi="Calibri"/>
          <w:lang w:val="pt-PT"/>
        </w:rPr>
        <w:t>n de alimentos. La generaci</w:t>
      </w:r>
      <w:r w:rsidRPr="00C9648C">
        <w:rPr>
          <w:rStyle w:val="None"/>
          <w:rFonts w:ascii="Calibri" w:hAnsi="Calibri"/>
          <w:lang w:val="es-NI"/>
        </w:rPr>
        <w:t>ó</w:t>
      </w:r>
      <w:r>
        <w:rPr>
          <w:rStyle w:val="None"/>
          <w:rFonts w:ascii="Calibri" w:hAnsi="Calibri"/>
        </w:rPr>
        <w:t>n de alimentos se relaciona con la m</w:t>
      </w:r>
      <w:r w:rsidRPr="00C9648C">
        <w:rPr>
          <w:rStyle w:val="None"/>
          <w:rFonts w:ascii="Calibri" w:hAnsi="Calibri"/>
          <w:lang w:val="es-NI"/>
        </w:rPr>
        <w:t>í</w:t>
      </w:r>
      <w:r>
        <w:rPr>
          <w:rStyle w:val="None"/>
          <w:rFonts w:ascii="Calibri" w:hAnsi="Calibri"/>
        </w:rPr>
        <w:t>nima intervenci</w:t>
      </w:r>
      <w:r w:rsidRPr="00C9648C">
        <w:rPr>
          <w:rStyle w:val="None"/>
          <w:rFonts w:ascii="Calibri" w:hAnsi="Calibri"/>
          <w:lang w:val="es-NI"/>
        </w:rPr>
        <w:t>ó</w:t>
      </w:r>
      <w:r>
        <w:rPr>
          <w:rStyle w:val="None"/>
          <w:rFonts w:ascii="Calibri" w:hAnsi="Calibri"/>
        </w:rPr>
        <w:t>n humana en el ecosistema con fines alimentarios. Esto se aplica particularmente a las actividades de caza, pesca y recolecci</w:t>
      </w:r>
      <w:r w:rsidRPr="00C9648C">
        <w:rPr>
          <w:rStyle w:val="None"/>
          <w:rFonts w:ascii="Calibri" w:hAnsi="Calibri"/>
          <w:lang w:val="es-NI"/>
        </w:rPr>
        <w:t>ó</w:t>
      </w:r>
      <w:r>
        <w:rPr>
          <w:rStyle w:val="None"/>
          <w:rFonts w:ascii="Calibri" w:hAnsi="Calibri"/>
        </w:rPr>
        <w:t>n que tradicionalmente se basan en un conocimiento profundo de la estacionalidad del ecosistema y la disponibilidad de los recursos, y en el conocimiento que respalda la recolecci</w:t>
      </w:r>
      <w:r w:rsidRPr="00C9648C">
        <w:rPr>
          <w:rStyle w:val="None"/>
          <w:rFonts w:ascii="Calibri" w:hAnsi="Calibri"/>
          <w:lang w:val="es-NI"/>
        </w:rPr>
        <w:t>ó</w:t>
      </w:r>
      <w:r>
        <w:rPr>
          <w:rStyle w:val="None"/>
          <w:rFonts w:ascii="Calibri" w:hAnsi="Calibri"/>
          <w:lang w:val="pt-PT"/>
        </w:rPr>
        <w:t>n de alimentos generados espont</w:t>
      </w:r>
      <w:r w:rsidRPr="00C9648C">
        <w:rPr>
          <w:rStyle w:val="None"/>
          <w:rFonts w:ascii="Calibri" w:hAnsi="Calibri"/>
          <w:lang w:val="es-NI"/>
        </w:rPr>
        <w:t>á</w:t>
      </w:r>
      <w:r>
        <w:rPr>
          <w:rStyle w:val="None"/>
          <w:rFonts w:ascii="Calibri" w:hAnsi="Calibri"/>
        </w:rPr>
        <w:t>neamente por el sistema. La generaci</w:t>
      </w:r>
      <w:r w:rsidRPr="00C9648C">
        <w:rPr>
          <w:rStyle w:val="None"/>
          <w:rFonts w:ascii="Calibri" w:hAnsi="Calibri"/>
          <w:lang w:val="es-NI"/>
        </w:rPr>
        <w:t>ó</w:t>
      </w:r>
      <w:r>
        <w:rPr>
          <w:rStyle w:val="None"/>
          <w:rFonts w:ascii="Calibri" w:hAnsi="Calibri"/>
        </w:rPr>
        <w:t>n de alimentos es fundamental para los pueblos ind</w:t>
      </w:r>
      <w:r w:rsidRPr="00C9648C">
        <w:rPr>
          <w:rStyle w:val="None"/>
          <w:rFonts w:ascii="Calibri" w:hAnsi="Calibri"/>
          <w:lang w:val="es-NI"/>
        </w:rPr>
        <w:t>í</w:t>
      </w:r>
      <w:r>
        <w:rPr>
          <w:rStyle w:val="None"/>
          <w:rFonts w:ascii="Calibri" w:hAnsi="Calibri"/>
          <w:lang w:val="pt-PT"/>
        </w:rPr>
        <w:t>genas. Seg</w:t>
      </w:r>
      <w:r w:rsidRPr="00C9648C">
        <w:rPr>
          <w:rStyle w:val="None"/>
          <w:rFonts w:ascii="Calibri" w:hAnsi="Calibri"/>
          <w:lang w:val="es-NI"/>
        </w:rPr>
        <w:t>ú</w:t>
      </w:r>
      <w:r>
        <w:rPr>
          <w:rStyle w:val="None"/>
          <w:rFonts w:ascii="Calibri" w:hAnsi="Calibri"/>
        </w:rPr>
        <w:t>n el HLPE (2017b), 200 millones de ellos dependen principalmente de los bosques naturales (generalmente de dosel cerrado) para su sustento (caza, recolecci</w:t>
      </w:r>
      <w:r w:rsidRPr="00C9648C">
        <w:rPr>
          <w:rStyle w:val="None"/>
          <w:rFonts w:ascii="Calibri" w:hAnsi="Calibri"/>
          <w:lang w:val="es-NI"/>
        </w:rPr>
        <w:t>ó</w:t>
      </w:r>
      <w:r>
        <w:rPr>
          <w:rStyle w:val="None"/>
          <w:rFonts w:ascii="Calibri" w:hAnsi="Calibri"/>
        </w:rPr>
        <w:t>n, agricultura migratoria). La producci</w:t>
      </w:r>
      <w:r w:rsidRPr="00C9648C">
        <w:rPr>
          <w:rStyle w:val="None"/>
          <w:rFonts w:ascii="Calibri" w:hAnsi="Calibri"/>
          <w:lang w:val="es-NI"/>
        </w:rPr>
        <w:t>ó</w:t>
      </w:r>
      <w:r>
        <w:rPr>
          <w:rStyle w:val="None"/>
          <w:rFonts w:ascii="Calibri" w:hAnsi="Calibri"/>
        </w:rPr>
        <w:t>n de alimentos se relaciona con sistemas gestionados a trav</w:t>
      </w:r>
      <w:r w:rsidRPr="00C9648C">
        <w:rPr>
          <w:rStyle w:val="None"/>
          <w:rFonts w:ascii="Calibri" w:hAnsi="Calibri"/>
          <w:lang w:val="es-NI"/>
        </w:rPr>
        <w:t>é</w:t>
      </w:r>
      <w:r>
        <w:rPr>
          <w:rStyle w:val="None"/>
          <w:rFonts w:ascii="Calibri" w:hAnsi="Calibri"/>
        </w:rPr>
        <w:t>s de la intervenci</w:t>
      </w:r>
      <w:r w:rsidRPr="00C9648C">
        <w:rPr>
          <w:rStyle w:val="None"/>
          <w:rFonts w:ascii="Calibri" w:hAnsi="Calibri"/>
          <w:lang w:val="es-NI"/>
        </w:rPr>
        <w:t>ó</w:t>
      </w:r>
      <w:r>
        <w:rPr>
          <w:rStyle w:val="None"/>
          <w:rFonts w:ascii="Calibri" w:hAnsi="Calibri"/>
        </w:rPr>
        <w:t xml:space="preserve">n humana en el ecosistema, que </w:t>
      </w:r>
      <w:r>
        <w:rPr>
          <w:rStyle w:val="None"/>
          <w:rFonts w:ascii="Calibri" w:hAnsi="Calibri"/>
        </w:rPr>
        <w:lastRenderedPageBreak/>
        <w:t>incrementar</w:t>
      </w:r>
      <w:r w:rsidRPr="00C9648C">
        <w:rPr>
          <w:rStyle w:val="None"/>
          <w:rFonts w:ascii="Calibri" w:hAnsi="Calibri"/>
          <w:lang w:val="es-NI"/>
        </w:rPr>
        <w:t>á</w:t>
      </w:r>
      <w:r>
        <w:rPr>
          <w:rStyle w:val="None"/>
          <w:rFonts w:ascii="Calibri" w:hAnsi="Calibri"/>
        </w:rPr>
        <w:t>n los aportes de energ</w:t>
      </w:r>
      <w:r w:rsidRPr="00C9648C">
        <w:rPr>
          <w:rStyle w:val="None"/>
          <w:rFonts w:ascii="Calibri" w:hAnsi="Calibri"/>
          <w:lang w:val="es-NI"/>
        </w:rPr>
        <w:t>í</w:t>
      </w:r>
      <w:r>
        <w:rPr>
          <w:rStyle w:val="None"/>
          <w:rFonts w:ascii="Calibri" w:hAnsi="Calibri"/>
        </w:rPr>
        <w:t>a, nutrientes, agua, radiaci</w:t>
      </w:r>
      <w:r w:rsidRPr="00C9648C">
        <w:rPr>
          <w:rStyle w:val="None"/>
          <w:rFonts w:ascii="Calibri" w:hAnsi="Calibri"/>
          <w:lang w:val="es-NI"/>
        </w:rPr>
        <w:t>ó</w:t>
      </w:r>
      <w:r>
        <w:rPr>
          <w:rStyle w:val="None"/>
          <w:rFonts w:ascii="Calibri" w:hAnsi="Calibri"/>
        </w:rPr>
        <w:t>n o temperatura, para favorecer la producci</w:t>
      </w:r>
      <w:r w:rsidRPr="00C9648C">
        <w:rPr>
          <w:rStyle w:val="None"/>
          <w:rFonts w:ascii="Calibri" w:hAnsi="Calibri"/>
          <w:lang w:val="es-NI"/>
        </w:rPr>
        <w:t>ó</w:t>
      </w:r>
      <w:r>
        <w:rPr>
          <w:rStyle w:val="None"/>
          <w:rFonts w:ascii="Calibri" w:hAnsi="Calibri"/>
        </w:rPr>
        <w:t>n del sistema. Estos insumos pueden provenir de dentro o fuera del sistema. Vienen m</w:t>
      </w:r>
      <w:r w:rsidRPr="00C9648C">
        <w:rPr>
          <w:rStyle w:val="None"/>
          <w:rFonts w:ascii="Calibri" w:hAnsi="Calibri"/>
          <w:lang w:val="es-NI"/>
        </w:rPr>
        <w:t>á</w:t>
      </w:r>
      <w:r>
        <w:rPr>
          <w:rStyle w:val="None"/>
          <w:rFonts w:ascii="Calibri" w:hAnsi="Calibri"/>
        </w:rPr>
        <w:t>s con menos fuentes renovables o de la optimizaci</w:t>
      </w:r>
      <w:r w:rsidRPr="00C9648C">
        <w:rPr>
          <w:rStyle w:val="None"/>
          <w:rFonts w:ascii="Calibri" w:hAnsi="Calibri"/>
          <w:lang w:val="es-NI"/>
        </w:rPr>
        <w:t>ó</w:t>
      </w:r>
      <w:r>
        <w:rPr>
          <w:rStyle w:val="None"/>
          <w:rFonts w:ascii="Calibri" w:hAnsi="Calibri"/>
        </w:rPr>
        <w:t>n de las funciones ecol</w:t>
      </w:r>
      <w:r w:rsidRPr="00C9648C">
        <w:rPr>
          <w:rStyle w:val="None"/>
          <w:rFonts w:ascii="Calibri" w:hAnsi="Calibri"/>
          <w:lang w:val="es-NI"/>
        </w:rPr>
        <w:t>ó</w:t>
      </w:r>
      <w:r>
        <w:rPr>
          <w:rStyle w:val="None"/>
          <w:rFonts w:ascii="Calibri" w:hAnsi="Calibri"/>
        </w:rPr>
        <w:t>gicas ya existentes del ecosistema. En este contexto, la producci</w:t>
      </w:r>
      <w:r w:rsidRPr="00C9648C">
        <w:rPr>
          <w:rStyle w:val="None"/>
          <w:rFonts w:ascii="Calibri" w:hAnsi="Calibri"/>
          <w:lang w:val="es-NI"/>
        </w:rPr>
        <w:t>ó</w:t>
      </w:r>
      <w:r>
        <w:rPr>
          <w:rStyle w:val="None"/>
          <w:rFonts w:ascii="Calibri" w:hAnsi="Calibri"/>
        </w:rPr>
        <w:t>n de alimentos se refiere m</w:t>
      </w:r>
      <w:r w:rsidRPr="00C9648C">
        <w:rPr>
          <w:rStyle w:val="None"/>
          <w:rFonts w:ascii="Calibri" w:hAnsi="Calibri"/>
          <w:lang w:val="es-NI"/>
        </w:rPr>
        <w:t>á</w:t>
      </w:r>
      <w:r>
        <w:rPr>
          <w:rStyle w:val="None"/>
          <w:rFonts w:ascii="Calibri" w:hAnsi="Calibri"/>
        </w:rPr>
        <w:t>s bien a la agricultura, la agricultura migratoria, la acuicultura, el pastoreo y otros sistemas de producci</w:t>
      </w:r>
      <w:r w:rsidRPr="00C9648C">
        <w:rPr>
          <w:rStyle w:val="None"/>
          <w:rFonts w:ascii="Calibri" w:hAnsi="Calibri"/>
          <w:lang w:val="es-NI"/>
        </w:rPr>
        <w:t>ó</w:t>
      </w:r>
      <w:r>
        <w:rPr>
          <w:rStyle w:val="None"/>
          <w:rFonts w:ascii="Calibri" w:hAnsi="Calibri"/>
        </w:rPr>
        <w:t>n.</w:t>
      </w:r>
    </w:p>
    <w:p w14:paraId="3EA5A276"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 xml:space="preserve"> </w:t>
      </w:r>
    </w:p>
    <w:p w14:paraId="73565DD5"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Los sistemas alimentarios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usualmente no dependen solamente de una actividad, y es com</w:t>
      </w:r>
      <w:r w:rsidRPr="00C9648C">
        <w:rPr>
          <w:rStyle w:val="None"/>
          <w:rFonts w:ascii="Calibri" w:hAnsi="Calibri"/>
          <w:lang w:val="es-NI"/>
        </w:rPr>
        <w:t>ú</w:t>
      </w:r>
      <w:r>
        <w:rPr>
          <w:rStyle w:val="None"/>
          <w:rFonts w:ascii="Calibri" w:hAnsi="Calibri"/>
        </w:rPr>
        <w:t>n que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w:t>
      </w:r>
      <w:r w:rsidRPr="005F536C">
        <w:rPr>
          <w:rStyle w:val="None"/>
          <w:rFonts w:ascii="Calibri" w:hAnsi="Calibri"/>
          <w:lang w:val="es-ES"/>
        </w:rPr>
        <w:t>combinan</w:t>
      </w:r>
      <w:r>
        <w:rPr>
          <w:rStyle w:val="None"/>
          <w:rFonts w:ascii="Calibri" w:hAnsi="Calibri"/>
        </w:rPr>
        <w:t xml:space="preserve"> la generaci</w:t>
      </w:r>
      <w:r w:rsidRPr="00C9648C">
        <w:rPr>
          <w:rStyle w:val="None"/>
          <w:rFonts w:ascii="Calibri" w:hAnsi="Calibri"/>
          <w:lang w:val="es-NI"/>
        </w:rPr>
        <w:t>ó</w:t>
      </w:r>
      <w:r>
        <w:rPr>
          <w:rStyle w:val="None"/>
          <w:rFonts w:ascii="Calibri" w:hAnsi="Calibri"/>
        </w:rPr>
        <w:t>n de alimentos con actividades de producci</w:t>
      </w:r>
      <w:r w:rsidRPr="00C9648C">
        <w:rPr>
          <w:rStyle w:val="None"/>
          <w:rFonts w:ascii="Calibri" w:hAnsi="Calibri"/>
          <w:lang w:val="es-NI"/>
        </w:rPr>
        <w:t>ó</w:t>
      </w:r>
      <w:r>
        <w:rPr>
          <w:rStyle w:val="None"/>
          <w:rFonts w:ascii="Calibri" w:hAnsi="Calibri"/>
        </w:rPr>
        <w:t>n de alimentos. Los Baka en la comunidad Gribe en Camer</w:t>
      </w:r>
      <w:r w:rsidRPr="00C9648C">
        <w:rPr>
          <w:rStyle w:val="None"/>
          <w:rFonts w:ascii="Calibri" w:hAnsi="Calibri"/>
          <w:lang w:val="es-NI"/>
        </w:rPr>
        <w:t>ú</w:t>
      </w:r>
      <w:r>
        <w:rPr>
          <w:rStyle w:val="None"/>
          <w:rFonts w:ascii="Calibri" w:hAnsi="Calibri"/>
        </w:rPr>
        <w:t xml:space="preserve">n son cazadores-recolectores y practican agricultura migratoria. Ellos explican que </w:t>
      </w:r>
      <w:r w:rsidRPr="00C9648C">
        <w:rPr>
          <w:rStyle w:val="None"/>
          <w:rFonts w:ascii="Calibri" w:hAnsi="Calibri"/>
          <w:lang w:val="es-NI"/>
        </w:rPr>
        <w:t>“</w:t>
      </w:r>
      <w:r>
        <w:rPr>
          <w:rStyle w:val="None"/>
          <w:rFonts w:ascii="Calibri" w:hAnsi="Calibri"/>
        </w:rPr>
        <w:t>los racimos de pl</w:t>
      </w:r>
      <w:r w:rsidRPr="00C9648C">
        <w:rPr>
          <w:rStyle w:val="None"/>
          <w:rFonts w:ascii="Calibri" w:hAnsi="Calibri"/>
          <w:lang w:val="es-NI"/>
        </w:rPr>
        <w:t>á</w:t>
      </w:r>
      <w:r>
        <w:rPr>
          <w:rStyle w:val="None"/>
          <w:rFonts w:ascii="Calibri" w:hAnsi="Calibri"/>
          <w:lang w:val="it-IT"/>
        </w:rPr>
        <w:t xml:space="preserve">tano son </w:t>
      </w:r>
      <w:r>
        <w:rPr>
          <w:rStyle w:val="None"/>
          <w:rFonts w:ascii="Calibri" w:hAnsi="Calibri"/>
        </w:rPr>
        <w:t>m</w:t>
      </w:r>
      <w:r w:rsidRPr="00C9648C">
        <w:rPr>
          <w:rStyle w:val="None"/>
          <w:rFonts w:ascii="Calibri" w:hAnsi="Calibri"/>
          <w:lang w:val="es-NI"/>
        </w:rPr>
        <w:t>á</w:t>
      </w:r>
      <w:r>
        <w:rPr>
          <w:rStyle w:val="None"/>
          <w:rFonts w:ascii="Calibri" w:hAnsi="Calibri"/>
        </w:rPr>
        <w:t>s maduros cuando regresan del bosque,</w:t>
      </w:r>
      <w:r w:rsidRPr="00C9648C">
        <w:rPr>
          <w:rStyle w:val="None"/>
          <w:rFonts w:ascii="Calibri" w:hAnsi="Calibri"/>
          <w:lang w:val="es-NI"/>
        </w:rPr>
        <w:t xml:space="preserve">” </w:t>
      </w:r>
      <w:r>
        <w:rPr>
          <w:rStyle w:val="None"/>
          <w:rFonts w:ascii="Calibri" w:hAnsi="Calibri"/>
        </w:rPr>
        <w:t>los cual muestra c</w:t>
      </w:r>
      <w:r w:rsidRPr="00C9648C">
        <w:rPr>
          <w:rStyle w:val="None"/>
          <w:rFonts w:ascii="Calibri" w:hAnsi="Calibri"/>
          <w:lang w:val="es-NI"/>
        </w:rPr>
        <w:t>ó</w:t>
      </w:r>
      <w:r>
        <w:rPr>
          <w:rStyle w:val="None"/>
          <w:rFonts w:ascii="Calibri" w:hAnsi="Calibri"/>
        </w:rPr>
        <w:t xml:space="preserve">mo los Baka comprenden la agricultura similarmente a la recolecta de comidas silvestres. Prefieren alimentarse de frutas maduras en lugar de invertir demasiado tiempo y esfuerzos en aumentar y estabilizar el rendimiento de los cultivos (FAO y </w:t>
      </w:r>
      <w:r>
        <w:rPr>
          <w:rStyle w:val="None"/>
          <w:rFonts w:ascii="Calibri" w:hAnsi="Calibri"/>
          <w:lang w:val="it-IT"/>
        </w:rPr>
        <w:t>Bioversity</w:t>
      </w:r>
      <w:r>
        <w:rPr>
          <w:rStyle w:val="None"/>
          <w:rFonts w:ascii="Calibri" w:hAnsi="Calibri"/>
        </w:rPr>
        <w:t xml:space="preserve"> International-a,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 Las dietas de los mayas Ch</w:t>
      </w:r>
      <w:r w:rsidRPr="00C9648C">
        <w:rPr>
          <w:rStyle w:val="None"/>
          <w:rFonts w:ascii="Calibri" w:hAnsi="Calibri"/>
          <w:lang w:val="es-NI"/>
        </w:rPr>
        <w:t>’</w:t>
      </w:r>
      <w:r>
        <w:rPr>
          <w:rStyle w:val="None"/>
          <w:rFonts w:ascii="Calibri" w:hAnsi="Calibri"/>
          <w:lang w:val="it-IT"/>
        </w:rPr>
        <w:t xml:space="preserve">orti </w:t>
      </w:r>
      <w:r w:rsidRPr="00C9648C">
        <w:rPr>
          <w:rStyle w:val="None"/>
          <w:rFonts w:ascii="Calibri" w:hAnsi="Calibri"/>
          <w:lang w:val="es-NI"/>
        </w:rPr>
        <w:t>’</w:t>
      </w:r>
      <w:r>
        <w:rPr>
          <w:rStyle w:val="None"/>
          <w:rFonts w:ascii="Calibri" w:hAnsi="Calibri"/>
        </w:rPr>
        <w:t>en el este de Guatemala se sustentan en gran parte en la agrosilvicultura mixta, los huertos familiares, los sistemas de producci</w:t>
      </w:r>
      <w:r w:rsidRPr="00C9648C">
        <w:rPr>
          <w:rStyle w:val="None"/>
          <w:rFonts w:ascii="Calibri" w:hAnsi="Calibri"/>
          <w:lang w:val="es-NI"/>
        </w:rPr>
        <w:t>ó</w:t>
      </w:r>
      <w:r>
        <w:rPr>
          <w:rStyle w:val="None"/>
          <w:rFonts w:ascii="Calibri" w:hAnsi="Calibri"/>
        </w:rPr>
        <w:t>n de milpas y la recolecci</w:t>
      </w:r>
      <w:r w:rsidRPr="00C9648C">
        <w:rPr>
          <w:rStyle w:val="None"/>
          <w:rFonts w:ascii="Calibri" w:hAnsi="Calibri"/>
          <w:lang w:val="es-NI"/>
        </w:rPr>
        <w:t>ó</w:t>
      </w:r>
      <w:r>
        <w:rPr>
          <w:rStyle w:val="None"/>
          <w:rFonts w:ascii="Calibri" w:hAnsi="Calibri"/>
        </w:rPr>
        <w:t>n de alimentos silvestres, lo que constituye otro ejemplo de las actividades mixtas dentro de un sistema alimentario. Los Tikuna, Cocama y Yagua en Colombia, Amazonas son pescadores de r</w:t>
      </w:r>
      <w:r w:rsidRPr="00C9648C">
        <w:rPr>
          <w:rStyle w:val="None"/>
          <w:rFonts w:ascii="Calibri" w:hAnsi="Calibri"/>
          <w:lang w:val="es-NI"/>
        </w:rPr>
        <w:t>í</w:t>
      </w:r>
      <w:r>
        <w:rPr>
          <w:rStyle w:val="None"/>
          <w:rFonts w:ascii="Calibri" w:hAnsi="Calibri"/>
        </w:rPr>
        <w:t>o y obtienen la mayor</w:t>
      </w:r>
      <w:r w:rsidRPr="00C9648C">
        <w:rPr>
          <w:rStyle w:val="None"/>
          <w:rFonts w:ascii="Calibri" w:hAnsi="Calibri"/>
          <w:lang w:val="es-NI"/>
        </w:rPr>
        <w:t>í</w:t>
      </w:r>
      <w:r>
        <w:rPr>
          <w:rStyle w:val="None"/>
          <w:rFonts w:ascii="Calibri" w:hAnsi="Calibri"/>
        </w:rPr>
        <w:t>a de sus frutas y verduras de las parcelas tradicionales de producci</w:t>
      </w:r>
      <w:r w:rsidRPr="00C9648C">
        <w:rPr>
          <w:rStyle w:val="None"/>
          <w:rFonts w:ascii="Calibri" w:hAnsi="Calibri"/>
          <w:lang w:val="es-NI"/>
        </w:rPr>
        <w:t>ó</w:t>
      </w:r>
      <w:r>
        <w:rPr>
          <w:rStyle w:val="None"/>
          <w:rFonts w:ascii="Calibri" w:hAnsi="Calibri"/>
        </w:rPr>
        <w:t xml:space="preserve">n de chagra (FAO y </w:t>
      </w:r>
      <w:r>
        <w:rPr>
          <w:rStyle w:val="None"/>
          <w:rFonts w:ascii="Calibri" w:hAnsi="Calibri"/>
          <w:lang w:val="it-IT"/>
        </w:rPr>
        <w:t>Bioversity</w:t>
      </w:r>
      <w:r w:rsidRPr="005F536C">
        <w:rPr>
          <w:rStyle w:val="None"/>
          <w:rFonts w:ascii="Calibri" w:hAnsi="Calibri"/>
          <w:lang w:val="es-ES"/>
        </w:rPr>
        <w:t xml:space="preserve"> International,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n-a). En este contexto, los sistemas alimentarios de los pueblos ind</w:t>
      </w:r>
      <w:r w:rsidRPr="00C9648C">
        <w:rPr>
          <w:rStyle w:val="None"/>
          <w:rFonts w:ascii="Calibri" w:hAnsi="Calibri"/>
          <w:lang w:val="es-NI"/>
        </w:rPr>
        <w:t>í</w:t>
      </w:r>
      <w:r>
        <w:rPr>
          <w:rStyle w:val="None"/>
          <w:rFonts w:ascii="Calibri" w:hAnsi="Calibri"/>
        </w:rPr>
        <w:t>genas no encajan con un enfoque de cadena de valor que m</w:t>
      </w:r>
      <w:r w:rsidRPr="00C9648C">
        <w:rPr>
          <w:rStyle w:val="None"/>
          <w:rFonts w:ascii="Calibri" w:hAnsi="Calibri"/>
          <w:lang w:val="es-NI"/>
        </w:rPr>
        <w:t>á</w:t>
      </w:r>
      <w:r>
        <w:rPr>
          <w:rStyle w:val="None"/>
          <w:rFonts w:ascii="Calibri" w:hAnsi="Calibri"/>
        </w:rPr>
        <w:t>s bien favorece la especializaci</w:t>
      </w:r>
      <w:r w:rsidRPr="00C9648C">
        <w:rPr>
          <w:rStyle w:val="None"/>
          <w:rFonts w:ascii="Calibri" w:hAnsi="Calibri"/>
          <w:lang w:val="es-NI"/>
        </w:rPr>
        <w:t>ó</w:t>
      </w:r>
      <w:r>
        <w:rPr>
          <w:rStyle w:val="None"/>
          <w:rFonts w:ascii="Calibri" w:hAnsi="Calibri"/>
        </w:rPr>
        <w:t>n de la producci</w:t>
      </w:r>
      <w:r w:rsidRPr="00C9648C">
        <w:rPr>
          <w:rStyle w:val="None"/>
          <w:rFonts w:ascii="Calibri" w:hAnsi="Calibri"/>
          <w:lang w:val="es-NI"/>
        </w:rPr>
        <w:t>ó</w:t>
      </w:r>
      <w:r>
        <w:rPr>
          <w:rStyle w:val="None"/>
          <w:rFonts w:ascii="Calibri" w:hAnsi="Calibri"/>
        </w:rPr>
        <w:t>n frente a la diversidad y el empoderamiento de las partes interesadas por sector de actividad frente a la gesti</w:t>
      </w:r>
      <w:r w:rsidRPr="00C9648C">
        <w:rPr>
          <w:rStyle w:val="None"/>
          <w:rFonts w:ascii="Calibri" w:hAnsi="Calibri"/>
          <w:lang w:val="es-NI"/>
        </w:rPr>
        <w:t>ó</w:t>
      </w:r>
      <w:r w:rsidRPr="005F536C">
        <w:rPr>
          <w:rStyle w:val="None"/>
          <w:rFonts w:ascii="Calibri" w:hAnsi="Calibri"/>
          <w:lang w:val="es-ES"/>
        </w:rPr>
        <w:t>n comunitaria (Fouilleux, 2003; Pesche y Hrabanski, 2010 ).</w:t>
      </w:r>
    </w:p>
    <w:p w14:paraId="535AB3D5" w14:textId="77777777" w:rsidR="00DB6713" w:rsidRDefault="00DB6713">
      <w:pPr>
        <w:pStyle w:val="Body"/>
        <w:spacing w:line="259" w:lineRule="auto"/>
        <w:jc w:val="both"/>
        <w:rPr>
          <w:rStyle w:val="None"/>
          <w:rFonts w:ascii="Calibri" w:eastAsia="Calibri" w:hAnsi="Calibri" w:cs="Calibri"/>
        </w:rPr>
      </w:pPr>
    </w:p>
    <w:p w14:paraId="299B959F" w14:textId="77777777" w:rsidR="005C2110" w:rsidRPr="005C2110" w:rsidRDefault="0006589E" w:rsidP="005C2110">
      <w:pPr>
        <w:pStyle w:val="Body"/>
        <w:spacing w:line="259" w:lineRule="auto"/>
        <w:jc w:val="both"/>
        <w:rPr>
          <w:rStyle w:val="None"/>
          <w:rFonts w:ascii="Calibri" w:hAnsi="Calibri"/>
        </w:rPr>
      </w:pPr>
      <w:r>
        <w:rPr>
          <w:rStyle w:val="None"/>
          <w:rFonts w:ascii="Calibri" w:hAnsi="Calibri"/>
        </w:rPr>
        <w:t>A pesar de su diversidad, los sistemas alimentarios de los pueblos ind</w:t>
      </w:r>
      <w:r w:rsidRPr="00C9648C">
        <w:rPr>
          <w:rStyle w:val="None"/>
          <w:rFonts w:ascii="Calibri" w:hAnsi="Calibri"/>
          <w:lang w:val="es-NI"/>
        </w:rPr>
        <w:t>í</w:t>
      </w:r>
      <w:r>
        <w:rPr>
          <w:rStyle w:val="None"/>
          <w:rFonts w:ascii="Calibri" w:hAnsi="Calibri"/>
        </w:rPr>
        <w:t>genas no se relacionan con la agricultura industrializada, caracterizada por estructuras de producci</w:t>
      </w:r>
      <w:r w:rsidRPr="00C9648C">
        <w:rPr>
          <w:rStyle w:val="None"/>
          <w:rFonts w:ascii="Calibri" w:hAnsi="Calibri"/>
          <w:lang w:val="es-NI"/>
        </w:rPr>
        <w:t>ó</w:t>
      </w:r>
      <w:r>
        <w:rPr>
          <w:rStyle w:val="None"/>
          <w:rFonts w:ascii="Calibri" w:hAnsi="Calibri"/>
        </w:rPr>
        <w:t xml:space="preserve">n a gran escala, </w:t>
      </w:r>
    </w:p>
    <w:p w14:paraId="59B1CB2B" w14:textId="624B264F" w:rsidR="00DB6713" w:rsidRDefault="005C2110" w:rsidP="005C2110">
      <w:pPr>
        <w:pStyle w:val="Body"/>
        <w:spacing w:line="259" w:lineRule="auto"/>
        <w:jc w:val="both"/>
        <w:rPr>
          <w:rStyle w:val="None"/>
          <w:rFonts w:ascii="Calibri" w:eastAsia="Calibri" w:hAnsi="Calibri" w:cs="Calibri"/>
        </w:rPr>
      </w:pPr>
      <w:r w:rsidRPr="005C2110">
        <w:rPr>
          <w:rStyle w:val="None"/>
          <w:rFonts w:ascii="Calibri" w:hAnsi="Calibri"/>
        </w:rPr>
        <w:t>consolidación del control corporativo</w:t>
      </w:r>
      <w:r>
        <w:rPr>
          <w:rStyle w:val="None"/>
          <w:rFonts w:ascii="Calibri" w:hAnsi="Calibri"/>
        </w:rPr>
        <w:t xml:space="preserve">, </w:t>
      </w:r>
      <w:r w:rsidR="0006589E">
        <w:rPr>
          <w:rStyle w:val="None"/>
          <w:rFonts w:ascii="Calibri" w:hAnsi="Calibri"/>
        </w:rPr>
        <w:t>mano de obra humana y capital</w:t>
      </w:r>
      <w:r>
        <w:rPr>
          <w:rStyle w:val="None"/>
          <w:rFonts w:ascii="Calibri" w:hAnsi="Calibri"/>
        </w:rPr>
        <w:t xml:space="preserve"> intensiva</w:t>
      </w:r>
      <w:r w:rsidR="0006589E">
        <w:rPr>
          <w:rStyle w:val="None"/>
          <w:rFonts w:ascii="Calibri" w:hAnsi="Calibri"/>
        </w:rPr>
        <w:t>, y en insumos externos como combustibles, agroqu</w:t>
      </w:r>
      <w:r w:rsidR="0006589E" w:rsidRPr="00C9648C">
        <w:rPr>
          <w:rStyle w:val="None"/>
          <w:rFonts w:ascii="Calibri" w:hAnsi="Calibri"/>
          <w:lang w:val="es-NI"/>
        </w:rPr>
        <w:t>í</w:t>
      </w:r>
      <w:r w:rsidR="0006589E">
        <w:rPr>
          <w:rStyle w:val="None"/>
          <w:rFonts w:ascii="Calibri" w:hAnsi="Calibri"/>
        </w:rPr>
        <w:t>micos, semillas u hormonas y otros productos sanitarios. Estos tipos de sistemas de producci</w:t>
      </w:r>
      <w:r w:rsidR="0006589E" w:rsidRPr="00C9648C">
        <w:rPr>
          <w:rStyle w:val="None"/>
          <w:rFonts w:ascii="Calibri" w:hAnsi="Calibri"/>
          <w:lang w:val="es-NI"/>
        </w:rPr>
        <w:t>ó</w:t>
      </w:r>
      <w:r w:rsidR="0006589E">
        <w:rPr>
          <w:rStyle w:val="None"/>
          <w:rFonts w:ascii="Calibri" w:hAnsi="Calibri"/>
        </w:rPr>
        <w:t>n se ven desafiados ya que no se puede ignorar la necesidad de una mayor sostenibilidad. Existe una extensa literatura sobre diferentes formas de aprehender el cambio hacia sistemas de producci</w:t>
      </w:r>
      <w:r w:rsidR="0006589E" w:rsidRPr="00C9648C">
        <w:rPr>
          <w:rStyle w:val="None"/>
          <w:rFonts w:ascii="Calibri" w:hAnsi="Calibri"/>
          <w:lang w:val="es-NI"/>
        </w:rPr>
        <w:t>ó</w:t>
      </w:r>
      <w:r w:rsidR="0006589E">
        <w:rPr>
          <w:rStyle w:val="None"/>
          <w:rFonts w:ascii="Calibri" w:hAnsi="Calibri"/>
        </w:rPr>
        <w:t>n y agricultura m</w:t>
      </w:r>
      <w:r w:rsidR="0006589E" w:rsidRPr="00C9648C">
        <w:rPr>
          <w:rStyle w:val="None"/>
          <w:rFonts w:ascii="Calibri" w:hAnsi="Calibri"/>
          <w:lang w:val="es-NI"/>
        </w:rPr>
        <w:t>á</w:t>
      </w:r>
      <w:r w:rsidR="0006589E">
        <w:rPr>
          <w:rStyle w:val="None"/>
          <w:rFonts w:ascii="Calibri" w:hAnsi="Calibri"/>
        </w:rPr>
        <w:t>s sostenibles (Ollivier G., Bellon S., 2013). Dependiendo del sistema considerado, podr</w:t>
      </w:r>
      <w:r w:rsidR="0006589E" w:rsidRPr="00C9648C">
        <w:rPr>
          <w:rStyle w:val="None"/>
          <w:rFonts w:ascii="Calibri" w:hAnsi="Calibri"/>
          <w:lang w:val="es-NI"/>
        </w:rPr>
        <w:t>í</w:t>
      </w:r>
      <w:r w:rsidR="0006589E">
        <w:rPr>
          <w:rStyle w:val="None"/>
          <w:rFonts w:ascii="Calibri" w:hAnsi="Calibri"/>
        </w:rPr>
        <w:t xml:space="preserve">a tomar la forma de </w:t>
      </w:r>
      <w:r w:rsidR="0006589E" w:rsidRPr="00C9648C">
        <w:rPr>
          <w:rStyle w:val="None"/>
          <w:rFonts w:ascii="Calibri" w:hAnsi="Calibri"/>
          <w:lang w:val="es-NI"/>
        </w:rPr>
        <w:t>“</w:t>
      </w:r>
      <w:r w:rsidR="0006589E">
        <w:rPr>
          <w:rStyle w:val="None"/>
          <w:rFonts w:ascii="Calibri" w:hAnsi="Calibri"/>
        </w:rPr>
        <w:t>eficiencia - sustituci</w:t>
      </w:r>
      <w:r w:rsidR="0006589E" w:rsidRPr="00C9648C">
        <w:rPr>
          <w:rStyle w:val="None"/>
          <w:rFonts w:ascii="Calibri" w:hAnsi="Calibri"/>
          <w:lang w:val="es-NI"/>
        </w:rPr>
        <w:t>ó</w:t>
      </w:r>
      <w:r w:rsidR="0006589E">
        <w:rPr>
          <w:rStyle w:val="None"/>
          <w:rFonts w:ascii="Calibri" w:hAnsi="Calibri"/>
          <w:lang w:val="de-DE"/>
        </w:rPr>
        <w:t>n - reconcepci</w:t>
      </w:r>
      <w:r w:rsidR="0006589E" w:rsidRPr="00C9648C">
        <w:rPr>
          <w:rStyle w:val="None"/>
          <w:rFonts w:ascii="Calibri" w:hAnsi="Calibri"/>
          <w:lang w:val="es-NI"/>
        </w:rPr>
        <w:t>ó</w:t>
      </w:r>
      <w:r w:rsidR="0006589E">
        <w:rPr>
          <w:rStyle w:val="None"/>
          <w:rFonts w:ascii="Calibri" w:hAnsi="Calibri"/>
        </w:rPr>
        <w:t>n</w:t>
      </w:r>
      <w:r w:rsidR="0006589E" w:rsidRPr="00C9648C">
        <w:rPr>
          <w:rStyle w:val="None"/>
          <w:rFonts w:ascii="Calibri" w:hAnsi="Calibri"/>
          <w:lang w:val="es-NI"/>
        </w:rPr>
        <w:t xml:space="preserve">” </w:t>
      </w:r>
      <w:r w:rsidR="0006589E">
        <w:rPr>
          <w:rStyle w:val="None"/>
          <w:rFonts w:ascii="Calibri" w:hAnsi="Calibri"/>
        </w:rPr>
        <w:t>(Hill, 1985), dependiendo del nivel de cambios adoptados en el sistema. "Eficiencia" se refiere a las pr</w:t>
      </w:r>
      <w:r w:rsidR="0006589E" w:rsidRPr="00C9648C">
        <w:rPr>
          <w:rStyle w:val="None"/>
          <w:rFonts w:ascii="Calibri" w:hAnsi="Calibri"/>
          <w:lang w:val="es-NI"/>
        </w:rPr>
        <w:t>á</w:t>
      </w:r>
      <w:r w:rsidR="0006589E">
        <w:rPr>
          <w:rStyle w:val="None"/>
          <w:rFonts w:ascii="Calibri" w:hAnsi="Calibri"/>
        </w:rPr>
        <w:t>cticas de sostenibilidad que se centran en la unidad de producci</w:t>
      </w:r>
      <w:r w:rsidR="0006589E" w:rsidRPr="00C9648C">
        <w:rPr>
          <w:rStyle w:val="None"/>
          <w:rFonts w:ascii="Calibri" w:hAnsi="Calibri"/>
          <w:lang w:val="es-NI"/>
        </w:rPr>
        <w:t>ó</w:t>
      </w:r>
      <w:r w:rsidR="0006589E">
        <w:rPr>
          <w:rStyle w:val="None"/>
          <w:rFonts w:ascii="Calibri" w:hAnsi="Calibri"/>
        </w:rPr>
        <w:t>n, p. Ej. parcela de producci</w:t>
      </w:r>
      <w:r w:rsidR="0006589E" w:rsidRPr="00C9648C">
        <w:rPr>
          <w:rStyle w:val="None"/>
          <w:rFonts w:ascii="Calibri" w:hAnsi="Calibri"/>
          <w:lang w:val="es-NI"/>
        </w:rPr>
        <w:t>ó</w:t>
      </w:r>
      <w:r w:rsidR="0006589E">
        <w:rPr>
          <w:rStyle w:val="None"/>
          <w:rFonts w:ascii="Calibri" w:hAnsi="Calibri"/>
        </w:rPr>
        <w:t>n o construcci</w:t>
      </w:r>
      <w:r w:rsidR="0006589E" w:rsidRPr="00C9648C">
        <w:rPr>
          <w:rStyle w:val="None"/>
          <w:rFonts w:ascii="Calibri" w:hAnsi="Calibri"/>
          <w:lang w:val="es-NI"/>
        </w:rPr>
        <w:t>ó</w:t>
      </w:r>
      <w:r w:rsidR="0006589E">
        <w:rPr>
          <w:rStyle w:val="None"/>
          <w:rFonts w:ascii="Calibri" w:hAnsi="Calibri"/>
        </w:rPr>
        <w:t>n de ganado con el fin de limitar los da</w:t>
      </w:r>
      <w:r w:rsidR="0006589E" w:rsidRPr="00C9648C">
        <w:rPr>
          <w:rStyle w:val="None"/>
          <w:rFonts w:ascii="Calibri" w:hAnsi="Calibri"/>
          <w:lang w:val="es-NI"/>
        </w:rPr>
        <w:t>ñ</w:t>
      </w:r>
      <w:r w:rsidR="0006589E">
        <w:rPr>
          <w:rStyle w:val="None"/>
          <w:rFonts w:ascii="Calibri" w:hAnsi="Calibri"/>
        </w:rPr>
        <w:t>os ambientales, lo que tambi</w:t>
      </w:r>
      <w:r w:rsidR="0006589E" w:rsidRPr="00C9648C">
        <w:rPr>
          <w:rStyle w:val="None"/>
          <w:rFonts w:ascii="Calibri" w:hAnsi="Calibri"/>
          <w:lang w:val="es-NI"/>
        </w:rPr>
        <w:t>é</w:t>
      </w:r>
      <w:r w:rsidR="0006589E">
        <w:rPr>
          <w:rStyle w:val="None"/>
          <w:rFonts w:ascii="Calibri" w:hAnsi="Calibri"/>
        </w:rPr>
        <w:t>n podr</w:t>
      </w:r>
      <w:r w:rsidR="0006589E" w:rsidRPr="00C9648C">
        <w:rPr>
          <w:rStyle w:val="None"/>
          <w:rFonts w:ascii="Calibri" w:hAnsi="Calibri"/>
          <w:lang w:val="es-NI"/>
        </w:rPr>
        <w:t>í</w:t>
      </w:r>
      <w:r w:rsidR="0006589E">
        <w:rPr>
          <w:rStyle w:val="None"/>
          <w:rFonts w:ascii="Calibri" w:hAnsi="Calibri"/>
        </w:rPr>
        <w:t xml:space="preserve">a denominarse </w:t>
      </w:r>
      <w:r w:rsidR="0006589E" w:rsidRPr="00C9648C">
        <w:rPr>
          <w:rStyle w:val="None"/>
          <w:rFonts w:ascii="Calibri" w:hAnsi="Calibri"/>
          <w:lang w:val="es-NI"/>
        </w:rPr>
        <w:t>“</w:t>
      </w:r>
      <w:r w:rsidR="0006589E">
        <w:rPr>
          <w:rStyle w:val="None"/>
          <w:rFonts w:ascii="Calibri" w:hAnsi="Calibri"/>
        </w:rPr>
        <w:t>optimizaci</w:t>
      </w:r>
      <w:r w:rsidR="0006589E" w:rsidRPr="00C9648C">
        <w:rPr>
          <w:rStyle w:val="None"/>
          <w:rFonts w:ascii="Calibri" w:hAnsi="Calibri"/>
          <w:lang w:val="es-NI"/>
        </w:rPr>
        <w:t>ó</w:t>
      </w:r>
      <w:r w:rsidR="0006589E">
        <w:rPr>
          <w:rStyle w:val="None"/>
          <w:rFonts w:ascii="Calibri" w:hAnsi="Calibri"/>
          <w:lang w:val="it-IT"/>
        </w:rPr>
        <w:t>n ambiental</w:t>
      </w:r>
      <w:r w:rsidR="0006589E" w:rsidRPr="00C9648C">
        <w:rPr>
          <w:rStyle w:val="None"/>
          <w:rFonts w:ascii="Calibri" w:hAnsi="Calibri"/>
          <w:lang w:val="es-NI"/>
        </w:rPr>
        <w:t>”</w:t>
      </w:r>
      <w:r w:rsidR="0006589E">
        <w:rPr>
          <w:rStyle w:val="None"/>
          <w:rFonts w:ascii="Calibri" w:hAnsi="Calibri"/>
        </w:rPr>
        <w:t>. M</w:t>
      </w:r>
      <w:r w:rsidR="0006589E" w:rsidRPr="00C9648C">
        <w:rPr>
          <w:rStyle w:val="None"/>
          <w:rFonts w:ascii="Calibri" w:hAnsi="Calibri"/>
          <w:lang w:val="es-NI"/>
        </w:rPr>
        <w:t>á</w:t>
      </w:r>
      <w:r w:rsidR="0006589E">
        <w:rPr>
          <w:rStyle w:val="None"/>
          <w:rFonts w:ascii="Calibri" w:hAnsi="Calibri"/>
        </w:rPr>
        <w:t>s bien se refiere a vocabulario agron</w:t>
      </w:r>
      <w:r w:rsidR="0006589E" w:rsidRPr="00C9648C">
        <w:rPr>
          <w:rStyle w:val="None"/>
          <w:rFonts w:ascii="Calibri" w:hAnsi="Calibri"/>
          <w:lang w:val="es-NI"/>
        </w:rPr>
        <w:t>ó</w:t>
      </w:r>
      <w:r w:rsidR="0006589E">
        <w:rPr>
          <w:rStyle w:val="None"/>
          <w:rFonts w:ascii="Calibri" w:hAnsi="Calibri"/>
        </w:rPr>
        <w:t>mico y tecnolog</w:t>
      </w:r>
      <w:r w:rsidR="0006589E" w:rsidRPr="00C9648C">
        <w:rPr>
          <w:rStyle w:val="None"/>
          <w:rFonts w:ascii="Calibri" w:hAnsi="Calibri"/>
          <w:lang w:val="es-NI"/>
        </w:rPr>
        <w:t>í</w:t>
      </w:r>
      <w:r w:rsidR="0006589E">
        <w:rPr>
          <w:rStyle w:val="None"/>
          <w:rFonts w:ascii="Calibri" w:hAnsi="Calibri"/>
        </w:rPr>
        <w:t>as de uso sin cambios del paradigma productivo. Los modelos de sustituci</w:t>
      </w:r>
      <w:r w:rsidR="0006589E" w:rsidRPr="00C9648C">
        <w:rPr>
          <w:rStyle w:val="None"/>
          <w:rFonts w:ascii="Calibri" w:hAnsi="Calibri"/>
          <w:lang w:val="es-NI"/>
        </w:rPr>
        <w:t>ó</w:t>
      </w:r>
      <w:r w:rsidR="0006589E">
        <w:rPr>
          <w:rStyle w:val="None"/>
          <w:rFonts w:ascii="Calibri" w:hAnsi="Calibri"/>
        </w:rPr>
        <w:t>n utilizan vocabulario que se refiere a la agronom</w:t>
      </w:r>
      <w:r w:rsidR="0006589E" w:rsidRPr="00C9648C">
        <w:rPr>
          <w:rStyle w:val="None"/>
          <w:rFonts w:ascii="Calibri" w:hAnsi="Calibri"/>
          <w:lang w:val="es-NI"/>
        </w:rPr>
        <w:t>í</w:t>
      </w:r>
      <w:r w:rsidR="0006589E">
        <w:rPr>
          <w:rStyle w:val="None"/>
          <w:rFonts w:ascii="Calibri" w:hAnsi="Calibri"/>
        </w:rPr>
        <w:t>a y la ecolog</w:t>
      </w:r>
      <w:r w:rsidR="0006589E" w:rsidRPr="00C9648C">
        <w:rPr>
          <w:rStyle w:val="None"/>
          <w:rFonts w:ascii="Calibri" w:hAnsi="Calibri"/>
          <w:lang w:val="es-NI"/>
        </w:rPr>
        <w:t>í</w:t>
      </w:r>
      <w:r w:rsidR="0006589E">
        <w:rPr>
          <w:rStyle w:val="None"/>
          <w:rFonts w:ascii="Calibri" w:hAnsi="Calibri"/>
        </w:rPr>
        <w:t>a y sugieren una optimizaci</w:t>
      </w:r>
      <w:r w:rsidR="0006589E" w:rsidRPr="00C9648C">
        <w:rPr>
          <w:rStyle w:val="None"/>
          <w:rFonts w:ascii="Calibri" w:hAnsi="Calibri"/>
          <w:lang w:val="es-NI"/>
        </w:rPr>
        <w:t>ó</w:t>
      </w:r>
      <w:r w:rsidR="0006589E">
        <w:rPr>
          <w:rStyle w:val="None"/>
          <w:rFonts w:ascii="Calibri" w:hAnsi="Calibri"/>
        </w:rPr>
        <w:t>n de los ciclos naturales (energ</w:t>
      </w:r>
      <w:r w:rsidR="0006589E" w:rsidRPr="00C9648C">
        <w:rPr>
          <w:rStyle w:val="None"/>
          <w:rFonts w:ascii="Calibri" w:hAnsi="Calibri"/>
          <w:lang w:val="es-NI"/>
        </w:rPr>
        <w:t>í</w:t>
      </w:r>
      <w:r w:rsidR="0006589E">
        <w:rPr>
          <w:rStyle w:val="None"/>
          <w:rFonts w:ascii="Calibri" w:hAnsi="Calibri"/>
          <w:lang w:val="it-IT"/>
        </w:rPr>
        <w:t>a, carbono, nitr</w:t>
      </w:r>
      <w:r w:rsidR="0006589E" w:rsidRPr="00C9648C">
        <w:rPr>
          <w:rStyle w:val="None"/>
          <w:rFonts w:ascii="Calibri" w:hAnsi="Calibri"/>
          <w:lang w:val="es-NI"/>
        </w:rPr>
        <w:t>ó</w:t>
      </w:r>
      <w:r w:rsidR="0006589E">
        <w:rPr>
          <w:rStyle w:val="None"/>
          <w:rFonts w:ascii="Calibri" w:hAnsi="Calibri"/>
          <w:lang w:val="it-IT"/>
        </w:rPr>
        <w:t>geno, f</w:t>
      </w:r>
      <w:r w:rsidR="0006589E" w:rsidRPr="00C9648C">
        <w:rPr>
          <w:rStyle w:val="None"/>
          <w:rFonts w:ascii="Calibri" w:hAnsi="Calibri"/>
          <w:lang w:val="es-NI"/>
        </w:rPr>
        <w:t>ó</w:t>
      </w:r>
      <w:r w:rsidR="0006589E">
        <w:rPr>
          <w:rStyle w:val="None"/>
          <w:rFonts w:ascii="Calibri" w:hAnsi="Calibri"/>
        </w:rPr>
        <w:t xml:space="preserve">sforo, agua, etc.) al poner </w:t>
      </w:r>
      <w:r w:rsidR="0006589E">
        <w:rPr>
          <w:rStyle w:val="None"/>
          <w:rFonts w:ascii="Calibri" w:hAnsi="Calibri"/>
        </w:rPr>
        <w:lastRenderedPageBreak/>
        <w:t>las funciones ecol</w:t>
      </w:r>
      <w:r w:rsidR="0006589E" w:rsidRPr="00C9648C">
        <w:rPr>
          <w:rStyle w:val="None"/>
          <w:rFonts w:ascii="Calibri" w:hAnsi="Calibri"/>
          <w:lang w:val="es-NI"/>
        </w:rPr>
        <w:t>ó</w:t>
      </w:r>
      <w:r w:rsidR="0006589E">
        <w:rPr>
          <w:rStyle w:val="None"/>
          <w:rFonts w:ascii="Calibri" w:hAnsi="Calibri"/>
        </w:rPr>
        <w:t>gicas de los ecosistemas en el centro de los sistemas de producci</w:t>
      </w:r>
      <w:r w:rsidR="0006589E" w:rsidRPr="00C9648C">
        <w:rPr>
          <w:rStyle w:val="None"/>
          <w:rFonts w:ascii="Calibri" w:hAnsi="Calibri"/>
          <w:lang w:val="es-NI"/>
        </w:rPr>
        <w:t>ó</w:t>
      </w:r>
      <w:r w:rsidR="0006589E">
        <w:rPr>
          <w:rStyle w:val="None"/>
          <w:rFonts w:ascii="Calibri" w:hAnsi="Calibri"/>
        </w:rPr>
        <w:t>n (Labbouz B. , Treyer S., 2012), en sustituci</w:t>
      </w:r>
      <w:r w:rsidR="0006589E" w:rsidRPr="00C9648C">
        <w:rPr>
          <w:rStyle w:val="None"/>
          <w:rFonts w:ascii="Calibri" w:hAnsi="Calibri"/>
          <w:lang w:val="es-NI"/>
        </w:rPr>
        <w:t>ó</w:t>
      </w:r>
      <w:r w:rsidR="0006589E">
        <w:rPr>
          <w:rStyle w:val="None"/>
          <w:rFonts w:ascii="Calibri" w:hAnsi="Calibri"/>
        </w:rPr>
        <w:t>n de la optimizaci</w:t>
      </w:r>
      <w:r w:rsidR="0006589E" w:rsidRPr="00C9648C">
        <w:rPr>
          <w:rStyle w:val="None"/>
          <w:rFonts w:ascii="Calibri" w:hAnsi="Calibri"/>
          <w:lang w:val="es-NI"/>
        </w:rPr>
        <w:t>ó</w:t>
      </w:r>
      <w:r w:rsidR="0006589E" w:rsidRPr="005F536C">
        <w:rPr>
          <w:rStyle w:val="None"/>
          <w:rFonts w:ascii="Calibri" w:hAnsi="Calibri"/>
          <w:lang w:val="es-ES"/>
        </w:rPr>
        <w:t>n de intrant de petroqu</w:t>
      </w:r>
      <w:r w:rsidR="0006589E" w:rsidRPr="00C9648C">
        <w:rPr>
          <w:rStyle w:val="None"/>
          <w:rFonts w:ascii="Calibri" w:hAnsi="Calibri"/>
          <w:lang w:val="es-NI"/>
        </w:rPr>
        <w:t>í</w:t>
      </w:r>
      <w:r w:rsidR="0006589E">
        <w:rPr>
          <w:rStyle w:val="None"/>
          <w:rFonts w:ascii="Calibri" w:hAnsi="Calibri"/>
        </w:rPr>
        <w:t>mica. Estos modelos intervienen a escala del agroecosistema y abarcan la agroecolog</w:t>
      </w:r>
      <w:r w:rsidR="0006589E" w:rsidRPr="00C9648C">
        <w:rPr>
          <w:rStyle w:val="None"/>
          <w:rFonts w:ascii="Calibri" w:hAnsi="Calibri"/>
          <w:lang w:val="es-NI"/>
        </w:rPr>
        <w:t>í</w:t>
      </w:r>
      <w:r w:rsidR="0006589E">
        <w:rPr>
          <w:rStyle w:val="None"/>
          <w:rFonts w:ascii="Calibri" w:hAnsi="Calibri"/>
        </w:rPr>
        <w:t>a y la agricultura org</w:t>
      </w:r>
      <w:r w:rsidR="0006589E" w:rsidRPr="00C9648C">
        <w:rPr>
          <w:rStyle w:val="None"/>
          <w:rFonts w:ascii="Calibri" w:hAnsi="Calibri"/>
          <w:lang w:val="es-NI"/>
        </w:rPr>
        <w:t>á</w:t>
      </w:r>
      <w:r w:rsidR="0006589E">
        <w:rPr>
          <w:rStyle w:val="None"/>
          <w:rFonts w:ascii="Calibri" w:hAnsi="Calibri"/>
        </w:rPr>
        <w:t xml:space="preserve">nica. Finalmente, los modelos basados </w:t>
      </w:r>
      <w:r w:rsidR="0006589E" w:rsidRPr="00C9648C">
        <w:rPr>
          <w:rStyle w:val="None"/>
          <w:rFonts w:ascii="Calibri" w:hAnsi="Calibri"/>
          <w:lang w:val="es-NI"/>
        </w:rPr>
        <w:t>​​</w:t>
      </w:r>
      <w:r w:rsidR="0006589E">
        <w:rPr>
          <w:rStyle w:val="None"/>
          <w:rFonts w:ascii="Calibri" w:hAnsi="Calibri"/>
        </w:rPr>
        <w:t>en la reconcepci</w:t>
      </w:r>
      <w:r w:rsidR="0006589E" w:rsidRPr="00C9648C">
        <w:rPr>
          <w:rStyle w:val="None"/>
          <w:rFonts w:ascii="Calibri" w:hAnsi="Calibri"/>
          <w:lang w:val="es-NI"/>
        </w:rPr>
        <w:t>ó</w:t>
      </w:r>
      <w:r w:rsidR="0006589E">
        <w:rPr>
          <w:rStyle w:val="None"/>
          <w:rFonts w:ascii="Calibri" w:hAnsi="Calibri"/>
        </w:rPr>
        <w:t>n piden una transformaci</w:t>
      </w:r>
      <w:r w:rsidR="0006589E" w:rsidRPr="00C9648C">
        <w:rPr>
          <w:rStyle w:val="None"/>
          <w:rFonts w:ascii="Calibri" w:hAnsi="Calibri"/>
          <w:lang w:val="es-NI"/>
        </w:rPr>
        <w:t>ó</w:t>
      </w:r>
      <w:r w:rsidR="0006589E">
        <w:rPr>
          <w:rStyle w:val="None"/>
          <w:rFonts w:ascii="Calibri" w:hAnsi="Calibri"/>
        </w:rPr>
        <w:t>n m</w:t>
      </w:r>
      <w:r w:rsidR="0006589E" w:rsidRPr="00C9648C">
        <w:rPr>
          <w:rStyle w:val="None"/>
          <w:rFonts w:ascii="Calibri" w:hAnsi="Calibri"/>
          <w:lang w:val="es-NI"/>
        </w:rPr>
        <w:t xml:space="preserve">ás allá </w:t>
      </w:r>
      <w:r w:rsidR="0006589E">
        <w:rPr>
          <w:rStyle w:val="None"/>
          <w:rFonts w:ascii="Calibri" w:hAnsi="Calibri"/>
        </w:rPr>
        <w:t>de solo cambios en las t</w:t>
      </w:r>
      <w:r w:rsidR="0006589E" w:rsidRPr="00C9648C">
        <w:rPr>
          <w:rStyle w:val="None"/>
          <w:rFonts w:ascii="Calibri" w:hAnsi="Calibri"/>
          <w:lang w:val="es-NI"/>
        </w:rPr>
        <w:t>é</w:t>
      </w:r>
      <w:r w:rsidR="0006589E">
        <w:rPr>
          <w:rStyle w:val="None"/>
          <w:rFonts w:ascii="Calibri" w:hAnsi="Calibri"/>
        </w:rPr>
        <w:t>cnicas de producci</w:t>
      </w:r>
      <w:r w:rsidR="0006589E" w:rsidRPr="00C9648C">
        <w:rPr>
          <w:rStyle w:val="None"/>
          <w:rFonts w:ascii="Calibri" w:hAnsi="Calibri"/>
          <w:lang w:val="es-NI"/>
        </w:rPr>
        <w:t>ó</w:t>
      </w:r>
      <w:r w:rsidR="0006589E">
        <w:rPr>
          <w:rStyle w:val="None"/>
          <w:rFonts w:ascii="Calibri" w:hAnsi="Calibri"/>
        </w:rPr>
        <w:t>n, y apuntan a crear nuevos marcos cognitivos y normativos para las pol</w:t>
      </w:r>
      <w:r w:rsidR="0006589E" w:rsidRPr="00C9648C">
        <w:rPr>
          <w:rStyle w:val="None"/>
          <w:rFonts w:ascii="Calibri" w:hAnsi="Calibri"/>
          <w:lang w:val="es-NI"/>
        </w:rPr>
        <w:t>í</w:t>
      </w:r>
      <w:r w:rsidR="0006589E">
        <w:rPr>
          <w:rStyle w:val="None"/>
          <w:rFonts w:ascii="Calibri" w:hAnsi="Calibri"/>
        </w:rPr>
        <w:t>ticas (Brunel, 2015; Muller, 2000; Ollivier y Bellon, 2013).</w:t>
      </w:r>
    </w:p>
    <w:p w14:paraId="14CC13D4" w14:textId="77777777" w:rsidR="00DB6713" w:rsidRDefault="00DB6713">
      <w:pPr>
        <w:pStyle w:val="Body"/>
        <w:spacing w:line="259" w:lineRule="auto"/>
        <w:jc w:val="both"/>
        <w:rPr>
          <w:rStyle w:val="None"/>
          <w:rFonts w:ascii="Calibri" w:eastAsia="Calibri" w:hAnsi="Calibri" w:cs="Calibri"/>
        </w:rPr>
      </w:pPr>
    </w:p>
    <w:p w14:paraId="7421725F"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Los resultados de sostenibilidad de estos diferentes enfoques de transformaci</w:t>
      </w:r>
      <w:r w:rsidRPr="00C9648C">
        <w:rPr>
          <w:rStyle w:val="None"/>
          <w:rFonts w:ascii="Calibri" w:hAnsi="Calibri"/>
          <w:lang w:val="es-NI"/>
        </w:rPr>
        <w:t>ó</w:t>
      </w:r>
      <w:r>
        <w:rPr>
          <w:rStyle w:val="None"/>
          <w:rFonts w:ascii="Calibri" w:hAnsi="Calibri"/>
        </w:rPr>
        <w:t>n est</w:t>
      </w:r>
      <w:r w:rsidRPr="00C9648C">
        <w:rPr>
          <w:rStyle w:val="None"/>
          <w:rFonts w:ascii="Calibri" w:hAnsi="Calibri"/>
          <w:lang w:val="es-NI"/>
        </w:rPr>
        <w:t>á</w:t>
      </w:r>
      <w:r>
        <w:rPr>
          <w:rStyle w:val="None"/>
          <w:rFonts w:ascii="Calibri" w:hAnsi="Calibri"/>
        </w:rPr>
        <w:t>n en el centro del debate actual. El presente libro blanco defiende la idea de que las pr</w:t>
      </w:r>
      <w:r w:rsidRPr="00C9648C">
        <w:rPr>
          <w:rStyle w:val="None"/>
          <w:rFonts w:ascii="Calibri" w:hAnsi="Calibri"/>
          <w:lang w:val="es-NI"/>
        </w:rPr>
        <w:t>á</w:t>
      </w:r>
      <w:r>
        <w:rPr>
          <w:rStyle w:val="None"/>
          <w:rFonts w:ascii="Calibri" w:hAnsi="Calibri"/>
        </w:rPr>
        <w:t>cticas de generaci</w:t>
      </w:r>
      <w:r w:rsidRPr="00C9648C">
        <w:rPr>
          <w:rStyle w:val="None"/>
          <w:rFonts w:ascii="Calibri" w:hAnsi="Calibri"/>
          <w:lang w:val="es-NI"/>
        </w:rPr>
        <w:t>ó</w:t>
      </w:r>
      <w:r>
        <w:rPr>
          <w:rStyle w:val="None"/>
          <w:rFonts w:ascii="Calibri" w:hAnsi="Calibri"/>
        </w:rPr>
        <w:t>n y producci</w:t>
      </w:r>
      <w:r w:rsidRPr="00C9648C">
        <w:rPr>
          <w:rStyle w:val="None"/>
          <w:rFonts w:ascii="Calibri" w:hAnsi="Calibri"/>
          <w:lang w:val="es-NI"/>
        </w:rPr>
        <w:t>ó</w:t>
      </w:r>
      <w:r>
        <w:rPr>
          <w:rStyle w:val="None"/>
          <w:rFonts w:ascii="Calibri" w:hAnsi="Calibri"/>
        </w:rPr>
        <w:t>n de alimentos que se encuentran en los sistemas alimentarios de los pueblos ind</w:t>
      </w:r>
      <w:r w:rsidRPr="00C9648C">
        <w:rPr>
          <w:rStyle w:val="None"/>
          <w:rFonts w:ascii="Calibri" w:hAnsi="Calibri"/>
          <w:lang w:val="es-NI"/>
        </w:rPr>
        <w:t>í</w:t>
      </w:r>
      <w:r>
        <w:rPr>
          <w:rStyle w:val="None"/>
          <w:rFonts w:ascii="Calibri" w:hAnsi="Calibri"/>
        </w:rPr>
        <w:t>genas ya presentan muchos aspectos de la sostenibilidad, principalmente porque se basan en un enfoque bioc</w:t>
      </w:r>
      <w:r w:rsidRPr="00C9648C">
        <w:rPr>
          <w:rStyle w:val="None"/>
          <w:rFonts w:ascii="Calibri" w:hAnsi="Calibri"/>
          <w:lang w:val="es-NI"/>
        </w:rPr>
        <w:t>é</w:t>
      </w:r>
      <w:r>
        <w:rPr>
          <w:rStyle w:val="None"/>
          <w:rFonts w:ascii="Calibri" w:hAnsi="Calibri"/>
        </w:rPr>
        <w:t>ntrico. Las intenciones que subrayan las opciones en el manejo de los ecosistemas favorecen el equilibrio ecol</w:t>
      </w:r>
      <w:r w:rsidRPr="00C9648C">
        <w:rPr>
          <w:rStyle w:val="None"/>
          <w:rFonts w:ascii="Calibri" w:hAnsi="Calibri"/>
          <w:lang w:val="es-NI"/>
        </w:rPr>
        <w:t>ó</w:t>
      </w:r>
      <w:r>
        <w:rPr>
          <w:rStyle w:val="None"/>
          <w:rFonts w:ascii="Calibri" w:hAnsi="Calibri"/>
        </w:rPr>
        <w:t>gico general y se sustenta en ricas cosmogon</w:t>
      </w:r>
      <w:r w:rsidRPr="00C9648C">
        <w:rPr>
          <w:rStyle w:val="None"/>
          <w:rFonts w:ascii="Calibri" w:hAnsi="Calibri"/>
          <w:lang w:val="es-NI"/>
        </w:rPr>
        <w:t>í</w:t>
      </w:r>
      <w:r>
        <w:rPr>
          <w:rStyle w:val="None"/>
          <w:rFonts w:ascii="Calibri" w:hAnsi="Calibri"/>
        </w:rPr>
        <w:t>as y espiritualidades que buscan la armon</w:t>
      </w:r>
      <w:r w:rsidRPr="00C9648C">
        <w:rPr>
          <w:rStyle w:val="None"/>
          <w:rFonts w:ascii="Calibri" w:hAnsi="Calibri"/>
          <w:lang w:val="es-NI"/>
        </w:rPr>
        <w:t>í</w:t>
      </w:r>
      <w:r>
        <w:rPr>
          <w:rStyle w:val="None"/>
          <w:rFonts w:ascii="Calibri" w:hAnsi="Calibri"/>
        </w:rPr>
        <w:t>a entre los humanos y su entorno. En el siguiente gr</w:t>
      </w:r>
      <w:r w:rsidRPr="00C9648C">
        <w:rPr>
          <w:rStyle w:val="None"/>
          <w:rFonts w:ascii="Calibri" w:hAnsi="Calibri"/>
          <w:lang w:val="es-NI"/>
        </w:rPr>
        <w:t>á</w:t>
      </w:r>
      <w:r>
        <w:rPr>
          <w:rStyle w:val="None"/>
          <w:rFonts w:ascii="Calibri" w:hAnsi="Calibri"/>
        </w:rPr>
        <w:t>fico pretendemos posicionar ejemplos de varios sistemas alimentarios en funci</w:t>
      </w:r>
      <w:r w:rsidRPr="00C9648C">
        <w:rPr>
          <w:rStyle w:val="None"/>
          <w:rFonts w:ascii="Calibri" w:hAnsi="Calibri"/>
          <w:lang w:val="es-NI"/>
        </w:rPr>
        <w:t>ó</w:t>
      </w:r>
      <w:r>
        <w:rPr>
          <w:rStyle w:val="None"/>
          <w:rFonts w:ascii="Calibri" w:hAnsi="Calibri"/>
        </w:rPr>
        <w:t>n de si son generadores de alimentos o productivos de alimentos, y pretendemos posicionarnos en funci</w:t>
      </w:r>
      <w:r w:rsidRPr="00C9648C">
        <w:rPr>
          <w:rStyle w:val="None"/>
          <w:rFonts w:ascii="Calibri" w:hAnsi="Calibri"/>
          <w:lang w:val="es-NI"/>
        </w:rPr>
        <w:t>ó</w:t>
      </w:r>
      <w:r>
        <w:rPr>
          <w:rStyle w:val="None"/>
          <w:rFonts w:ascii="Calibri" w:hAnsi="Calibri"/>
        </w:rPr>
        <w:t>n del nivel de intervenci</w:t>
      </w:r>
      <w:r w:rsidRPr="00C9648C">
        <w:rPr>
          <w:rStyle w:val="None"/>
          <w:rFonts w:ascii="Calibri" w:hAnsi="Calibri"/>
          <w:lang w:val="es-NI"/>
        </w:rPr>
        <w:t>ó</w:t>
      </w:r>
      <w:r>
        <w:rPr>
          <w:rStyle w:val="None"/>
          <w:rFonts w:ascii="Calibri" w:hAnsi="Calibri"/>
        </w:rPr>
        <w:t>n en el ecosistema y si siguen un enfoque bioc</w:t>
      </w:r>
      <w:r w:rsidRPr="00C9648C">
        <w:rPr>
          <w:rStyle w:val="None"/>
          <w:rFonts w:ascii="Calibri" w:hAnsi="Calibri"/>
          <w:lang w:val="es-NI"/>
        </w:rPr>
        <w:t>é</w:t>
      </w:r>
      <w:r>
        <w:rPr>
          <w:rStyle w:val="None"/>
          <w:rFonts w:ascii="Calibri" w:hAnsi="Calibri"/>
          <w:lang w:val="pt-PT"/>
        </w:rPr>
        <w:t>ntrico o antropoc</w:t>
      </w:r>
      <w:r w:rsidRPr="00C9648C">
        <w:rPr>
          <w:rStyle w:val="None"/>
          <w:rFonts w:ascii="Calibri" w:hAnsi="Calibri"/>
          <w:lang w:val="es-NI"/>
        </w:rPr>
        <w:t>é</w:t>
      </w:r>
      <w:r>
        <w:rPr>
          <w:rStyle w:val="None"/>
          <w:rFonts w:ascii="Calibri" w:hAnsi="Calibri"/>
          <w:lang w:val="it-IT"/>
        </w:rPr>
        <w:t>ntrico.</w:t>
      </w:r>
    </w:p>
    <w:p w14:paraId="422D95DB" w14:textId="77777777" w:rsidR="00DB6713" w:rsidRDefault="0006589E">
      <w:pPr>
        <w:pStyle w:val="Body"/>
        <w:spacing w:after="160" w:line="259" w:lineRule="auto"/>
      </w:pPr>
      <w:r>
        <w:rPr>
          <w:rStyle w:val="None"/>
          <w:rFonts w:ascii="Arial Unicode MS" w:hAnsi="Arial Unicode MS"/>
        </w:rPr>
        <w:br w:type="page"/>
      </w:r>
    </w:p>
    <w:p w14:paraId="69DAC966" w14:textId="77777777" w:rsidR="00DB6713" w:rsidRDefault="00DB6713">
      <w:pPr>
        <w:pStyle w:val="Body"/>
        <w:spacing w:after="160" w:line="259" w:lineRule="auto"/>
        <w:sectPr w:rsidR="00DB6713">
          <w:headerReference w:type="default" r:id="rId8"/>
          <w:footerReference w:type="default" r:id="rId9"/>
          <w:pgSz w:w="12240" w:h="15840"/>
          <w:pgMar w:top="1440" w:right="1440" w:bottom="1440" w:left="1440" w:header="720" w:footer="720" w:gutter="0"/>
          <w:pgNumType w:start="1"/>
          <w:cols w:space="720"/>
        </w:sectPr>
      </w:pPr>
    </w:p>
    <w:p w14:paraId="096D3BE7" w14:textId="77777777" w:rsidR="00DB6713" w:rsidRPr="00C9648C" w:rsidRDefault="0006589E">
      <w:pPr>
        <w:pStyle w:val="Body"/>
        <w:spacing w:after="200"/>
        <w:rPr>
          <w:rStyle w:val="None"/>
          <w:rFonts w:ascii="Calibri" w:eastAsia="Calibri" w:hAnsi="Calibri" w:cs="Calibri"/>
          <w:i/>
          <w:iCs/>
          <w:color w:val="44546A"/>
          <w:u w:color="44546A"/>
          <w:lang w:val="en-US"/>
        </w:rPr>
      </w:pPr>
      <w:r>
        <w:rPr>
          <w:rStyle w:val="None"/>
          <w:rFonts w:ascii="Calibri" w:hAnsi="Calibri"/>
          <w:i/>
          <w:iCs/>
          <w:color w:val="44546A"/>
          <w:u w:color="44546A"/>
          <w:lang w:val="en-US"/>
        </w:rPr>
        <w:lastRenderedPageBreak/>
        <w:t>Figure 1: Example of food systems regarding the level of human intervention on the ecosystem and the approach underlying territorial management choices (anthropocentric, biocentric).</w:t>
      </w:r>
    </w:p>
    <w:p w14:paraId="3E9FCB55" w14:textId="3FDF8F33" w:rsidR="00DB6713" w:rsidRDefault="0006589E">
      <w:pPr>
        <w:pStyle w:val="Body"/>
        <w:spacing w:after="200"/>
        <w:rPr>
          <w:rStyle w:val="None"/>
          <w:rFonts w:ascii="Calibri" w:eastAsia="Calibri" w:hAnsi="Calibri" w:cs="Calibri"/>
          <w:i/>
          <w:iCs/>
          <w:color w:val="44546A"/>
          <w:u w:color="44546A"/>
        </w:rPr>
      </w:pPr>
      <w:r>
        <w:rPr>
          <w:rStyle w:val="None"/>
          <w:rFonts w:ascii="Calibri" w:hAnsi="Calibri"/>
          <w:i/>
          <w:iCs/>
          <w:color w:val="44546A"/>
          <w:u w:color="44546A"/>
        </w:rPr>
        <w:t>Figura 1: Ej</w:t>
      </w:r>
      <w:r w:rsidR="005C2110">
        <w:rPr>
          <w:rStyle w:val="None"/>
          <w:rFonts w:ascii="Calibri" w:hAnsi="Calibri"/>
          <w:i/>
          <w:iCs/>
          <w:color w:val="44546A"/>
          <w:u w:color="44546A"/>
        </w:rPr>
        <w:t xml:space="preserve">emplo de sistemas alimentarios </w:t>
      </w:r>
      <w:r>
        <w:rPr>
          <w:rStyle w:val="None"/>
          <w:rFonts w:ascii="Calibri" w:hAnsi="Calibri"/>
          <w:i/>
          <w:iCs/>
          <w:color w:val="44546A"/>
          <w:u w:color="44546A"/>
        </w:rPr>
        <w:t>con respecto al nivel de intervenci</w:t>
      </w:r>
      <w:r w:rsidRPr="00C9648C">
        <w:rPr>
          <w:rStyle w:val="None"/>
          <w:rFonts w:ascii="Calibri" w:hAnsi="Calibri"/>
          <w:i/>
          <w:iCs/>
          <w:color w:val="44546A"/>
          <w:u w:color="44546A"/>
          <w:lang w:val="es-NI"/>
        </w:rPr>
        <w:t>ó</w:t>
      </w:r>
      <w:r>
        <w:rPr>
          <w:rStyle w:val="None"/>
          <w:rFonts w:ascii="Calibri" w:hAnsi="Calibri"/>
          <w:i/>
          <w:iCs/>
          <w:color w:val="44546A"/>
          <w:u w:color="44546A"/>
        </w:rPr>
        <w:t>n humana en el ecosistema y el enfoque subyacente a las decisiones de gesti</w:t>
      </w:r>
      <w:r w:rsidRPr="00C9648C">
        <w:rPr>
          <w:rStyle w:val="None"/>
          <w:rFonts w:ascii="Calibri" w:hAnsi="Calibri"/>
          <w:i/>
          <w:iCs/>
          <w:color w:val="44546A"/>
          <w:u w:color="44546A"/>
          <w:lang w:val="es-NI"/>
        </w:rPr>
        <w:t>ó</w:t>
      </w:r>
      <w:r>
        <w:rPr>
          <w:rStyle w:val="None"/>
          <w:rFonts w:ascii="Calibri" w:hAnsi="Calibri"/>
          <w:i/>
          <w:iCs/>
          <w:color w:val="44546A"/>
          <w:u w:color="44546A"/>
          <w:lang w:val="pt-PT"/>
        </w:rPr>
        <w:t>n territorial. (Antropoc</w:t>
      </w:r>
      <w:r w:rsidRPr="005C2110">
        <w:rPr>
          <w:rStyle w:val="None"/>
          <w:rFonts w:ascii="Calibri" w:hAnsi="Calibri"/>
          <w:i/>
          <w:iCs/>
          <w:color w:val="44546A"/>
          <w:u w:color="44546A"/>
          <w:lang w:val="es-ES"/>
        </w:rPr>
        <w:t>é</w:t>
      </w:r>
      <w:r>
        <w:rPr>
          <w:rStyle w:val="None"/>
          <w:rFonts w:ascii="Calibri" w:hAnsi="Calibri"/>
          <w:i/>
          <w:iCs/>
          <w:color w:val="44546A"/>
          <w:u w:color="44546A"/>
          <w:lang w:val="it-IT"/>
        </w:rPr>
        <w:t>ntrico, bioc</w:t>
      </w:r>
      <w:r w:rsidRPr="005C2110">
        <w:rPr>
          <w:rStyle w:val="None"/>
          <w:rFonts w:ascii="Calibri" w:hAnsi="Calibri"/>
          <w:i/>
          <w:iCs/>
          <w:color w:val="44546A"/>
          <w:u w:color="44546A"/>
          <w:lang w:val="es-ES"/>
        </w:rPr>
        <w:t>é</w:t>
      </w:r>
      <w:r>
        <w:rPr>
          <w:rStyle w:val="None"/>
          <w:rFonts w:ascii="Calibri" w:hAnsi="Calibri"/>
          <w:i/>
          <w:iCs/>
          <w:color w:val="44546A"/>
          <w:u w:color="44546A"/>
          <w:lang w:val="it-IT"/>
        </w:rPr>
        <w:t xml:space="preserve">ntrico) </w:t>
      </w:r>
    </w:p>
    <w:p w14:paraId="1348617C" w14:textId="3B5DD677" w:rsidR="00DB6713" w:rsidRDefault="005C2110">
      <w:pPr>
        <w:pStyle w:val="Body"/>
        <w:spacing w:line="259" w:lineRule="auto"/>
        <w:jc w:val="both"/>
        <w:rPr>
          <w:rStyle w:val="None"/>
          <w:rFonts w:ascii="Calibri" w:eastAsia="Calibri" w:hAnsi="Calibri" w:cs="Calibri"/>
        </w:rPr>
      </w:pPr>
      <w:r>
        <w:rPr>
          <w:rStyle w:val="None"/>
          <w:noProof/>
          <w:lang w:val="en-US" w:eastAsia="en-US"/>
        </w:rPr>
        <mc:AlternateContent>
          <mc:Choice Requires="wpg">
            <w:drawing>
              <wp:anchor distT="0" distB="0" distL="0" distR="0" simplePos="0" relativeHeight="251660288" behindDoc="0" locked="0" layoutInCell="1" allowOverlap="1" wp14:anchorId="559CFD6D" wp14:editId="3F709A89">
                <wp:simplePos x="0" y="0"/>
                <wp:positionH relativeFrom="column">
                  <wp:posOffset>-2528</wp:posOffset>
                </wp:positionH>
                <wp:positionV relativeFrom="line">
                  <wp:posOffset>193112</wp:posOffset>
                </wp:positionV>
                <wp:extent cx="6476035" cy="3783966"/>
                <wp:effectExtent l="0" t="0" r="1270" b="26035"/>
                <wp:wrapNone/>
                <wp:docPr id="1073741850" name="officeArt object"/>
                <wp:cNvGraphicFramePr/>
                <a:graphic xmlns:a="http://schemas.openxmlformats.org/drawingml/2006/main">
                  <a:graphicData uri="http://schemas.microsoft.com/office/word/2010/wordprocessingGroup">
                    <wpg:wgp>
                      <wpg:cNvGrpSpPr/>
                      <wpg:grpSpPr>
                        <a:xfrm>
                          <a:off x="0" y="0"/>
                          <a:ext cx="6476035" cy="3783966"/>
                          <a:chOff x="-2" y="-1"/>
                          <a:chExt cx="6476432" cy="3784019"/>
                        </a:xfrm>
                      </wpg:grpSpPr>
                      <wps:wsp>
                        <wps:cNvPr id="1073741826" name="Shape 6"/>
                        <wps:cNvSpPr/>
                        <wps:spPr>
                          <a:xfrm>
                            <a:off x="3233702" y="-1"/>
                            <a:ext cx="2998326" cy="3781335"/>
                          </a:xfrm>
                          <a:prstGeom prst="rect">
                            <a:avLst/>
                          </a:prstGeom>
                          <a:solidFill>
                            <a:srgbClr val="FFFFFF"/>
                          </a:solidFill>
                          <a:ln w="12700" cap="flat">
                            <a:solidFill>
                              <a:schemeClr val="accent1"/>
                            </a:solidFill>
                            <a:prstDash val="solid"/>
                            <a:miter lim="800000"/>
                          </a:ln>
                          <a:effectLst/>
                        </wps:spPr>
                        <wps:bodyPr/>
                      </wps:wsp>
                      <wpg:grpSp>
                        <wpg:cNvPr id="1073741829" name="Group 1073741829"/>
                        <wpg:cNvGrpSpPr/>
                        <wpg:grpSpPr>
                          <a:xfrm>
                            <a:off x="-2" y="2680"/>
                            <a:ext cx="3016812" cy="3781338"/>
                            <a:chOff x="-1" y="-1"/>
                            <a:chExt cx="3016810" cy="3781337"/>
                          </a:xfrm>
                        </wpg:grpSpPr>
                        <wps:wsp>
                          <wps:cNvPr id="1073741827" name="Shape 8"/>
                          <wps:cNvSpPr/>
                          <wps:spPr>
                            <a:xfrm>
                              <a:off x="-1" y="-1"/>
                              <a:ext cx="3016810" cy="3781337"/>
                            </a:xfrm>
                            <a:prstGeom prst="rect">
                              <a:avLst/>
                            </a:prstGeom>
                            <a:solidFill>
                              <a:srgbClr val="FFFFFF"/>
                            </a:solidFill>
                            <a:ln w="12700" cap="flat">
                              <a:solidFill>
                                <a:schemeClr val="accent1"/>
                              </a:solidFill>
                              <a:prstDash val="solid"/>
                              <a:miter lim="800000"/>
                            </a:ln>
                            <a:effectLst/>
                          </wps:spPr>
                          <wps:bodyPr/>
                        </wps:wsp>
                        <wps:wsp>
                          <wps:cNvPr id="1073741828" name="Shape 9"/>
                          <wps:cNvSpPr/>
                          <wps:spPr>
                            <a:xfrm>
                              <a:off x="8314" y="-1"/>
                              <a:ext cx="2810291" cy="283948"/>
                            </a:xfrm>
                            <a:prstGeom prst="rect">
                              <a:avLst/>
                            </a:prstGeom>
                            <a:solidFill>
                              <a:schemeClr val="accent1"/>
                            </a:solidFill>
                            <a:ln w="12700" cap="flat">
                              <a:solidFill>
                                <a:srgbClr val="42719B"/>
                              </a:solidFill>
                              <a:prstDash val="solid"/>
                              <a:miter lim="800000"/>
                            </a:ln>
                            <a:effectLst/>
                          </wps:spPr>
                          <wps:txbx>
                            <w:txbxContent>
                              <w:p w14:paraId="572C7FA9" w14:textId="515B6A9C" w:rsidR="005F536C" w:rsidRDefault="005F536C">
                                <w:pPr>
                                  <w:pStyle w:val="Body"/>
                                  <w:spacing w:after="160"/>
                                  <w:jc w:val="center"/>
                                </w:pPr>
                                <w:r>
                                  <w:rPr>
                                    <w:rStyle w:val="None"/>
                                    <w:rFonts w:ascii="Calibri" w:hAnsi="Calibri"/>
                                    <w:color w:val="FFFFFF"/>
                                    <w:sz w:val="22"/>
                                    <w:szCs w:val="22"/>
                                    <w:u w:color="FFFFFF"/>
                                  </w:rPr>
                                  <w:t xml:space="preserve">Sistemas de generacion de </w:t>
                                </w:r>
                                <w:r w:rsidR="005C2110">
                                  <w:rPr>
                                    <w:rStyle w:val="None"/>
                                    <w:rFonts w:ascii="Calibri" w:hAnsi="Calibri"/>
                                    <w:color w:val="FFFFFF"/>
                                    <w:sz w:val="22"/>
                                    <w:szCs w:val="22"/>
                                    <w:u w:color="FFFFFF"/>
                                  </w:rPr>
                                  <w:t>alimentos</w:t>
                                </w:r>
                              </w:p>
                            </w:txbxContent>
                          </wps:txbx>
                          <wps:bodyPr wrap="square" lIns="45699" tIns="45699" rIns="45699" bIns="45699" numCol="1" anchor="ctr">
                            <a:noAutofit/>
                          </wps:bodyPr>
                        </wps:wsp>
                      </wpg:grpSp>
                      <wpg:grpSp>
                        <wpg:cNvPr id="1073741849" name="Group 1073741849"/>
                        <wpg:cNvGrpSpPr/>
                        <wpg:grpSpPr>
                          <a:xfrm>
                            <a:off x="184752" y="31880"/>
                            <a:ext cx="6291678" cy="3741027"/>
                            <a:chOff x="-1" y="0"/>
                            <a:chExt cx="6291676" cy="3741026"/>
                          </a:xfrm>
                        </wpg:grpSpPr>
                        <wps:wsp>
                          <wps:cNvPr id="1073741831" name="Shape 12"/>
                          <wps:cNvSpPr txBox="1"/>
                          <wps:spPr>
                            <a:xfrm>
                              <a:off x="3060020" y="234165"/>
                              <a:ext cx="1417041" cy="283992"/>
                            </a:xfrm>
                            <a:prstGeom prst="rect">
                              <a:avLst/>
                            </a:prstGeom>
                            <a:noFill/>
                            <a:ln w="12700" cap="flat">
                              <a:noFill/>
                              <a:miter lim="400000"/>
                            </a:ln>
                            <a:effectLst/>
                          </wps:spPr>
                          <wps:txbx>
                            <w:txbxContent>
                              <w:p w14:paraId="5E5F3E9D" w14:textId="77777777" w:rsidR="005F536C" w:rsidRDefault="005F536C">
                                <w:pPr>
                                  <w:pStyle w:val="Body"/>
                                  <w:spacing w:after="160"/>
                                </w:pPr>
                                <w:r>
                                  <w:rPr>
                                    <w:rStyle w:val="None"/>
                                    <w:rFonts w:ascii="Calibri" w:hAnsi="Calibri"/>
                                    <w:sz w:val="20"/>
                                    <w:szCs w:val="20"/>
                                  </w:rPr>
                                  <w:t>El enfoque bioc</w:t>
                                </w:r>
                                <w:r w:rsidRPr="005F536C">
                                  <w:rPr>
                                    <w:rStyle w:val="None"/>
                                    <w:rFonts w:ascii="Calibri" w:hAnsi="Calibri"/>
                                    <w:sz w:val="20"/>
                                    <w:szCs w:val="20"/>
                                    <w:lang w:val="es-ES"/>
                                  </w:rPr>
                                  <w:t>é</w:t>
                                </w:r>
                                <w:r>
                                  <w:rPr>
                                    <w:rStyle w:val="None"/>
                                    <w:rFonts w:ascii="Calibri" w:hAnsi="Calibri"/>
                                    <w:sz w:val="20"/>
                                    <w:szCs w:val="20"/>
                                  </w:rPr>
                                  <w:t>ntrico subraya la gesti</w:t>
                                </w:r>
                                <w:r w:rsidRPr="005F536C">
                                  <w:rPr>
                                    <w:rStyle w:val="None"/>
                                    <w:rFonts w:ascii="Calibri" w:hAnsi="Calibri"/>
                                    <w:sz w:val="20"/>
                                    <w:szCs w:val="20"/>
                                    <w:lang w:val="es-ES"/>
                                  </w:rPr>
                                  <w:t>ó</w:t>
                                </w:r>
                                <w:r>
                                  <w:rPr>
                                    <w:rStyle w:val="None"/>
                                    <w:rFonts w:ascii="Calibri" w:hAnsi="Calibri"/>
                                    <w:sz w:val="20"/>
                                    <w:szCs w:val="20"/>
                                    <w:lang w:val="it-IT"/>
                                  </w:rPr>
                                  <w:t>n territorial</w:t>
                                </w:r>
                              </w:p>
                            </w:txbxContent>
                          </wps:txbx>
                          <wps:bodyPr wrap="square" lIns="45699" tIns="45699" rIns="45699" bIns="45699" numCol="1" anchor="t">
                            <a:noAutofit/>
                          </wps:bodyPr>
                        </wps:wsp>
                        <wps:wsp>
                          <wps:cNvPr id="1073741832" name="Shape 13"/>
                          <wps:cNvSpPr txBox="1"/>
                          <wps:spPr>
                            <a:xfrm>
                              <a:off x="10044" y="1733283"/>
                              <a:ext cx="2837954" cy="296342"/>
                            </a:xfrm>
                            <a:prstGeom prst="rect">
                              <a:avLst/>
                            </a:prstGeom>
                            <a:noFill/>
                            <a:ln w="12700" cap="flat">
                              <a:noFill/>
                              <a:miter lim="400000"/>
                            </a:ln>
                            <a:effectLst/>
                          </wps:spPr>
                          <wps:txbx>
                            <w:txbxContent>
                              <w:p w14:paraId="0C634C52" w14:textId="77777777" w:rsidR="005F536C" w:rsidRPr="005C2110" w:rsidRDefault="005F536C">
                                <w:pPr>
                                  <w:pStyle w:val="Body"/>
                                  <w:spacing w:after="160"/>
                                  <w:rPr>
                                    <w:color w:val="auto"/>
                                  </w:rPr>
                                </w:pPr>
                                <w:r w:rsidRPr="005C2110">
                                  <w:rPr>
                                    <w:rStyle w:val="None"/>
                                    <w:rFonts w:ascii="Calibri" w:hAnsi="Calibri"/>
                                    <w:color w:val="auto"/>
                                    <w:sz w:val="20"/>
                                    <w:szCs w:val="20"/>
                                  </w:rPr>
                                  <w:t>Bajo nivel de intervenci</w:t>
                                </w:r>
                                <w:r w:rsidRPr="005C2110">
                                  <w:rPr>
                                    <w:rStyle w:val="None"/>
                                    <w:rFonts w:ascii="Calibri" w:hAnsi="Calibri"/>
                                    <w:color w:val="auto"/>
                                    <w:sz w:val="20"/>
                                    <w:szCs w:val="20"/>
                                    <w:lang w:val="es-ES"/>
                                  </w:rPr>
                                  <w:t>ó</w:t>
                                </w:r>
                                <w:r w:rsidRPr="005C2110">
                                  <w:rPr>
                                    <w:rStyle w:val="None"/>
                                    <w:rFonts w:ascii="Calibri" w:hAnsi="Calibri"/>
                                    <w:color w:val="auto"/>
                                    <w:sz w:val="20"/>
                                    <w:szCs w:val="20"/>
                                  </w:rPr>
                                  <w:t>n humana en el ecosistema.</w:t>
                                </w:r>
                              </w:p>
                            </w:txbxContent>
                          </wps:txbx>
                          <wps:bodyPr wrap="square" lIns="45699" tIns="45699" rIns="45699" bIns="45699" numCol="1" anchor="t">
                            <a:noAutofit/>
                          </wps:bodyPr>
                        </wps:wsp>
                        <wps:wsp>
                          <wps:cNvPr id="1073741833" name="Shape 14"/>
                          <wps:cNvSpPr txBox="1"/>
                          <wps:spPr>
                            <a:xfrm>
                              <a:off x="69791" y="326149"/>
                              <a:ext cx="1164919" cy="281841"/>
                            </a:xfrm>
                            <a:prstGeom prst="rect">
                              <a:avLst/>
                            </a:prstGeom>
                            <a:noFill/>
                            <a:ln w="12700" cap="flat">
                              <a:noFill/>
                              <a:miter lim="400000"/>
                            </a:ln>
                            <a:effectLst/>
                          </wps:spPr>
                          <wps:txbx>
                            <w:txbxContent>
                              <w:p w14:paraId="688EB78F" w14:textId="77777777" w:rsidR="005F536C" w:rsidRDefault="005F536C">
                                <w:pPr>
                                  <w:pStyle w:val="Body"/>
                                  <w:spacing w:after="160"/>
                                </w:pPr>
                                <w:r>
                                  <w:rPr>
                                    <w:rStyle w:val="None"/>
                                    <w:rFonts w:ascii="Calibri" w:hAnsi="Calibri"/>
                                    <w:color w:val="4472C4"/>
                                    <w:sz w:val="22"/>
                                    <w:szCs w:val="22"/>
                                    <w:u w:color="4472C4"/>
                                  </w:rPr>
                                  <w:t>X cazadores-recolectores, gesti</w:t>
                                </w:r>
                                <w:r w:rsidRPr="005F536C">
                                  <w:rPr>
                                    <w:rStyle w:val="None"/>
                                    <w:rFonts w:ascii="Calibri" w:hAnsi="Calibri"/>
                                    <w:color w:val="4472C4"/>
                                    <w:sz w:val="22"/>
                                    <w:szCs w:val="22"/>
                                    <w:u w:color="4472C4"/>
                                    <w:lang w:val="es-ES"/>
                                  </w:rPr>
                                  <w:t>ó</w:t>
                                </w:r>
                                <w:r>
                                  <w:rPr>
                                    <w:rStyle w:val="None"/>
                                    <w:rFonts w:ascii="Calibri" w:hAnsi="Calibri"/>
                                    <w:color w:val="4472C4"/>
                                    <w:sz w:val="22"/>
                                    <w:szCs w:val="22"/>
                                    <w:u w:color="4472C4"/>
                                  </w:rPr>
                                  <w:t>n de incendios</w:t>
                                </w:r>
                              </w:p>
                            </w:txbxContent>
                          </wps:txbx>
                          <wps:bodyPr wrap="square" lIns="45699" tIns="45699" rIns="45699" bIns="45699" numCol="1" anchor="t">
                            <a:noAutofit/>
                          </wps:bodyPr>
                        </wps:wsp>
                        <wps:wsp>
                          <wps:cNvPr id="1073741834" name="Shape 15"/>
                          <wps:cNvSpPr txBox="1"/>
                          <wps:spPr>
                            <a:xfrm>
                              <a:off x="1307070" y="278895"/>
                              <a:ext cx="1394695" cy="482101"/>
                            </a:xfrm>
                            <a:prstGeom prst="rect">
                              <a:avLst/>
                            </a:prstGeom>
                            <a:noFill/>
                            <a:ln w="12700" cap="flat">
                              <a:noFill/>
                              <a:miter lim="400000"/>
                            </a:ln>
                            <a:effectLst/>
                          </wps:spPr>
                          <wps:txbx>
                            <w:txbxContent>
                              <w:p w14:paraId="0E8D6BD0"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cazadores-recolectores</w:t>
                                </w:r>
                              </w:p>
                              <w:p w14:paraId="626DBFFC" w14:textId="77777777" w:rsidR="005F536C" w:rsidRDefault="005F536C">
                                <w:pPr>
                                  <w:pStyle w:val="Body"/>
                                  <w:spacing w:after="160"/>
                                </w:pPr>
                                <w:r w:rsidRPr="005F536C">
                                  <w:rPr>
                                    <w:rStyle w:val="None"/>
                                    <w:rFonts w:ascii="Calibri" w:hAnsi="Calibri"/>
                                    <w:color w:val="4472C4"/>
                                    <w:sz w:val="22"/>
                                    <w:szCs w:val="22"/>
                                    <w:u w:color="4472C4"/>
                                    <w:lang w:val="es-ES"/>
                                  </w:rPr>
                                  <w:t>Habitantes en bosques</w:t>
                                </w:r>
                              </w:p>
                            </w:txbxContent>
                          </wps:txbx>
                          <wps:bodyPr wrap="square" lIns="45699" tIns="45699" rIns="45699" bIns="45699" numCol="1" anchor="t">
                            <a:noAutofit/>
                          </wps:bodyPr>
                        </wps:wsp>
                        <wps:wsp>
                          <wps:cNvPr id="1073741835" name="Shape 16"/>
                          <wps:cNvSpPr txBox="1"/>
                          <wps:spPr>
                            <a:xfrm>
                              <a:off x="3961962" y="2352537"/>
                              <a:ext cx="2329713" cy="491931"/>
                            </a:xfrm>
                            <a:prstGeom prst="rect">
                              <a:avLst/>
                            </a:prstGeom>
                            <a:noFill/>
                            <a:ln w="12700" cap="flat">
                              <a:noFill/>
                              <a:miter lim="400000"/>
                            </a:ln>
                            <a:effectLst/>
                          </wps:spPr>
                          <wps:txbx>
                            <w:txbxContent>
                              <w:p w14:paraId="51E8E5E2"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Producci</w:t>
                                </w:r>
                                <w:r>
                                  <w:rPr>
                                    <w:rStyle w:val="None"/>
                                    <w:rFonts w:ascii="Calibri" w:hAnsi="Calibri"/>
                                    <w:color w:val="4472C4"/>
                                    <w:sz w:val="22"/>
                                    <w:szCs w:val="22"/>
                                    <w:u w:color="4472C4"/>
                                    <w:lang w:val="en-US"/>
                                  </w:rPr>
                                  <w:t>ó</w:t>
                                </w:r>
                                <w:r>
                                  <w:rPr>
                                    <w:rStyle w:val="None"/>
                                    <w:rFonts w:ascii="Calibri" w:hAnsi="Calibri"/>
                                    <w:color w:val="4472C4"/>
                                    <w:sz w:val="22"/>
                                    <w:szCs w:val="22"/>
                                    <w:u w:color="4472C4"/>
                                  </w:rPr>
                                  <w:t>n ganadera intensiva</w:t>
                                </w:r>
                              </w:p>
                            </w:txbxContent>
                          </wps:txbx>
                          <wps:bodyPr wrap="square" lIns="45699" tIns="45699" rIns="45699" bIns="45699" numCol="1" anchor="t">
                            <a:noAutofit/>
                          </wps:bodyPr>
                        </wps:wsp>
                        <wps:wsp>
                          <wps:cNvPr id="1073741836" name="Shape 17"/>
                          <wps:cNvSpPr txBox="1"/>
                          <wps:spPr>
                            <a:xfrm>
                              <a:off x="3719222" y="539574"/>
                              <a:ext cx="1718529" cy="304680"/>
                            </a:xfrm>
                            <a:prstGeom prst="rect">
                              <a:avLst/>
                            </a:prstGeom>
                            <a:noFill/>
                            <a:ln w="12700" cap="flat">
                              <a:noFill/>
                              <a:miter lim="400000"/>
                            </a:ln>
                            <a:effectLst/>
                          </wps:spPr>
                          <wps:txbx>
                            <w:txbxContent>
                              <w:p w14:paraId="05F85A76"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cultivaci</w:t>
                                </w:r>
                                <w:r>
                                  <w:rPr>
                                    <w:rStyle w:val="None"/>
                                    <w:rFonts w:ascii="Calibri" w:hAnsi="Calibri"/>
                                    <w:color w:val="4472C4"/>
                                    <w:sz w:val="22"/>
                                    <w:szCs w:val="22"/>
                                    <w:u w:color="4472C4"/>
                                    <w:lang w:val="en-US"/>
                                  </w:rPr>
                                  <w:t>ó</w:t>
                                </w:r>
                                <w:r>
                                  <w:rPr>
                                    <w:rStyle w:val="None"/>
                                    <w:rFonts w:ascii="Calibri" w:hAnsi="Calibri"/>
                                    <w:color w:val="4472C4"/>
                                    <w:sz w:val="22"/>
                                    <w:szCs w:val="22"/>
                                    <w:u w:color="4472C4"/>
                                    <w:lang w:val="it-IT"/>
                                  </w:rPr>
                                  <w:t>n migratoria</w:t>
                                </w:r>
                              </w:p>
                            </w:txbxContent>
                          </wps:txbx>
                          <wps:bodyPr wrap="square" lIns="45699" tIns="45699" rIns="45699" bIns="45699" numCol="1" anchor="t">
                            <a:noAutofit/>
                          </wps:bodyPr>
                        </wps:wsp>
                        <wps:wsp>
                          <wps:cNvPr id="1073741837" name="Shape 18"/>
                          <wps:cNvSpPr txBox="1"/>
                          <wps:spPr>
                            <a:xfrm>
                              <a:off x="92941" y="1280663"/>
                              <a:ext cx="959759" cy="285285"/>
                            </a:xfrm>
                            <a:prstGeom prst="rect">
                              <a:avLst/>
                            </a:prstGeom>
                            <a:noFill/>
                            <a:ln w="12700" cap="flat">
                              <a:noFill/>
                              <a:miter lim="400000"/>
                            </a:ln>
                            <a:effectLst/>
                          </wps:spPr>
                          <wps:txbx>
                            <w:txbxContent>
                              <w:p w14:paraId="26431B1C" w14:textId="77777777" w:rsidR="005F536C" w:rsidRDefault="005F536C">
                                <w:pPr>
                                  <w:pStyle w:val="Body"/>
                                  <w:spacing w:after="160"/>
                                </w:pPr>
                                <w:r>
                                  <w:rPr>
                                    <w:rStyle w:val="None"/>
                                    <w:rFonts w:ascii="Calibri" w:hAnsi="Calibri"/>
                                    <w:color w:val="4472C4"/>
                                    <w:sz w:val="22"/>
                                    <w:szCs w:val="22"/>
                                    <w:u w:color="4472C4"/>
                                    <w:lang w:val="it-IT"/>
                                  </w:rPr>
                                  <w:t>X Pesca continental</w:t>
                                </w:r>
                              </w:p>
                            </w:txbxContent>
                          </wps:txbx>
                          <wps:bodyPr wrap="square" lIns="45699" tIns="45699" rIns="45699" bIns="45699" numCol="1" anchor="t">
                            <a:noAutofit/>
                          </wps:bodyPr>
                        </wps:wsp>
                        <wps:wsp>
                          <wps:cNvPr id="1073741838" name="Shape 19"/>
                          <wps:cNvSpPr txBox="1"/>
                          <wps:spPr>
                            <a:xfrm>
                              <a:off x="69790" y="1535508"/>
                              <a:ext cx="1146078" cy="354034"/>
                            </a:xfrm>
                            <a:prstGeom prst="rect">
                              <a:avLst/>
                            </a:prstGeom>
                            <a:noFill/>
                            <a:ln w="12700" cap="flat">
                              <a:noFill/>
                              <a:miter lim="400000"/>
                            </a:ln>
                            <a:effectLst/>
                          </wps:spPr>
                          <wps:txbx>
                            <w:txbxContent>
                              <w:p w14:paraId="319D5FA9"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lang w:val="it-IT"/>
                                  </w:rPr>
                                  <w:t xml:space="preserve"> pesca marina</w:t>
                                </w:r>
                              </w:p>
                            </w:txbxContent>
                          </wps:txbx>
                          <wps:bodyPr wrap="square" lIns="45699" tIns="45699" rIns="45699" bIns="45699" numCol="1" anchor="t">
                            <a:noAutofit/>
                          </wps:bodyPr>
                        </wps:wsp>
                        <wps:wsp>
                          <wps:cNvPr id="1073741839" name="Shape 20"/>
                          <wps:cNvSpPr txBox="1"/>
                          <wps:spPr>
                            <a:xfrm>
                              <a:off x="3739719" y="740081"/>
                              <a:ext cx="1698028" cy="298711"/>
                            </a:xfrm>
                            <a:prstGeom prst="rect">
                              <a:avLst/>
                            </a:prstGeom>
                            <a:noFill/>
                            <a:ln w="12700" cap="flat">
                              <a:noFill/>
                              <a:miter lim="400000"/>
                            </a:ln>
                            <a:effectLst/>
                          </wps:spPr>
                          <wps:txbx>
                            <w:txbxContent>
                              <w:p w14:paraId="269CC7BF"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Permacultura</w:t>
                                </w:r>
                              </w:p>
                            </w:txbxContent>
                          </wps:txbx>
                          <wps:bodyPr wrap="square" lIns="45699" tIns="45699" rIns="45699" bIns="45699" numCol="1" anchor="t">
                            <a:noAutofit/>
                          </wps:bodyPr>
                        </wps:wsp>
                        <wps:wsp>
                          <wps:cNvPr id="1073741840" name="Shape 21"/>
                          <wps:cNvSpPr txBox="1"/>
                          <wps:spPr>
                            <a:xfrm>
                              <a:off x="585331" y="998823"/>
                              <a:ext cx="1476696" cy="281841"/>
                            </a:xfrm>
                            <a:prstGeom prst="rect">
                              <a:avLst/>
                            </a:prstGeom>
                            <a:noFill/>
                            <a:ln w="12700" cap="flat">
                              <a:noFill/>
                              <a:miter lim="400000"/>
                            </a:ln>
                            <a:effectLst/>
                          </wps:spPr>
                          <wps:txbx>
                            <w:txbxContent>
                              <w:p w14:paraId="295C3F8A" w14:textId="77777777" w:rsidR="005F536C" w:rsidRDefault="005F536C">
                                <w:pPr>
                                  <w:pStyle w:val="Body"/>
                                  <w:spacing w:after="160"/>
                                </w:pPr>
                                <w:r>
                                  <w:rPr>
                                    <w:rStyle w:val="None"/>
                                    <w:rFonts w:ascii="Calibri" w:hAnsi="Calibri"/>
                                    <w:color w:val="4472C4"/>
                                    <w:sz w:val="22"/>
                                    <w:szCs w:val="22"/>
                                    <w:u w:color="4472C4"/>
                                    <w:lang w:val="pt-PT"/>
                                  </w:rPr>
                                  <w:t>X Pastores n</w:t>
                                </w:r>
                                <w:r w:rsidRPr="005F536C">
                                  <w:rPr>
                                    <w:rStyle w:val="None"/>
                                    <w:rFonts w:ascii="Calibri" w:hAnsi="Calibri"/>
                                    <w:color w:val="4472C4"/>
                                    <w:sz w:val="22"/>
                                    <w:szCs w:val="22"/>
                                    <w:u w:color="4472C4"/>
                                    <w:lang w:val="es-ES"/>
                                  </w:rPr>
                                  <w:t>ó</w:t>
                                </w:r>
                                <w:r>
                                  <w:rPr>
                                    <w:rStyle w:val="None"/>
                                    <w:rFonts w:ascii="Calibri" w:hAnsi="Calibri"/>
                                    <w:color w:val="4472C4"/>
                                    <w:sz w:val="22"/>
                                    <w:szCs w:val="22"/>
                                    <w:u w:color="4472C4"/>
                                    <w:lang w:val="pt-PT"/>
                                  </w:rPr>
                                  <w:t>madas (sistema trashumante saheliano)</w:t>
                                </w:r>
                              </w:p>
                            </w:txbxContent>
                          </wps:txbx>
                          <wps:bodyPr wrap="square" lIns="45699" tIns="45699" rIns="45699" bIns="45699" numCol="1" anchor="t">
                            <a:noAutofit/>
                          </wps:bodyPr>
                        </wps:wsp>
                        <wps:wsp>
                          <wps:cNvPr id="1073741841" name="Shape 22"/>
                          <wps:cNvSpPr txBox="1"/>
                          <wps:spPr>
                            <a:xfrm>
                              <a:off x="424667" y="777209"/>
                              <a:ext cx="1963879" cy="284733"/>
                            </a:xfrm>
                            <a:prstGeom prst="rect">
                              <a:avLst/>
                            </a:prstGeom>
                            <a:noFill/>
                            <a:ln w="12700" cap="flat">
                              <a:noFill/>
                              <a:miter lim="400000"/>
                            </a:ln>
                            <a:effectLst/>
                          </wps:spPr>
                          <wps:txbx>
                            <w:txbxContent>
                              <w:p w14:paraId="014A12F3" w14:textId="77777777" w:rsidR="005F536C" w:rsidRDefault="005F536C">
                                <w:pPr>
                                  <w:pStyle w:val="Body"/>
                                  <w:spacing w:after="160"/>
                                </w:pPr>
                                <w:r>
                                  <w:rPr>
                                    <w:rStyle w:val="None"/>
                                    <w:rFonts w:ascii="Calibri" w:hAnsi="Calibri"/>
                                    <w:color w:val="4472C4"/>
                                    <w:sz w:val="22"/>
                                    <w:szCs w:val="22"/>
                                    <w:u w:color="4472C4"/>
                                  </w:rPr>
                                  <w:t>X Pastores de renos (combinados con forrajes)</w:t>
                                </w:r>
                              </w:p>
                            </w:txbxContent>
                          </wps:txbx>
                          <wps:bodyPr wrap="square" lIns="45699" tIns="45699" rIns="45699" bIns="45699" numCol="1" anchor="t">
                            <a:noAutofit/>
                          </wps:bodyPr>
                        </wps:wsp>
                        <wps:wsp>
                          <wps:cNvPr id="1073741842" name="Shape 23"/>
                          <wps:cNvSpPr/>
                          <wps:spPr>
                            <a:xfrm>
                              <a:off x="-1" y="1918139"/>
                              <a:ext cx="5862523" cy="64200"/>
                            </a:xfrm>
                            <a:prstGeom prst="leftRightArrow">
                              <a:avLst>
                                <a:gd name="adj1" fmla="val 50000"/>
                                <a:gd name="adj2" fmla="val 50000"/>
                              </a:avLst>
                            </a:prstGeom>
                            <a:solidFill>
                              <a:srgbClr val="2F5597"/>
                            </a:solidFill>
                            <a:ln w="12700" cap="flat">
                              <a:solidFill>
                                <a:srgbClr val="2F5597"/>
                              </a:solidFill>
                              <a:prstDash val="solid"/>
                              <a:miter lim="800000"/>
                            </a:ln>
                            <a:effectLst/>
                          </wps:spPr>
                          <wps:bodyPr/>
                        </wps:wsp>
                        <wps:wsp>
                          <wps:cNvPr id="1073741843" name="Shape 24"/>
                          <wps:cNvSpPr txBox="1"/>
                          <wps:spPr>
                            <a:xfrm>
                              <a:off x="4321090" y="2648649"/>
                              <a:ext cx="1785380" cy="281868"/>
                            </a:xfrm>
                            <a:prstGeom prst="rect">
                              <a:avLst/>
                            </a:prstGeom>
                            <a:noFill/>
                            <a:ln w="12700" cap="flat">
                              <a:noFill/>
                              <a:miter lim="400000"/>
                            </a:ln>
                            <a:effectLst/>
                          </wps:spPr>
                          <wps:txbx>
                            <w:txbxContent>
                              <w:p w14:paraId="66097110"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agricultura a larga escala industrializada</w:t>
                                </w:r>
                              </w:p>
                            </w:txbxContent>
                          </wps:txbx>
                          <wps:bodyPr wrap="square" lIns="45699" tIns="45699" rIns="45699" bIns="45699" numCol="1" anchor="t">
                            <a:noAutofit/>
                          </wps:bodyPr>
                        </wps:wsp>
                        <wps:wsp>
                          <wps:cNvPr id="1073741844" name="Shape 25"/>
                          <wps:cNvSpPr txBox="1"/>
                          <wps:spPr>
                            <a:xfrm>
                              <a:off x="3092884" y="3447656"/>
                              <a:ext cx="2903619" cy="283992"/>
                            </a:xfrm>
                            <a:prstGeom prst="rect">
                              <a:avLst/>
                            </a:prstGeom>
                            <a:noFill/>
                            <a:ln w="12700" cap="flat">
                              <a:noFill/>
                              <a:miter lim="400000"/>
                            </a:ln>
                            <a:effectLst/>
                          </wps:spPr>
                          <wps:txbx>
                            <w:txbxContent>
                              <w:p w14:paraId="18D07995" w14:textId="77777777" w:rsidR="005F536C" w:rsidRDefault="005F536C">
                                <w:pPr>
                                  <w:pStyle w:val="Body"/>
                                  <w:spacing w:after="160"/>
                                </w:pPr>
                                <w:r>
                                  <w:rPr>
                                    <w:rStyle w:val="None"/>
                                    <w:rFonts w:ascii="Calibri" w:hAnsi="Calibri"/>
                                    <w:sz w:val="20"/>
                                    <w:szCs w:val="20"/>
                                  </w:rPr>
                                  <w:t>El enfoque antropoc</w:t>
                                </w:r>
                                <w:r w:rsidRPr="005F536C">
                                  <w:rPr>
                                    <w:rStyle w:val="None"/>
                                    <w:rFonts w:ascii="Calibri" w:hAnsi="Calibri"/>
                                    <w:sz w:val="20"/>
                                    <w:szCs w:val="20"/>
                                    <w:lang w:val="es-ES"/>
                                  </w:rPr>
                                  <w:t>é</w:t>
                                </w:r>
                                <w:r>
                                  <w:rPr>
                                    <w:rStyle w:val="None"/>
                                    <w:rFonts w:ascii="Calibri" w:hAnsi="Calibri"/>
                                    <w:sz w:val="20"/>
                                    <w:szCs w:val="20"/>
                                  </w:rPr>
                                  <w:t>ntrico subraya la gesti</w:t>
                                </w:r>
                                <w:r w:rsidRPr="005F536C">
                                  <w:rPr>
                                    <w:rStyle w:val="None"/>
                                    <w:rFonts w:ascii="Calibri" w:hAnsi="Calibri"/>
                                    <w:sz w:val="20"/>
                                    <w:szCs w:val="20"/>
                                    <w:lang w:val="es-ES"/>
                                  </w:rPr>
                                  <w:t>ó</w:t>
                                </w:r>
                                <w:r>
                                  <w:rPr>
                                    <w:rStyle w:val="None"/>
                                    <w:rFonts w:ascii="Calibri" w:hAnsi="Calibri"/>
                                    <w:sz w:val="20"/>
                                    <w:szCs w:val="20"/>
                                    <w:lang w:val="it-IT"/>
                                  </w:rPr>
                                  <w:t>n territorial</w:t>
                                </w:r>
                              </w:p>
                            </w:txbxContent>
                          </wps:txbx>
                          <wps:bodyPr wrap="square" lIns="45699" tIns="45699" rIns="45699" bIns="45699" numCol="1" anchor="t">
                            <a:noAutofit/>
                          </wps:bodyPr>
                        </wps:wsp>
                        <wps:wsp>
                          <wps:cNvPr id="1073741845" name="Shape 26"/>
                          <wps:cNvSpPr/>
                          <wps:spPr>
                            <a:xfrm rot="16200000">
                              <a:off x="1077182" y="1838963"/>
                              <a:ext cx="3741026" cy="63099"/>
                            </a:xfrm>
                            <a:prstGeom prst="leftRightArrow">
                              <a:avLst>
                                <a:gd name="adj1" fmla="val 50000"/>
                                <a:gd name="adj2" fmla="val 50000"/>
                              </a:avLst>
                            </a:prstGeom>
                            <a:solidFill>
                              <a:srgbClr val="2F5597"/>
                            </a:solidFill>
                            <a:ln w="12700" cap="flat">
                              <a:solidFill>
                                <a:srgbClr val="2F5597"/>
                              </a:solidFill>
                              <a:prstDash val="solid"/>
                              <a:miter lim="800000"/>
                            </a:ln>
                            <a:effectLst/>
                          </wps:spPr>
                          <wps:bodyPr/>
                        </wps:wsp>
                        <wps:wsp>
                          <wps:cNvPr id="1073741846" name="Shape 27"/>
                          <wps:cNvSpPr txBox="1"/>
                          <wps:spPr>
                            <a:xfrm>
                              <a:off x="4341065" y="2930517"/>
                              <a:ext cx="1065093" cy="346777"/>
                            </a:xfrm>
                            <a:prstGeom prst="rect">
                              <a:avLst/>
                            </a:prstGeom>
                            <a:noFill/>
                            <a:ln w="12700" cap="flat">
                              <a:noFill/>
                              <a:miter lim="400000"/>
                            </a:ln>
                            <a:effectLst/>
                          </wps:spPr>
                          <wps:txbx>
                            <w:txbxContent>
                              <w:p w14:paraId="568C90BD"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lang w:val="pt-PT"/>
                                  </w:rPr>
                                  <w:t xml:space="preserve"> Aquicultura</w:t>
                                </w:r>
                              </w:p>
                            </w:txbxContent>
                          </wps:txbx>
                          <wps:bodyPr wrap="square" lIns="45699" tIns="45699" rIns="45699" bIns="45699" numCol="1" anchor="t">
                            <a:noAutofit/>
                          </wps:bodyPr>
                        </wps:wsp>
                        <wps:wsp>
                          <wps:cNvPr id="1073741847" name="Shape 28"/>
                          <wps:cNvSpPr txBox="1"/>
                          <wps:spPr>
                            <a:xfrm>
                              <a:off x="3754432" y="1151120"/>
                              <a:ext cx="1559124" cy="263855"/>
                            </a:xfrm>
                            <a:prstGeom prst="rect">
                              <a:avLst/>
                            </a:prstGeom>
                            <a:noFill/>
                            <a:ln w="12700" cap="flat">
                              <a:noFill/>
                              <a:miter lim="400000"/>
                            </a:ln>
                            <a:effectLst/>
                          </wps:spPr>
                          <wps:txbx>
                            <w:txbxContent>
                              <w:p w14:paraId="4021CDFC"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Agricultura organica</w:t>
                                </w:r>
                              </w:p>
                            </w:txbxContent>
                          </wps:txbx>
                          <wps:bodyPr wrap="square" lIns="45699" tIns="45699" rIns="45699" bIns="45699" numCol="1" anchor="t">
                            <a:noAutofit/>
                          </wps:bodyPr>
                        </wps:wsp>
                        <wps:wsp>
                          <wps:cNvPr id="1073741848" name="Shape 29"/>
                          <wps:cNvSpPr txBox="1"/>
                          <wps:spPr>
                            <a:xfrm>
                              <a:off x="3768659" y="971321"/>
                              <a:ext cx="1611213" cy="293706"/>
                            </a:xfrm>
                            <a:prstGeom prst="rect">
                              <a:avLst/>
                            </a:prstGeom>
                            <a:noFill/>
                            <a:ln w="12700" cap="flat">
                              <a:noFill/>
                              <a:miter lim="400000"/>
                            </a:ln>
                            <a:effectLst/>
                          </wps:spPr>
                          <wps:txbx>
                            <w:txbxContent>
                              <w:p w14:paraId="3EC44743" w14:textId="77777777" w:rsidR="005F536C" w:rsidRPr="005C2110" w:rsidRDefault="005F536C">
                                <w:pPr>
                                  <w:pStyle w:val="Body"/>
                                  <w:spacing w:after="160"/>
                                  <w:rPr>
                                    <w:color w:val="0070C0"/>
                                  </w:rPr>
                                </w:pPr>
                                <w:r w:rsidRPr="005C2110">
                                  <w:rPr>
                                    <w:rStyle w:val="None"/>
                                    <w:rFonts w:ascii="Calibri" w:hAnsi="Calibri"/>
                                    <w:b/>
                                    <w:bCs/>
                                    <w:color w:val="0070C0"/>
                                    <w:sz w:val="22"/>
                                    <w:szCs w:val="22"/>
                                    <w:u w:color="4472C4"/>
                                  </w:rPr>
                                  <w:t>X</w:t>
                                </w:r>
                                <w:r w:rsidRPr="005C2110">
                                  <w:rPr>
                                    <w:rStyle w:val="None"/>
                                    <w:rFonts w:ascii="Calibri" w:hAnsi="Calibri"/>
                                    <w:color w:val="0070C0"/>
                                    <w:sz w:val="22"/>
                                    <w:szCs w:val="22"/>
                                    <w:u w:color="4472C4"/>
                                    <w:lang w:val="it-IT"/>
                                  </w:rPr>
                                  <w:t xml:space="preserve"> Sistema Milpa tradicional</w:t>
                                </w:r>
                              </w:p>
                            </w:txbxContent>
                          </wps:txbx>
                          <wps:bodyPr wrap="square" lIns="45699" tIns="45699" rIns="45699" bIns="45699" numCol="1" anchor="t">
                            <a:noAutofit/>
                          </wps:bodyPr>
                        </wps:wsp>
                        <wps:wsp>
                          <wps:cNvPr id="1073741830" name="Shape 11"/>
                          <wps:cNvSpPr txBox="1"/>
                          <wps:spPr>
                            <a:xfrm>
                              <a:off x="3085464" y="1710132"/>
                              <a:ext cx="3055731" cy="250040"/>
                            </a:xfrm>
                            <a:prstGeom prst="rect">
                              <a:avLst/>
                            </a:prstGeom>
                            <a:noFill/>
                            <a:ln w="12700" cap="flat">
                              <a:noFill/>
                              <a:miter lim="400000"/>
                            </a:ln>
                            <a:effectLst/>
                          </wps:spPr>
                          <wps:txbx>
                            <w:txbxContent>
                              <w:p w14:paraId="3051D417" w14:textId="77777777" w:rsidR="005F536C" w:rsidRDefault="005F536C">
                                <w:pPr>
                                  <w:pStyle w:val="Body"/>
                                  <w:spacing w:after="160"/>
                                </w:pPr>
                                <w:r>
                                  <w:rPr>
                                    <w:rStyle w:val="None"/>
                                    <w:rFonts w:ascii="Calibri" w:hAnsi="Calibri"/>
                                    <w:sz w:val="20"/>
                                    <w:szCs w:val="20"/>
                                  </w:rPr>
                                  <w:t>Alto nivel de intervenci</w:t>
                                </w:r>
                                <w:r w:rsidRPr="005F536C">
                                  <w:rPr>
                                    <w:rStyle w:val="None"/>
                                    <w:rFonts w:ascii="Calibri" w:hAnsi="Calibri"/>
                                    <w:sz w:val="20"/>
                                    <w:szCs w:val="20"/>
                                    <w:lang w:val="es-ES"/>
                                  </w:rPr>
                                  <w:t>ó</w:t>
                                </w:r>
                                <w:r>
                                  <w:rPr>
                                    <w:rStyle w:val="None"/>
                                    <w:rFonts w:ascii="Calibri" w:hAnsi="Calibri"/>
                                    <w:sz w:val="20"/>
                                    <w:szCs w:val="20"/>
                                  </w:rPr>
                                  <w:t>n humana en el ecosistema</w:t>
                                </w:r>
                              </w:p>
                            </w:txbxContent>
                          </wps:txbx>
                          <wps:bodyPr wrap="square" lIns="45699" tIns="45699" rIns="45699" bIns="45699" numCol="1" anchor="t">
                            <a:noAutofit/>
                          </wps:bodyPr>
                        </wps:wsp>
                      </wpg:grpSp>
                    </wpg:wgp>
                  </a:graphicData>
                </a:graphic>
                <wp14:sizeRelH relativeFrom="margin">
                  <wp14:pctWidth>0</wp14:pctWidth>
                </wp14:sizeRelH>
              </wp:anchor>
            </w:drawing>
          </mc:Choice>
          <mc:Fallback>
            <w:pict>
              <v:group w14:anchorId="559CFD6D" id="officeArt object" o:spid="_x0000_s1026" style="position:absolute;left:0;text-align:left;margin-left:-.2pt;margin-top:15.2pt;width:509.9pt;height:297.95pt;z-index:251660288;mso-wrap-distance-left:0;mso-wrap-distance-right:0;mso-position-vertical-relative:line;mso-width-relative:margin" coordorigin="" coordsize="64764,3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">
                <v:rect id="Shape 6" o:spid="_x0000_s1027" style="position:absolute;left:32337;width:29983;height:3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" strokecolor="#5b9bd5 [3204]" strokeweight="1pt"/>
                <v:group id="Group 1073741829" o:spid="_x0000_s1028" style="position:absolute;top:26;width:30168;height:37814" coordorigin="" coordsize="30168,3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">
                  <v:rect id="Shape 8" o:spid="_x0000_s1029" style="position:absolute;width:30168;height:3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" strokecolor="#5b9bd5 [3204]" strokeweight="1pt"/>
                  <v:rect id="_x0000_s1030" style="position:absolute;left:83;width:2810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" fillcolor="#5b9bd5 [3204]" strokecolor="#42719b" strokeweight="1pt">
                    <v:textbox inset="1.2694mm,1.2694mm,1.2694mm,1.2694mm">
                      <w:txbxContent>
                        <w:p w14:paraId="572C7FA9" w14:textId="515B6A9C" w:rsidR="005F536C" w:rsidRDefault="005F536C">
                          <w:pPr>
                            <w:pStyle w:val="Body"/>
                            <w:spacing w:after="160"/>
                            <w:jc w:val="center"/>
                          </w:pPr>
                          <w:r>
                            <w:rPr>
                              <w:rStyle w:val="None"/>
                              <w:rFonts w:ascii="Calibri" w:hAnsi="Calibri"/>
                              <w:color w:val="FFFFFF"/>
                              <w:sz w:val="22"/>
                              <w:szCs w:val="22"/>
                              <w:u w:color="FFFFFF"/>
                            </w:rPr>
                            <w:t xml:space="preserve">Sistemas de generacion de </w:t>
                          </w:r>
                          <w:r w:rsidR="005C2110">
                            <w:rPr>
                              <w:rStyle w:val="None"/>
                              <w:rFonts w:ascii="Calibri" w:hAnsi="Calibri"/>
                              <w:color w:val="FFFFFF"/>
                              <w:sz w:val="22"/>
                              <w:szCs w:val="22"/>
                              <w:u w:color="FFFFFF"/>
                            </w:rPr>
                            <w:t>alimentos</w:t>
                          </w:r>
                        </w:p>
                      </w:txbxContent>
                    </v:textbox>
                  </v:rect>
                </v:group>
                <v:group id="Group 1073741849" o:spid="_x0000_s1031" style="position:absolute;left:1847;top:318;width:62917;height:37411" coordorigin="" coordsize="62916,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">
                  <v:shapetype id="_x0000_t202" coordsize="21600,21600" o:spt="202" path="m,l,21600r21600,l21600,xe">
                    <v:stroke joinstyle="miter"/>
                    <v:path gradientshapeok="t" o:connecttype="rect"/>
                  </v:shapetype>
                  <v:shape id="Shape 12" o:spid="_x0000_s1032" type="#_x0000_t202" style="position:absolute;left:30600;top:2341;width:14170;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" filled="f" stroked="f" strokeweight="1pt">
                    <v:stroke miterlimit="4"/>
                    <v:textbox inset="1.2694mm,1.2694mm,1.2694mm,1.2694mm">
                      <w:txbxContent>
                        <w:p w14:paraId="5E5F3E9D" w14:textId="77777777" w:rsidR="005F536C" w:rsidRDefault="005F536C">
                          <w:pPr>
                            <w:pStyle w:val="Body"/>
                            <w:spacing w:after="160"/>
                          </w:pPr>
                          <w:r>
                            <w:rPr>
                              <w:rStyle w:val="None"/>
                              <w:rFonts w:ascii="Calibri" w:hAnsi="Calibri"/>
                              <w:sz w:val="20"/>
                              <w:szCs w:val="20"/>
                            </w:rPr>
                            <w:t>El enfoque bioc</w:t>
                          </w:r>
                          <w:r w:rsidRPr="005F536C">
                            <w:rPr>
                              <w:rStyle w:val="None"/>
                              <w:rFonts w:ascii="Calibri" w:hAnsi="Calibri"/>
                              <w:sz w:val="20"/>
                              <w:szCs w:val="20"/>
                              <w:lang w:val="es-ES"/>
                            </w:rPr>
                            <w:t>é</w:t>
                          </w:r>
                          <w:r>
                            <w:rPr>
                              <w:rStyle w:val="None"/>
                              <w:rFonts w:ascii="Calibri" w:hAnsi="Calibri"/>
                              <w:sz w:val="20"/>
                              <w:szCs w:val="20"/>
                            </w:rPr>
                            <w:t>ntrico subraya la gesti</w:t>
                          </w:r>
                          <w:r w:rsidRPr="005F536C">
                            <w:rPr>
                              <w:rStyle w:val="None"/>
                              <w:rFonts w:ascii="Calibri" w:hAnsi="Calibri"/>
                              <w:sz w:val="20"/>
                              <w:szCs w:val="20"/>
                              <w:lang w:val="es-ES"/>
                            </w:rPr>
                            <w:t>ó</w:t>
                          </w:r>
                          <w:r>
                            <w:rPr>
                              <w:rStyle w:val="None"/>
                              <w:rFonts w:ascii="Calibri" w:hAnsi="Calibri"/>
                              <w:sz w:val="20"/>
                              <w:szCs w:val="20"/>
                              <w:lang w:val="it-IT"/>
                            </w:rPr>
                            <w:t>n territorial</w:t>
                          </w:r>
                        </w:p>
                      </w:txbxContent>
                    </v:textbox>
                  </v:shape>
                  <v:shape id="Shape 13" o:spid="_x0000_s1033" type="#_x0000_t202" style="position:absolute;left:100;top:17332;width:28379;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" filled="f" stroked="f" strokeweight="1pt">
                    <v:stroke miterlimit="4"/>
                    <v:textbox inset="1.2694mm,1.2694mm,1.2694mm,1.2694mm">
                      <w:txbxContent>
                        <w:p w14:paraId="0C634C52" w14:textId="77777777" w:rsidR="005F536C" w:rsidRPr="005C2110" w:rsidRDefault="005F536C">
                          <w:pPr>
                            <w:pStyle w:val="Body"/>
                            <w:spacing w:after="160"/>
                            <w:rPr>
                              <w:color w:val="auto"/>
                            </w:rPr>
                          </w:pPr>
                          <w:r w:rsidRPr="005C2110">
                            <w:rPr>
                              <w:rStyle w:val="None"/>
                              <w:rFonts w:ascii="Calibri" w:hAnsi="Calibri"/>
                              <w:color w:val="auto"/>
                              <w:sz w:val="20"/>
                              <w:szCs w:val="20"/>
                            </w:rPr>
                            <w:t>Bajo nivel de intervenci</w:t>
                          </w:r>
                          <w:r w:rsidRPr="005C2110">
                            <w:rPr>
                              <w:rStyle w:val="None"/>
                              <w:rFonts w:ascii="Calibri" w:hAnsi="Calibri"/>
                              <w:color w:val="auto"/>
                              <w:sz w:val="20"/>
                              <w:szCs w:val="20"/>
                              <w:lang w:val="es-ES"/>
                            </w:rPr>
                            <w:t>ó</w:t>
                          </w:r>
                          <w:r w:rsidRPr="005C2110">
                            <w:rPr>
                              <w:rStyle w:val="None"/>
                              <w:rFonts w:ascii="Calibri" w:hAnsi="Calibri"/>
                              <w:color w:val="auto"/>
                              <w:sz w:val="20"/>
                              <w:szCs w:val="20"/>
                            </w:rPr>
                            <w:t>n humana en el ecosistema.</w:t>
                          </w:r>
                        </w:p>
                      </w:txbxContent>
                    </v:textbox>
                  </v:shape>
                  <v:shape id="Shape 14" o:spid="_x0000_s1034" type="#_x0000_t202" style="position:absolute;left:697;top:3261;width:11650;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" filled="f" stroked="f" strokeweight="1pt">
                    <v:stroke miterlimit="4"/>
                    <v:textbox inset="1.2694mm,1.2694mm,1.2694mm,1.2694mm">
                      <w:txbxContent>
                        <w:p w14:paraId="688EB78F" w14:textId="77777777" w:rsidR="005F536C" w:rsidRDefault="005F536C">
                          <w:pPr>
                            <w:pStyle w:val="Body"/>
                            <w:spacing w:after="160"/>
                          </w:pPr>
                          <w:r>
                            <w:rPr>
                              <w:rStyle w:val="None"/>
                              <w:rFonts w:ascii="Calibri" w:hAnsi="Calibri"/>
                              <w:color w:val="4472C4"/>
                              <w:sz w:val="22"/>
                              <w:szCs w:val="22"/>
                              <w:u w:color="4472C4"/>
                            </w:rPr>
                            <w:t>X cazadores-recolectores, gesti</w:t>
                          </w:r>
                          <w:r w:rsidRPr="005F536C">
                            <w:rPr>
                              <w:rStyle w:val="None"/>
                              <w:rFonts w:ascii="Calibri" w:hAnsi="Calibri"/>
                              <w:color w:val="4472C4"/>
                              <w:sz w:val="22"/>
                              <w:szCs w:val="22"/>
                              <w:u w:color="4472C4"/>
                              <w:lang w:val="es-ES"/>
                            </w:rPr>
                            <w:t>ó</w:t>
                          </w:r>
                          <w:r>
                            <w:rPr>
                              <w:rStyle w:val="None"/>
                              <w:rFonts w:ascii="Calibri" w:hAnsi="Calibri"/>
                              <w:color w:val="4472C4"/>
                              <w:sz w:val="22"/>
                              <w:szCs w:val="22"/>
                              <w:u w:color="4472C4"/>
                            </w:rPr>
                            <w:t>n de incendios</w:t>
                          </w:r>
                        </w:p>
                      </w:txbxContent>
                    </v:textbox>
                  </v:shape>
                  <v:shape id="Shape 15" o:spid="_x0000_s1035" type="#_x0000_t202" style="position:absolute;left:13070;top:2788;width:13947;height: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" filled="f" stroked="f" strokeweight="1pt">
                    <v:stroke miterlimit="4"/>
                    <v:textbox inset="1.2694mm,1.2694mm,1.2694mm,1.2694mm">
                      <w:txbxContent>
                        <w:p w14:paraId="0E8D6BD0"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cazadores-recolectores</w:t>
                          </w:r>
                        </w:p>
                        <w:p w14:paraId="626DBFFC" w14:textId="77777777" w:rsidR="005F536C" w:rsidRDefault="005F536C">
                          <w:pPr>
                            <w:pStyle w:val="Body"/>
                            <w:spacing w:after="160"/>
                          </w:pPr>
                          <w:r w:rsidRPr="005F536C">
                            <w:rPr>
                              <w:rStyle w:val="None"/>
                              <w:rFonts w:ascii="Calibri" w:hAnsi="Calibri"/>
                              <w:color w:val="4472C4"/>
                              <w:sz w:val="22"/>
                              <w:szCs w:val="22"/>
                              <w:u w:color="4472C4"/>
                              <w:lang w:val="es-ES"/>
                            </w:rPr>
                            <w:t>Habitantes en bosques</w:t>
                          </w:r>
                        </w:p>
                      </w:txbxContent>
                    </v:textbox>
                  </v:shape>
                  <v:shape id="Shape 16" o:spid="_x0000_s1036" type="#_x0000_t202" style="position:absolute;left:39619;top:23525;width:23297;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" filled="f" stroked="f" strokeweight="1pt">
                    <v:stroke miterlimit="4"/>
                    <v:textbox inset="1.2694mm,1.2694mm,1.2694mm,1.2694mm">
                      <w:txbxContent>
                        <w:p w14:paraId="51E8E5E2"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Producci</w:t>
                          </w:r>
                          <w:r>
                            <w:rPr>
                              <w:rStyle w:val="None"/>
                              <w:rFonts w:ascii="Calibri" w:hAnsi="Calibri"/>
                              <w:color w:val="4472C4"/>
                              <w:sz w:val="22"/>
                              <w:szCs w:val="22"/>
                              <w:u w:color="4472C4"/>
                              <w:lang w:val="en-US"/>
                            </w:rPr>
                            <w:t>ó</w:t>
                          </w:r>
                          <w:r>
                            <w:rPr>
                              <w:rStyle w:val="None"/>
                              <w:rFonts w:ascii="Calibri" w:hAnsi="Calibri"/>
                              <w:color w:val="4472C4"/>
                              <w:sz w:val="22"/>
                              <w:szCs w:val="22"/>
                              <w:u w:color="4472C4"/>
                            </w:rPr>
                            <w:t>n ganadera intensiva</w:t>
                          </w:r>
                        </w:p>
                      </w:txbxContent>
                    </v:textbox>
                  </v:shape>
                  <v:shape id="Shape 17" o:spid="_x0000_s1037" type="#_x0000_t202" style="position:absolute;left:37192;top:5395;width:17185;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" filled="f" stroked="f" strokeweight="1pt">
                    <v:stroke miterlimit="4"/>
                    <v:textbox inset="1.2694mm,1.2694mm,1.2694mm,1.2694mm">
                      <w:txbxContent>
                        <w:p w14:paraId="05F85A76"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cultivaci</w:t>
                          </w:r>
                          <w:r>
                            <w:rPr>
                              <w:rStyle w:val="None"/>
                              <w:rFonts w:ascii="Calibri" w:hAnsi="Calibri"/>
                              <w:color w:val="4472C4"/>
                              <w:sz w:val="22"/>
                              <w:szCs w:val="22"/>
                              <w:u w:color="4472C4"/>
                              <w:lang w:val="en-US"/>
                            </w:rPr>
                            <w:t>ó</w:t>
                          </w:r>
                          <w:r>
                            <w:rPr>
                              <w:rStyle w:val="None"/>
                              <w:rFonts w:ascii="Calibri" w:hAnsi="Calibri"/>
                              <w:color w:val="4472C4"/>
                              <w:sz w:val="22"/>
                              <w:szCs w:val="22"/>
                              <w:u w:color="4472C4"/>
                              <w:lang w:val="it-IT"/>
                            </w:rPr>
                            <w:t>n migratoria</w:t>
                          </w:r>
                        </w:p>
                      </w:txbxContent>
                    </v:textbox>
                  </v:shape>
                  <v:shape id="Shape 18" o:spid="_x0000_s1038" type="#_x0000_t202" style="position:absolute;left:929;top:12806;width:9598;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" filled="f" stroked="f" strokeweight="1pt">
                    <v:stroke miterlimit="4"/>
                    <v:textbox inset="1.2694mm,1.2694mm,1.2694mm,1.2694mm">
                      <w:txbxContent>
                        <w:p w14:paraId="26431B1C" w14:textId="77777777" w:rsidR="005F536C" w:rsidRDefault="005F536C">
                          <w:pPr>
                            <w:pStyle w:val="Body"/>
                            <w:spacing w:after="160"/>
                          </w:pPr>
                          <w:r>
                            <w:rPr>
                              <w:rStyle w:val="None"/>
                              <w:rFonts w:ascii="Calibri" w:hAnsi="Calibri"/>
                              <w:color w:val="4472C4"/>
                              <w:sz w:val="22"/>
                              <w:szCs w:val="22"/>
                              <w:u w:color="4472C4"/>
                              <w:lang w:val="it-IT"/>
                            </w:rPr>
                            <w:t>X Pesca continental</w:t>
                          </w:r>
                        </w:p>
                      </w:txbxContent>
                    </v:textbox>
                  </v:shape>
                  <v:shape id="Shape 19" o:spid="_x0000_s1039" type="#_x0000_t202" style="position:absolute;left:697;top:15355;width:1146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" filled="f" stroked="f" strokeweight="1pt">
                    <v:stroke miterlimit="4"/>
                    <v:textbox inset="1.2694mm,1.2694mm,1.2694mm,1.2694mm">
                      <w:txbxContent>
                        <w:p w14:paraId="319D5FA9"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lang w:val="it-IT"/>
                            </w:rPr>
                            <w:t xml:space="preserve"> pesca marina</w:t>
                          </w:r>
                        </w:p>
                      </w:txbxContent>
                    </v:textbox>
                  </v:shape>
                  <v:shape id="Shape 20" o:spid="_x0000_s1040" type="#_x0000_t202" style="position:absolute;left:37397;top:7400;width:16980;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" filled="f" stroked="f" strokeweight="1pt">
                    <v:stroke miterlimit="4"/>
                    <v:textbox inset="1.2694mm,1.2694mm,1.2694mm,1.2694mm">
                      <w:txbxContent>
                        <w:p w14:paraId="269CC7BF"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Permacultura</w:t>
                          </w:r>
                        </w:p>
                      </w:txbxContent>
                    </v:textbox>
                  </v:shape>
                  <v:shape id="Shape 21" o:spid="_x0000_s1041" type="#_x0000_t202" style="position:absolute;left:5853;top:9988;width:14767;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" filled="f" stroked="f" strokeweight="1pt">
                    <v:stroke miterlimit="4"/>
                    <v:textbox inset="1.2694mm,1.2694mm,1.2694mm,1.2694mm">
                      <w:txbxContent>
                        <w:p w14:paraId="295C3F8A" w14:textId="77777777" w:rsidR="005F536C" w:rsidRDefault="005F536C">
                          <w:pPr>
                            <w:pStyle w:val="Body"/>
                            <w:spacing w:after="160"/>
                          </w:pPr>
                          <w:r>
                            <w:rPr>
                              <w:rStyle w:val="None"/>
                              <w:rFonts w:ascii="Calibri" w:hAnsi="Calibri"/>
                              <w:color w:val="4472C4"/>
                              <w:sz w:val="22"/>
                              <w:szCs w:val="22"/>
                              <w:u w:color="4472C4"/>
                              <w:lang w:val="pt-PT"/>
                            </w:rPr>
                            <w:t>X Pastores n</w:t>
                          </w:r>
                          <w:r w:rsidRPr="005F536C">
                            <w:rPr>
                              <w:rStyle w:val="None"/>
                              <w:rFonts w:ascii="Calibri" w:hAnsi="Calibri"/>
                              <w:color w:val="4472C4"/>
                              <w:sz w:val="22"/>
                              <w:szCs w:val="22"/>
                              <w:u w:color="4472C4"/>
                              <w:lang w:val="es-ES"/>
                            </w:rPr>
                            <w:t>ó</w:t>
                          </w:r>
                          <w:r>
                            <w:rPr>
                              <w:rStyle w:val="None"/>
                              <w:rFonts w:ascii="Calibri" w:hAnsi="Calibri"/>
                              <w:color w:val="4472C4"/>
                              <w:sz w:val="22"/>
                              <w:szCs w:val="22"/>
                              <w:u w:color="4472C4"/>
                              <w:lang w:val="pt-PT"/>
                            </w:rPr>
                            <w:t>madas (sistema trashumante saheliano)</w:t>
                          </w:r>
                        </w:p>
                      </w:txbxContent>
                    </v:textbox>
                  </v:shape>
                  <v:shape id="Shape 22" o:spid="_x0000_s1042" type="#_x0000_t202" style="position:absolute;left:4246;top:7772;width:19639;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" filled="f" stroked="f" strokeweight="1pt">
                    <v:stroke miterlimit="4"/>
                    <v:textbox inset="1.2694mm,1.2694mm,1.2694mm,1.2694mm">
                      <w:txbxContent>
                        <w:p w14:paraId="014A12F3" w14:textId="77777777" w:rsidR="005F536C" w:rsidRDefault="005F536C">
                          <w:pPr>
                            <w:pStyle w:val="Body"/>
                            <w:spacing w:after="160"/>
                          </w:pPr>
                          <w:r>
                            <w:rPr>
                              <w:rStyle w:val="None"/>
                              <w:rFonts w:ascii="Calibri" w:hAnsi="Calibri"/>
                              <w:color w:val="4472C4"/>
                              <w:sz w:val="22"/>
                              <w:szCs w:val="22"/>
                              <w:u w:color="4472C4"/>
                            </w:rPr>
                            <w:t>X Pastores de renos (combinados con forrajes)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hape 23" o:spid="_x0000_s1043" type="#_x0000_t69" style="position:absolute;top:19181;width:58625;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" adj="118" fillcolor="#2f5597" strokecolor="#2f5597" strokeweight="1pt"/>
                  <v:shape id="Shape 24" o:spid="_x0000_s1044" type="#_x0000_t202" style="position:absolute;left:43210;top:26486;width:1785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" filled="f" stroked="f" strokeweight="1pt">
                    <v:stroke miterlimit="4"/>
                    <v:textbox inset="1.2694mm,1.2694mm,1.2694mm,1.2694mm">
                      <w:txbxContent>
                        <w:p w14:paraId="66097110"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agricultura a larga escala industrializada</w:t>
                          </w:r>
                        </w:p>
                      </w:txbxContent>
                    </v:textbox>
                  </v:shape>
                  <v:shape id="Shape 25" o:spid="_x0000_s1045" type="#_x0000_t202" style="position:absolute;left:30928;top:34476;width:29037;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" filled="f" stroked="f" strokeweight="1pt">
                    <v:stroke miterlimit="4"/>
                    <v:textbox inset="1.2694mm,1.2694mm,1.2694mm,1.2694mm">
                      <w:txbxContent>
                        <w:p w14:paraId="18D07995" w14:textId="77777777" w:rsidR="005F536C" w:rsidRDefault="005F536C">
                          <w:pPr>
                            <w:pStyle w:val="Body"/>
                            <w:spacing w:after="160"/>
                          </w:pPr>
                          <w:r>
                            <w:rPr>
                              <w:rStyle w:val="None"/>
                              <w:rFonts w:ascii="Calibri" w:hAnsi="Calibri"/>
                              <w:sz w:val="20"/>
                              <w:szCs w:val="20"/>
                            </w:rPr>
                            <w:t>El enfoque antropoc</w:t>
                          </w:r>
                          <w:r w:rsidRPr="005F536C">
                            <w:rPr>
                              <w:rStyle w:val="None"/>
                              <w:rFonts w:ascii="Calibri" w:hAnsi="Calibri"/>
                              <w:sz w:val="20"/>
                              <w:szCs w:val="20"/>
                              <w:lang w:val="es-ES"/>
                            </w:rPr>
                            <w:t>é</w:t>
                          </w:r>
                          <w:r>
                            <w:rPr>
                              <w:rStyle w:val="None"/>
                              <w:rFonts w:ascii="Calibri" w:hAnsi="Calibri"/>
                              <w:sz w:val="20"/>
                              <w:szCs w:val="20"/>
                            </w:rPr>
                            <w:t>ntrico subraya la gesti</w:t>
                          </w:r>
                          <w:r w:rsidRPr="005F536C">
                            <w:rPr>
                              <w:rStyle w:val="None"/>
                              <w:rFonts w:ascii="Calibri" w:hAnsi="Calibri"/>
                              <w:sz w:val="20"/>
                              <w:szCs w:val="20"/>
                              <w:lang w:val="es-ES"/>
                            </w:rPr>
                            <w:t>ó</w:t>
                          </w:r>
                          <w:r>
                            <w:rPr>
                              <w:rStyle w:val="None"/>
                              <w:rFonts w:ascii="Calibri" w:hAnsi="Calibri"/>
                              <w:sz w:val="20"/>
                              <w:szCs w:val="20"/>
                              <w:lang w:val="it-IT"/>
                            </w:rPr>
                            <w:t>n territorial</w:t>
                          </w:r>
                        </w:p>
                      </w:txbxContent>
                    </v:textbox>
                  </v:shape>
                  <v:shape id="Shape 26" o:spid="_x0000_s1046" type="#_x0000_t69" style="position:absolute;left:10772;top:18389;width:37410;height:6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" adj="182" fillcolor="#2f5597" strokecolor="#2f5597" strokeweight="1pt"/>
                  <v:shape id="Shape 27" o:spid="_x0000_s1047" type="#_x0000_t202" style="position:absolute;left:43410;top:29305;width:1065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" filled="f" stroked="f" strokeweight="1pt">
                    <v:stroke miterlimit="4"/>
                    <v:textbox inset="1.2694mm,1.2694mm,1.2694mm,1.2694mm">
                      <w:txbxContent>
                        <w:p w14:paraId="568C90BD"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lang w:val="pt-PT"/>
                            </w:rPr>
                            <w:t xml:space="preserve"> Aquicultura</w:t>
                          </w:r>
                        </w:p>
                      </w:txbxContent>
                    </v:textbox>
                  </v:shape>
                  <v:shape id="Shape 28" o:spid="_x0000_s1048" type="#_x0000_t202" style="position:absolute;left:37544;top:11511;width:15591;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" filled="f" stroked="f" strokeweight="1pt">
                    <v:stroke miterlimit="4"/>
                    <v:textbox inset="1.2694mm,1.2694mm,1.2694mm,1.2694mm">
                      <w:txbxContent>
                        <w:p w14:paraId="4021CDFC" w14:textId="77777777" w:rsidR="005F536C" w:rsidRDefault="005F536C">
                          <w:pPr>
                            <w:pStyle w:val="Body"/>
                            <w:spacing w:after="160"/>
                          </w:pPr>
                          <w:r>
                            <w:rPr>
                              <w:rStyle w:val="None"/>
                              <w:rFonts w:ascii="Calibri" w:hAnsi="Calibri"/>
                              <w:b/>
                              <w:bCs/>
                              <w:color w:val="4472C4"/>
                              <w:sz w:val="22"/>
                              <w:szCs w:val="22"/>
                              <w:u w:color="4472C4"/>
                            </w:rPr>
                            <w:t>X</w:t>
                          </w:r>
                          <w:r>
                            <w:rPr>
                              <w:rStyle w:val="None"/>
                              <w:rFonts w:ascii="Calibri" w:hAnsi="Calibri"/>
                              <w:color w:val="4472C4"/>
                              <w:sz w:val="22"/>
                              <w:szCs w:val="22"/>
                              <w:u w:color="4472C4"/>
                            </w:rPr>
                            <w:t xml:space="preserve"> Agricultura organica</w:t>
                          </w:r>
                        </w:p>
                      </w:txbxContent>
                    </v:textbox>
                  </v:shape>
                  <v:shape id="Shape 29" o:spid="_x0000_s1049" type="#_x0000_t202" style="position:absolute;left:37686;top:9713;width:16112;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" filled="f" stroked="f" strokeweight="1pt">
                    <v:stroke miterlimit="4"/>
                    <v:textbox inset="1.2694mm,1.2694mm,1.2694mm,1.2694mm">
                      <w:txbxContent>
                        <w:p w14:paraId="3EC44743" w14:textId="77777777" w:rsidR="005F536C" w:rsidRPr="005C2110" w:rsidRDefault="005F536C">
                          <w:pPr>
                            <w:pStyle w:val="Body"/>
                            <w:spacing w:after="160"/>
                            <w:rPr>
                              <w:color w:val="0070C0"/>
                            </w:rPr>
                          </w:pPr>
                          <w:r w:rsidRPr="005C2110">
                            <w:rPr>
                              <w:rStyle w:val="None"/>
                              <w:rFonts w:ascii="Calibri" w:hAnsi="Calibri"/>
                              <w:b/>
                              <w:bCs/>
                              <w:color w:val="0070C0"/>
                              <w:sz w:val="22"/>
                              <w:szCs w:val="22"/>
                              <w:u w:color="4472C4"/>
                            </w:rPr>
                            <w:t>X</w:t>
                          </w:r>
                          <w:r w:rsidRPr="005C2110">
                            <w:rPr>
                              <w:rStyle w:val="None"/>
                              <w:rFonts w:ascii="Calibri" w:hAnsi="Calibri"/>
                              <w:color w:val="0070C0"/>
                              <w:sz w:val="22"/>
                              <w:szCs w:val="22"/>
                              <w:u w:color="4472C4"/>
                              <w:lang w:val="it-IT"/>
                            </w:rPr>
                            <w:t xml:space="preserve"> Sistema Milpa tradicional</w:t>
                          </w:r>
                        </w:p>
                      </w:txbxContent>
                    </v:textbox>
                  </v:shape>
                  <v:shape id="Shape 11" o:spid="_x0000_s1050" type="#_x0000_t202" style="position:absolute;left:30854;top:17101;width:30557;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" filled="f" stroked="f" strokeweight="1pt">
                    <v:stroke miterlimit="4"/>
                    <v:textbox inset="1.2694mm,1.2694mm,1.2694mm,1.2694mm">
                      <w:txbxContent>
                        <w:p w14:paraId="3051D417" w14:textId="77777777" w:rsidR="005F536C" w:rsidRDefault="005F536C">
                          <w:pPr>
                            <w:pStyle w:val="Body"/>
                            <w:spacing w:after="160"/>
                          </w:pPr>
                          <w:r>
                            <w:rPr>
                              <w:rStyle w:val="None"/>
                              <w:rFonts w:ascii="Calibri" w:hAnsi="Calibri"/>
                              <w:sz w:val="20"/>
                              <w:szCs w:val="20"/>
                            </w:rPr>
                            <w:t>Alto nivel de intervenci</w:t>
                          </w:r>
                          <w:r w:rsidRPr="005F536C">
                            <w:rPr>
                              <w:rStyle w:val="None"/>
                              <w:rFonts w:ascii="Calibri" w:hAnsi="Calibri"/>
                              <w:sz w:val="20"/>
                              <w:szCs w:val="20"/>
                              <w:lang w:val="es-ES"/>
                            </w:rPr>
                            <w:t>ó</w:t>
                          </w:r>
                          <w:r>
                            <w:rPr>
                              <w:rStyle w:val="None"/>
                              <w:rFonts w:ascii="Calibri" w:hAnsi="Calibri"/>
                              <w:sz w:val="20"/>
                              <w:szCs w:val="20"/>
                            </w:rPr>
                            <w:t>n humana en el ecosistema</w:t>
                          </w:r>
                        </w:p>
                      </w:txbxContent>
                    </v:textbox>
                  </v:shape>
                </v:group>
                <w10:wrap anchory="line"/>
              </v:group>
            </w:pict>
          </mc:Fallback>
        </mc:AlternateContent>
      </w:r>
      <w:r w:rsidR="0006589E">
        <w:rPr>
          <w:rStyle w:val="None"/>
          <w:noProof/>
          <w:lang w:val="en-US" w:eastAsia="en-US"/>
        </w:rPr>
        <mc:AlternateContent>
          <mc:Choice Requires="wps">
            <w:drawing>
              <wp:anchor distT="0" distB="0" distL="0" distR="0" simplePos="0" relativeHeight="251659264" behindDoc="0" locked="0" layoutInCell="1" allowOverlap="1" wp14:anchorId="5697CE63" wp14:editId="0C152E23">
                <wp:simplePos x="0" y="0"/>
                <wp:positionH relativeFrom="column">
                  <wp:posOffset>0</wp:posOffset>
                </wp:positionH>
                <wp:positionV relativeFrom="line">
                  <wp:posOffset>190499</wp:posOffset>
                </wp:positionV>
                <wp:extent cx="1873282" cy="289966"/>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1873282" cy="289966"/>
                        </a:xfrm>
                        <a:prstGeom prst="rect">
                          <a:avLst/>
                        </a:prstGeom>
                        <a:solidFill>
                          <a:schemeClr val="accent1"/>
                        </a:solidFill>
                        <a:ln w="12700" cap="flat">
                          <a:solidFill>
                            <a:srgbClr val="42719B"/>
                          </a:solidFill>
                          <a:prstDash val="solid"/>
                          <a:miter lim="800000"/>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44C543C" w14:textId="77777777" w:rsidR="005F536C" w:rsidRDefault="005F536C">
                            <w:pPr>
                              <w:pStyle w:val="Body"/>
                              <w:spacing w:after="160"/>
                              <w:jc w:val="center"/>
                            </w:pPr>
                            <w:r>
                              <w:rPr>
                                <w:rStyle w:val="None"/>
                                <w:rFonts w:ascii="Calibri" w:hAnsi="Calibri"/>
                                <w:color w:val="FFFFFF"/>
                                <w:sz w:val="22"/>
                                <w:szCs w:val="22"/>
                                <w:u w:color="FFFFFF"/>
                                <w:lang w:val="en-US"/>
                              </w:rPr>
                              <w:t>Food Generation systems</w:t>
                            </w:r>
                          </w:p>
                        </w:txbxContent>
                      </wps:txbx>
                      <wps:bodyPr wrap="square" lIns="45699" tIns="45699" rIns="45699" bIns="45699" numCol="1" anchor="ctr">
                        <a:noAutofit/>
                      </wps:bodyPr>
                    </wps:wsp>
                  </a:graphicData>
                </a:graphic>
              </wp:anchor>
            </w:drawing>
          </mc:Choice>
          <mc:Fallback>
            <w:pict>
              <v:rect w14:anchorId="5697CE63" id="_x0000_s1051" alt="Rectangle 1" style="position:absolute;left:0;text-align:left;margin-left:0;margin-top:15pt;width:147.5pt;height:22.85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" fillcolor="#5b9bd5 [3204]" strokecolor="#42719b" strokeweight="1pt">
                <v:textbox inset="1.2694mm,1.2694mm,1.2694mm,1.2694mm">
                  <w:txbxContent>
                    <w:p w14:paraId="444C543C" w14:textId="77777777" w:rsidR="005F536C" w:rsidRDefault="005F536C">
                      <w:pPr>
                        <w:pStyle w:val="Body"/>
                        <w:spacing w:after="160"/>
                        <w:jc w:val="center"/>
                      </w:pPr>
                      <w:r>
                        <w:rPr>
                          <w:rStyle w:val="None"/>
                          <w:rFonts w:ascii="Calibri" w:hAnsi="Calibri"/>
                          <w:color w:val="FFFFFF"/>
                          <w:sz w:val="22"/>
                          <w:szCs w:val="22"/>
                          <w:u w:color="FFFFFF"/>
                          <w:lang w:val="en-US"/>
                        </w:rPr>
                        <w:t>Food Generation systems</w:t>
                      </w:r>
                    </w:p>
                  </w:txbxContent>
                </v:textbox>
                <w10:wrap anchory="line"/>
              </v:rect>
            </w:pict>
          </mc:Fallback>
        </mc:AlternateContent>
      </w:r>
    </w:p>
    <w:p w14:paraId="5AD09136" w14:textId="19F956BE" w:rsidR="00DB6713" w:rsidRDefault="005C2110">
      <w:pPr>
        <w:pStyle w:val="Body"/>
        <w:spacing w:line="259" w:lineRule="auto"/>
        <w:jc w:val="both"/>
        <w:sectPr w:rsidR="00DB6713">
          <w:headerReference w:type="default" r:id="rId10"/>
          <w:pgSz w:w="12240" w:h="15840"/>
          <w:pgMar w:top="1440" w:right="1440" w:bottom="1440" w:left="1440" w:header="720" w:footer="720" w:gutter="0"/>
          <w:cols w:space="720"/>
        </w:sectPr>
      </w:pPr>
      <w:r>
        <w:rPr>
          <w:noProof/>
          <w:lang w:val="en-US" w:eastAsia="en-US"/>
        </w:rPr>
        <mc:AlternateContent>
          <mc:Choice Requires="wps">
            <w:drawing>
              <wp:anchor distT="0" distB="0" distL="114300" distR="114300" simplePos="0" relativeHeight="251663360" behindDoc="0" locked="0" layoutInCell="1" allowOverlap="1" wp14:anchorId="616B7826" wp14:editId="37E24B16">
                <wp:simplePos x="0" y="0"/>
                <wp:positionH relativeFrom="column">
                  <wp:posOffset>3206332</wp:posOffset>
                </wp:positionH>
                <wp:positionV relativeFrom="paragraph">
                  <wp:posOffset>3883</wp:posOffset>
                </wp:positionV>
                <wp:extent cx="2809920" cy="283944"/>
                <wp:effectExtent l="0" t="0" r="0" b="0"/>
                <wp:wrapNone/>
                <wp:docPr id="1" name="Shape 9"/>
                <wp:cNvGraphicFramePr/>
                <a:graphic xmlns:a="http://schemas.openxmlformats.org/drawingml/2006/main">
                  <a:graphicData uri="http://schemas.microsoft.com/office/word/2010/wordprocessingShape">
                    <wps:wsp>
                      <wps:cNvSpPr/>
                      <wps:spPr>
                        <a:xfrm>
                          <a:off x="0" y="0"/>
                          <a:ext cx="2809920" cy="283944"/>
                        </a:xfrm>
                        <a:prstGeom prst="rect">
                          <a:avLst/>
                        </a:prstGeom>
                        <a:solidFill>
                          <a:srgbClr val="5B9BD5"/>
                        </a:solidFill>
                        <a:ln w="12700" cap="flat">
                          <a:solidFill>
                            <a:srgbClr val="42719B"/>
                          </a:solidFill>
                          <a:prstDash val="solid"/>
                          <a:miter lim="800000"/>
                        </a:ln>
                        <a:effectLst/>
                      </wps:spPr>
                      <wps:txbx>
                        <w:txbxContent>
                          <w:p w14:paraId="46485B4A" w14:textId="315B08A8" w:rsidR="005C2110" w:rsidRDefault="005C2110" w:rsidP="005C2110">
                            <w:pPr>
                              <w:pStyle w:val="Body"/>
                              <w:spacing w:after="160"/>
                              <w:jc w:val="center"/>
                            </w:pPr>
                            <w:r>
                              <w:rPr>
                                <w:rStyle w:val="None"/>
                                <w:rFonts w:ascii="Calibri" w:hAnsi="Calibri"/>
                                <w:color w:val="FFFFFF"/>
                                <w:sz w:val="22"/>
                                <w:szCs w:val="22"/>
                                <w:u w:color="FFFFFF"/>
                              </w:rPr>
                              <w:t>Sistemas de producción de alimentos</w:t>
                            </w:r>
                          </w:p>
                        </w:txbxContent>
                      </wps:txbx>
                      <wps:bodyPr wrap="square" lIns="45699" tIns="45699" rIns="45699" bIns="45699" numCol="1" anchor="ctr">
                        <a:noAutofit/>
                      </wps:bodyPr>
                    </wps:wsp>
                  </a:graphicData>
                </a:graphic>
              </wp:anchor>
            </w:drawing>
          </mc:Choice>
          <mc:Fallback>
            <w:pict>
              <v:rect w14:anchorId="616B7826" id="Shape 9" o:spid="_x0000_s1052" style="position:absolute;left:0;text-align:left;margin-left:252.45pt;margin-top:.3pt;width:221.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" fillcolor="#5b9bd5" strokecolor="#42719b" strokeweight="1pt">
                <v:textbox inset="1.2694mm,1.2694mm,1.2694mm,1.2694mm">
                  <w:txbxContent>
                    <w:p w14:paraId="46485B4A" w14:textId="315B08A8" w:rsidR="005C2110" w:rsidRDefault="005C2110" w:rsidP="005C2110">
                      <w:pPr>
                        <w:pStyle w:val="Body"/>
                        <w:spacing w:after="160"/>
                        <w:jc w:val="center"/>
                      </w:pPr>
                      <w:r>
                        <w:rPr>
                          <w:rStyle w:val="None"/>
                          <w:rFonts w:ascii="Calibri" w:hAnsi="Calibri"/>
                          <w:color w:val="FFFFFF"/>
                          <w:sz w:val="22"/>
                          <w:szCs w:val="22"/>
                          <w:u w:color="FFFFFF"/>
                        </w:rPr>
                        <w:t xml:space="preserve">Sistemas de </w:t>
                      </w:r>
                      <w:r>
                        <w:rPr>
                          <w:rStyle w:val="None"/>
                          <w:rFonts w:ascii="Calibri" w:hAnsi="Calibri"/>
                          <w:color w:val="FFFFFF"/>
                          <w:sz w:val="22"/>
                          <w:szCs w:val="22"/>
                          <w:u w:color="FFFFFF"/>
                        </w:rPr>
                        <w:t>producción</w:t>
                      </w:r>
                      <w:r>
                        <w:rPr>
                          <w:rStyle w:val="None"/>
                          <w:rFonts w:ascii="Calibri" w:hAnsi="Calibri"/>
                          <w:color w:val="FFFFFF"/>
                          <w:sz w:val="22"/>
                          <w:szCs w:val="22"/>
                          <w:u w:color="FFFFFF"/>
                        </w:rPr>
                        <w:t xml:space="preserve"> de alimentos</w:t>
                      </w:r>
                    </w:p>
                  </w:txbxContent>
                </v:textbox>
              </v:rect>
            </w:pict>
          </mc:Fallback>
        </mc:AlternateContent>
      </w:r>
      <w:r w:rsidR="0006589E">
        <w:rPr>
          <w:rStyle w:val="None"/>
          <w:noProof/>
          <w:lang w:val="en-US" w:eastAsia="en-US"/>
        </w:rPr>
        <mc:AlternateContent>
          <mc:Choice Requires="wps">
            <w:drawing>
              <wp:anchor distT="0" distB="0" distL="0" distR="0" simplePos="0" relativeHeight="251661312" behindDoc="0" locked="0" layoutInCell="1" allowOverlap="1" wp14:anchorId="2BD73132" wp14:editId="798725D4">
                <wp:simplePos x="0" y="0"/>
                <wp:positionH relativeFrom="column">
                  <wp:posOffset>7162799</wp:posOffset>
                </wp:positionH>
                <wp:positionV relativeFrom="line">
                  <wp:posOffset>0</wp:posOffset>
                </wp:positionV>
                <wp:extent cx="1873282" cy="289966"/>
                <wp:effectExtent l="0" t="0" r="0" b="0"/>
                <wp:wrapNone/>
                <wp:docPr id="1073741851" name="officeArt object" descr="Rectangle 28"/>
                <wp:cNvGraphicFramePr/>
                <a:graphic xmlns:a="http://schemas.openxmlformats.org/drawingml/2006/main">
                  <a:graphicData uri="http://schemas.microsoft.com/office/word/2010/wordprocessingShape">
                    <wps:wsp>
                      <wps:cNvSpPr/>
                      <wps:spPr>
                        <a:xfrm>
                          <a:off x="0" y="0"/>
                          <a:ext cx="1873282" cy="289966"/>
                        </a:xfrm>
                        <a:prstGeom prst="rect">
                          <a:avLst/>
                        </a:prstGeom>
                        <a:solidFill>
                          <a:schemeClr val="accent1"/>
                        </a:solidFill>
                        <a:ln w="12700" cap="flat">
                          <a:solidFill>
                            <a:srgbClr val="42719B"/>
                          </a:solidFill>
                          <a:prstDash val="solid"/>
                          <a:miter lim="800000"/>
                        </a:ln>
                        <a:effectLst/>
                      </wps:spPr>
                      <wps:txbx>
                        <w:txbxContent>
                          <w:p w14:paraId="01504E8F" w14:textId="77777777" w:rsidR="005F536C" w:rsidRDefault="005F536C">
                            <w:pPr>
                              <w:pStyle w:val="Body"/>
                              <w:spacing w:after="160"/>
                              <w:jc w:val="center"/>
                            </w:pPr>
                            <w:r>
                              <w:rPr>
                                <w:rStyle w:val="None"/>
                                <w:rFonts w:ascii="Calibri" w:hAnsi="Calibri"/>
                                <w:color w:val="FFFFFF"/>
                                <w:sz w:val="22"/>
                                <w:szCs w:val="22"/>
                                <w:u w:color="FFFFFF"/>
                                <w:lang w:val="en-US"/>
                              </w:rPr>
                              <w:t>Food Production systems</w:t>
                            </w:r>
                          </w:p>
                        </w:txbxContent>
                      </wps:txbx>
                      <wps:bodyPr wrap="square" lIns="45699" tIns="45699" rIns="45699" bIns="45699" numCol="1" anchor="ctr">
                        <a:noAutofit/>
                      </wps:bodyPr>
                    </wps:wsp>
                  </a:graphicData>
                </a:graphic>
              </wp:anchor>
            </w:drawing>
          </mc:Choice>
          <mc:Fallback>
            <w:pict>
              <v:rect w14:anchorId="2BD73132" id="_x0000_s1053" alt="Rectangle 28" style="position:absolute;left:0;text-align:left;margin-left:564pt;margin-top:0;width:147.5pt;height:22.85pt;z-index:251661312;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" fillcolor="#5b9bd5 [3204]" strokecolor="#42719b" strokeweight="1pt">
                <v:textbox inset="1.2694mm,1.2694mm,1.2694mm,1.2694mm">
                  <w:txbxContent>
                    <w:p w14:paraId="01504E8F" w14:textId="77777777" w:rsidR="005F536C" w:rsidRDefault="005F536C">
                      <w:pPr>
                        <w:pStyle w:val="Body"/>
                        <w:spacing w:after="160"/>
                        <w:jc w:val="center"/>
                      </w:pPr>
                      <w:r>
                        <w:rPr>
                          <w:rStyle w:val="None"/>
                          <w:rFonts w:ascii="Calibri" w:hAnsi="Calibri"/>
                          <w:color w:val="FFFFFF"/>
                          <w:sz w:val="22"/>
                          <w:szCs w:val="22"/>
                          <w:u w:color="FFFFFF"/>
                          <w:lang w:val="en-US"/>
                        </w:rPr>
                        <w:t>Food Production systems</w:t>
                      </w:r>
                    </w:p>
                  </w:txbxContent>
                </v:textbox>
                <w10:wrap anchory="line"/>
              </v:rect>
            </w:pict>
          </mc:Fallback>
        </mc:AlternateContent>
      </w:r>
    </w:p>
    <w:p w14:paraId="0E5FA32E" w14:textId="77777777" w:rsidR="00DB6713" w:rsidRDefault="00DB6713">
      <w:pPr>
        <w:pStyle w:val="Body"/>
        <w:spacing w:line="259" w:lineRule="auto"/>
        <w:ind w:left="360"/>
        <w:jc w:val="both"/>
        <w:rPr>
          <w:rStyle w:val="None"/>
          <w:rFonts w:ascii="Calibri" w:eastAsia="Calibri" w:hAnsi="Calibri" w:cs="Calibri"/>
          <w:color w:val="7B7B7B"/>
          <w:u w:color="7B7B7B"/>
        </w:rPr>
      </w:pPr>
    </w:p>
    <w:p w14:paraId="0603D808" w14:textId="77777777" w:rsidR="00DB6713" w:rsidRDefault="0006589E" w:rsidP="00542D2C">
      <w:pPr>
        <w:pStyle w:val="Heading3"/>
        <w:numPr>
          <w:ilvl w:val="0"/>
          <w:numId w:val="18"/>
        </w:numPr>
        <w:spacing w:before="0"/>
        <w:jc w:val="both"/>
      </w:pPr>
      <w:bookmarkStart w:id="6" w:name="_headingh.tyjcwt"/>
      <w:bookmarkEnd w:id="6"/>
      <w:r>
        <w:rPr>
          <w:rStyle w:val="None"/>
        </w:rPr>
        <w:t>L</w:t>
      </w:r>
      <w:r>
        <w:rPr>
          <w:rStyle w:val="None"/>
          <w:lang w:val="es-ES_tradnl"/>
        </w:rPr>
        <w:t>os sistemas alimentarios ind</w:t>
      </w:r>
      <w:r>
        <w:rPr>
          <w:rStyle w:val="None"/>
        </w:rPr>
        <w:t>í</w:t>
      </w:r>
      <w:r>
        <w:rPr>
          <w:rStyle w:val="None"/>
          <w:lang w:val="es-ES_tradnl"/>
        </w:rPr>
        <w:t xml:space="preserve">genas no han sido orientados para ser comerciales o enlazados al mercado. </w:t>
      </w:r>
    </w:p>
    <w:p w14:paraId="5C8366D9" w14:textId="77777777" w:rsidR="00DB6713" w:rsidRDefault="00DB6713">
      <w:pPr>
        <w:pStyle w:val="Body"/>
        <w:spacing w:line="257" w:lineRule="auto"/>
        <w:jc w:val="both"/>
        <w:rPr>
          <w:rStyle w:val="None"/>
          <w:rFonts w:ascii="Calibri" w:eastAsia="Calibri" w:hAnsi="Calibri" w:cs="Calibri"/>
        </w:rPr>
      </w:pPr>
    </w:p>
    <w:p w14:paraId="380D78A9" w14:textId="10D1B5E8" w:rsidR="00DB6713" w:rsidRDefault="0006589E">
      <w:pPr>
        <w:pStyle w:val="Body"/>
        <w:spacing w:line="257" w:lineRule="auto"/>
        <w:jc w:val="both"/>
        <w:rPr>
          <w:rStyle w:val="None"/>
          <w:rFonts w:ascii="Calibri" w:eastAsia="Calibri" w:hAnsi="Calibri" w:cs="Calibri"/>
        </w:rPr>
      </w:pPr>
      <w:r>
        <w:rPr>
          <w:rStyle w:val="None"/>
          <w:rFonts w:ascii="Calibri" w:hAnsi="Calibri"/>
        </w:rPr>
        <w:t>La agricultura mundial comienza su cambio liberal a partir de la d</w:t>
      </w:r>
      <w:r w:rsidRPr="00C9648C">
        <w:rPr>
          <w:rStyle w:val="None"/>
          <w:rFonts w:ascii="Calibri" w:hAnsi="Calibri"/>
          <w:lang w:val="es-NI"/>
        </w:rPr>
        <w:t>é</w:t>
      </w:r>
      <w:r>
        <w:rPr>
          <w:rStyle w:val="None"/>
          <w:rFonts w:ascii="Calibri" w:hAnsi="Calibri"/>
        </w:rPr>
        <w:t>cada de 1970 con sucesivas pol</w:t>
      </w:r>
      <w:r w:rsidRPr="00C9648C">
        <w:rPr>
          <w:rStyle w:val="None"/>
          <w:rFonts w:ascii="Calibri" w:hAnsi="Calibri"/>
          <w:lang w:val="es-NI"/>
        </w:rPr>
        <w:t>í</w:t>
      </w:r>
      <w:r>
        <w:rPr>
          <w:rStyle w:val="None"/>
          <w:rFonts w:ascii="Calibri" w:hAnsi="Calibri"/>
          <w:lang w:val="pt-PT"/>
        </w:rPr>
        <w:t>ticas econ</w:t>
      </w:r>
      <w:r w:rsidRPr="00C9648C">
        <w:rPr>
          <w:rStyle w:val="None"/>
          <w:rFonts w:ascii="Calibri" w:hAnsi="Calibri"/>
          <w:lang w:val="es-NI"/>
        </w:rPr>
        <w:t>ó</w:t>
      </w:r>
      <w:r>
        <w:rPr>
          <w:rStyle w:val="None"/>
          <w:rFonts w:ascii="Calibri" w:hAnsi="Calibri"/>
        </w:rPr>
        <w:t>micas liberales que dan como resultado una mayor mercantilizaci</w:t>
      </w:r>
      <w:r w:rsidRPr="00C9648C">
        <w:rPr>
          <w:rStyle w:val="None"/>
          <w:rFonts w:ascii="Calibri" w:hAnsi="Calibri"/>
          <w:lang w:val="es-NI"/>
        </w:rPr>
        <w:t>ó</w:t>
      </w:r>
      <w:r>
        <w:rPr>
          <w:rStyle w:val="None"/>
          <w:rFonts w:ascii="Calibri" w:hAnsi="Calibri"/>
        </w:rPr>
        <w:t>n de los alimentos a escala mundial. Esta tendencia tiene sus ra</w:t>
      </w:r>
      <w:r w:rsidRPr="00C9648C">
        <w:rPr>
          <w:rStyle w:val="None"/>
          <w:rFonts w:ascii="Calibri" w:hAnsi="Calibri"/>
          <w:lang w:val="es-NI"/>
        </w:rPr>
        <w:t>í</w:t>
      </w:r>
      <w:r>
        <w:rPr>
          <w:rStyle w:val="None"/>
          <w:rFonts w:ascii="Calibri" w:hAnsi="Calibri"/>
        </w:rPr>
        <w:t>ces en las consecuencias de la Revoluci</w:t>
      </w:r>
      <w:r w:rsidRPr="00C9648C">
        <w:rPr>
          <w:rStyle w:val="None"/>
          <w:rFonts w:ascii="Calibri" w:hAnsi="Calibri"/>
          <w:lang w:val="es-NI"/>
        </w:rPr>
        <w:t>ó</w:t>
      </w:r>
      <w:r>
        <w:rPr>
          <w:rStyle w:val="None"/>
          <w:rFonts w:ascii="Calibri" w:hAnsi="Calibri"/>
        </w:rPr>
        <w:t>n Verde iniciada en la d</w:t>
      </w:r>
      <w:r w:rsidRPr="00C9648C">
        <w:rPr>
          <w:rStyle w:val="None"/>
          <w:rFonts w:ascii="Calibri" w:hAnsi="Calibri"/>
          <w:lang w:val="es-NI"/>
        </w:rPr>
        <w:t>é</w:t>
      </w:r>
      <w:r>
        <w:rPr>
          <w:rStyle w:val="None"/>
          <w:rFonts w:ascii="Calibri" w:hAnsi="Calibri"/>
        </w:rPr>
        <w:t>cada de 1940, que entreg</w:t>
      </w:r>
      <w:r w:rsidRPr="00C9648C">
        <w:rPr>
          <w:rStyle w:val="None"/>
          <w:rFonts w:ascii="Calibri" w:hAnsi="Calibri"/>
          <w:lang w:val="es-NI"/>
        </w:rPr>
        <w:t xml:space="preserve">ó </w:t>
      </w:r>
      <w:r>
        <w:rPr>
          <w:rStyle w:val="None"/>
          <w:rFonts w:ascii="Calibri" w:hAnsi="Calibri"/>
          <w:lang w:val="pt-PT"/>
        </w:rPr>
        <w:t>paquetes tecnol</w:t>
      </w:r>
      <w:r w:rsidRPr="00C9648C">
        <w:rPr>
          <w:rStyle w:val="None"/>
          <w:rFonts w:ascii="Calibri" w:hAnsi="Calibri"/>
          <w:lang w:val="es-NI"/>
        </w:rPr>
        <w:t>ó</w:t>
      </w:r>
      <w:r>
        <w:rPr>
          <w:rStyle w:val="None"/>
          <w:rFonts w:ascii="Calibri" w:hAnsi="Calibri"/>
        </w:rPr>
        <w:t>gicos de semillas altamente h</w:t>
      </w:r>
      <w:r w:rsidRPr="00C9648C">
        <w:rPr>
          <w:rStyle w:val="None"/>
          <w:rFonts w:ascii="Calibri" w:hAnsi="Calibri"/>
          <w:lang w:val="es-NI"/>
        </w:rPr>
        <w:t>í</w:t>
      </w:r>
      <w:r>
        <w:rPr>
          <w:rStyle w:val="None"/>
          <w:rFonts w:ascii="Calibri" w:hAnsi="Calibri"/>
        </w:rPr>
        <w:t>bridas, combustibles f</w:t>
      </w:r>
      <w:r w:rsidRPr="00C9648C">
        <w:rPr>
          <w:rStyle w:val="None"/>
          <w:rFonts w:ascii="Calibri" w:hAnsi="Calibri"/>
          <w:lang w:val="es-NI"/>
        </w:rPr>
        <w:t>ó</w:t>
      </w:r>
      <w:r>
        <w:rPr>
          <w:rStyle w:val="None"/>
          <w:rFonts w:ascii="Calibri" w:hAnsi="Calibri"/>
        </w:rPr>
        <w:t>siles y agroqu</w:t>
      </w:r>
      <w:r w:rsidRPr="00C9648C">
        <w:rPr>
          <w:rStyle w:val="None"/>
          <w:rFonts w:ascii="Calibri" w:hAnsi="Calibri"/>
          <w:lang w:val="es-NI"/>
        </w:rPr>
        <w:t>í</w:t>
      </w:r>
      <w:r>
        <w:rPr>
          <w:rStyle w:val="None"/>
          <w:rFonts w:ascii="Calibri" w:hAnsi="Calibri"/>
        </w:rPr>
        <w:t>micos a los agricultores de todo el mundo para aumentar los rendimientos. Estas pol</w:t>
      </w:r>
      <w:r w:rsidRPr="00C9648C">
        <w:rPr>
          <w:rStyle w:val="None"/>
          <w:rFonts w:ascii="Calibri" w:hAnsi="Calibri"/>
          <w:lang w:val="es-NI"/>
        </w:rPr>
        <w:t>í</w:t>
      </w:r>
      <w:r>
        <w:rPr>
          <w:rStyle w:val="None"/>
          <w:rFonts w:ascii="Calibri" w:hAnsi="Calibri"/>
          <w:lang w:val="pt-PT"/>
        </w:rPr>
        <w:t>ticas e iniciativas econ</w:t>
      </w:r>
      <w:r w:rsidRPr="00C9648C">
        <w:rPr>
          <w:rStyle w:val="None"/>
          <w:rFonts w:ascii="Calibri" w:hAnsi="Calibri"/>
          <w:lang w:val="es-NI"/>
        </w:rPr>
        <w:t>ó</w:t>
      </w:r>
      <w:r>
        <w:rPr>
          <w:rStyle w:val="None"/>
          <w:rFonts w:ascii="Calibri" w:hAnsi="Calibri"/>
        </w:rPr>
        <w:t>micas basadas en an</w:t>
      </w:r>
      <w:r w:rsidRPr="00C9648C">
        <w:rPr>
          <w:rStyle w:val="None"/>
          <w:rFonts w:ascii="Calibri" w:hAnsi="Calibri"/>
          <w:lang w:val="es-NI"/>
        </w:rPr>
        <w:t>á</w:t>
      </w:r>
      <w:r>
        <w:rPr>
          <w:rStyle w:val="None"/>
          <w:rFonts w:ascii="Calibri" w:hAnsi="Calibri"/>
        </w:rPr>
        <w:t xml:space="preserve">lisis de costo-beneficio favorecen principalmente a unidades individuales a gran escala que proporcionan grandes cantidades de bienes homogeneizados, producidos industrialmente a bajos precios (FAO y </w:t>
      </w:r>
      <w:r>
        <w:rPr>
          <w:rStyle w:val="None"/>
          <w:rFonts w:ascii="Calibri" w:hAnsi="Calibri"/>
          <w:lang w:val="it-IT"/>
        </w:rPr>
        <w:t>Bioversity</w:t>
      </w:r>
      <w:r w:rsidRPr="005F536C">
        <w:rPr>
          <w:rStyle w:val="None"/>
          <w:rFonts w:ascii="Calibri" w:hAnsi="Calibri"/>
          <w:lang w:val="es-ES"/>
        </w:rPr>
        <w:t xml:space="preserve"> International,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n-b; M</w:t>
      </w:r>
      <w:r w:rsidR="005E2AF7">
        <w:rPr>
          <w:rStyle w:val="None"/>
          <w:rFonts w:ascii="Calibri" w:hAnsi="Calibri"/>
        </w:rPr>
        <w:t>cMichael, 2005; Reinert, 2007,</w:t>
      </w:r>
      <w:r w:rsidR="005E2AF7" w:rsidRPr="005E2AF7">
        <w:t xml:space="preserve"> </w:t>
      </w:r>
      <w:r w:rsidR="005E2AF7" w:rsidRPr="005E2AF7">
        <w:rPr>
          <w:rStyle w:val="None"/>
          <w:rFonts w:ascii="Calibri" w:hAnsi="Calibri"/>
        </w:rPr>
        <w:t>Hunter et al., 2020</w:t>
      </w:r>
      <w:r w:rsidR="005E2AF7">
        <w:rPr>
          <w:rStyle w:val="None"/>
          <w:rFonts w:ascii="Calibri" w:hAnsi="Calibri"/>
        </w:rPr>
        <w:t>)</w:t>
      </w:r>
      <w:r>
        <w:rPr>
          <w:rStyle w:val="None"/>
          <w:rFonts w:ascii="Calibri" w:hAnsi="Calibri"/>
        </w:rPr>
        <w:t>. Por el contrario, los pueblos ind</w:t>
      </w:r>
      <w:r w:rsidRPr="00C9648C">
        <w:rPr>
          <w:rStyle w:val="None"/>
          <w:rFonts w:ascii="Calibri" w:hAnsi="Calibri"/>
          <w:lang w:val="es-NI"/>
        </w:rPr>
        <w:t>í</w:t>
      </w:r>
      <w:r>
        <w:rPr>
          <w:rStyle w:val="None"/>
          <w:rFonts w:ascii="Calibri" w:hAnsi="Calibri"/>
        </w:rPr>
        <w:t>genas han dependido tradicionalmente del intercambio y el trueque y, a menudo, es la colonizaci</w:t>
      </w:r>
      <w:r w:rsidRPr="00C9648C">
        <w:rPr>
          <w:rStyle w:val="None"/>
          <w:rFonts w:ascii="Calibri" w:hAnsi="Calibri"/>
          <w:lang w:val="es-NI"/>
        </w:rPr>
        <w:t>ó</w:t>
      </w:r>
      <w:r>
        <w:rPr>
          <w:rStyle w:val="None"/>
          <w:rFonts w:ascii="Calibri" w:hAnsi="Calibri"/>
        </w:rPr>
        <w:t>n lo que trajo la monetizaci</w:t>
      </w:r>
      <w:r w:rsidRPr="00C9648C">
        <w:rPr>
          <w:rStyle w:val="None"/>
          <w:rFonts w:ascii="Calibri" w:hAnsi="Calibri"/>
          <w:lang w:val="es-NI"/>
        </w:rPr>
        <w:t>ó</w:t>
      </w:r>
      <w:r>
        <w:rPr>
          <w:rStyle w:val="None"/>
          <w:rFonts w:ascii="Calibri" w:hAnsi="Calibri"/>
        </w:rPr>
        <w:t>n dentro de los sistemas alimentarios de los pueblos ind</w:t>
      </w:r>
      <w:r w:rsidRPr="00C9648C">
        <w:rPr>
          <w:rStyle w:val="None"/>
          <w:rFonts w:ascii="Calibri" w:hAnsi="Calibri"/>
          <w:lang w:val="es-NI"/>
        </w:rPr>
        <w:t>í</w:t>
      </w:r>
      <w:r>
        <w:rPr>
          <w:rStyle w:val="None"/>
          <w:rFonts w:ascii="Calibri" w:hAnsi="Calibri"/>
        </w:rPr>
        <w:t>genas Los estudios han indicado que el acceso a los mercados puede ser limitado debido a la falta o insuficiencia de v</w:t>
      </w:r>
      <w:r w:rsidRPr="00C9648C">
        <w:rPr>
          <w:rStyle w:val="None"/>
          <w:rFonts w:ascii="Calibri" w:hAnsi="Calibri"/>
          <w:lang w:val="es-NI"/>
        </w:rPr>
        <w:t>í</w:t>
      </w:r>
      <w:r>
        <w:rPr>
          <w:rStyle w:val="None"/>
          <w:rFonts w:ascii="Calibri" w:hAnsi="Calibri"/>
        </w:rPr>
        <w:t>nculos e infraestructura con el mercado, o una capacitaci</w:t>
      </w:r>
      <w:r w:rsidRPr="00C9648C">
        <w:rPr>
          <w:rStyle w:val="None"/>
          <w:rFonts w:ascii="Calibri" w:hAnsi="Calibri"/>
          <w:lang w:val="es-NI"/>
        </w:rPr>
        <w:t>ó</w:t>
      </w:r>
      <w:r>
        <w:rPr>
          <w:rStyle w:val="None"/>
          <w:rFonts w:ascii="Calibri" w:hAnsi="Calibri"/>
        </w:rPr>
        <w:t>n deficiente. instalaciones con respecto a las oportunidades econ</w:t>
      </w:r>
      <w:r w:rsidRPr="00C9648C">
        <w:rPr>
          <w:rStyle w:val="None"/>
          <w:rFonts w:ascii="Calibri" w:hAnsi="Calibri"/>
          <w:lang w:val="es-NI"/>
        </w:rPr>
        <w:t>ó</w:t>
      </w:r>
      <w:r>
        <w:rPr>
          <w:rStyle w:val="None"/>
          <w:rFonts w:ascii="Calibri" w:hAnsi="Calibri"/>
        </w:rPr>
        <w:t>micas para los pueblos ind</w:t>
      </w:r>
      <w:r w:rsidRPr="00C9648C">
        <w:rPr>
          <w:rStyle w:val="None"/>
          <w:rFonts w:ascii="Calibri" w:hAnsi="Calibri"/>
          <w:lang w:val="es-NI"/>
        </w:rPr>
        <w:t>í</w:t>
      </w:r>
      <w:r>
        <w:rPr>
          <w:rStyle w:val="None"/>
          <w:rFonts w:ascii="Calibri" w:hAnsi="Calibri"/>
        </w:rPr>
        <w:t>genas, incluida la juventud ind</w:t>
      </w:r>
      <w:r w:rsidRPr="00C9648C">
        <w:rPr>
          <w:rStyle w:val="None"/>
          <w:rFonts w:ascii="Calibri" w:hAnsi="Calibri"/>
          <w:lang w:val="es-NI"/>
        </w:rPr>
        <w:t>í</w:t>
      </w:r>
      <w:r>
        <w:rPr>
          <w:rStyle w:val="None"/>
          <w:rFonts w:ascii="Calibri" w:hAnsi="Calibri"/>
        </w:rPr>
        <w:t xml:space="preserve">gena (FAO y </w:t>
      </w:r>
      <w:r>
        <w:rPr>
          <w:rStyle w:val="None"/>
          <w:rFonts w:ascii="Calibri" w:hAnsi="Calibri"/>
          <w:lang w:val="it-IT"/>
        </w:rPr>
        <w:t>Bioversity</w:t>
      </w:r>
      <w:r w:rsidRPr="005F536C">
        <w:rPr>
          <w:rStyle w:val="None"/>
          <w:rFonts w:ascii="Calibri" w:hAnsi="Calibri"/>
          <w:lang w:val="es-ES"/>
        </w:rPr>
        <w:t xml:space="preserve"> International-b,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n-b; Patrinos y Skoufias, 2007; Rosado-May et al., 2018). Muchos productores ind</w:t>
      </w:r>
      <w:r w:rsidRPr="00C9648C">
        <w:rPr>
          <w:rStyle w:val="None"/>
          <w:rFonts w:ascii="Calibri" w:hAnsi="Calibri"/>
          <w:lang w:val="es-NI"/>
        </w:rPr>
        <w:t>í</w:t>
      </w:r>
      <w:r>
        <w:rPr>
          <w:rStyle w:val="None"/>
          <w:rFonts w:ascii="Calibri" w:hAnsi="Calibri"/>
        </w:rPr>
        <w:t>genas tienen muy poco control sobre los precios de sus productos, ya que su poder de negociaci</w:t>
      </w:r>
      <w:r w:rsidRPr="00C9648C">
        <w:rPr>
          <w:rStyle w:val="None"/>
          <w:rFonts w:ascii="Calibri" w:hAnsi="Calibri"/>
          <w:lang w:val="es-NI"/>
        </w:rPr>
        <w:t>ó</w:t>
      </w:r>
      <w:r>
        <w:rPr>
          <w:rStyle w:val="None"/>
          <w:rFonts w:ascii="Calibri" w:hAnsi="Calibri"/>
        </w:rPr>
        <w:t>n es limitado y est</w:t>
      </w:r>
      <w:r w:rsidRPr="00C9648C">
        <w:rPr>
          <w:rStyle w:val="None"/>
          <w:rFonts w:ascii="Calibri" w:hAnsi="Calibri"/>
          <w:lang w:val="es-NI"/>
        </w:rPr>
        <w:t>á</w:t>
      </w:r>
      <w:r>
        <w:rPr>
          <w:rStyle w:val="None"/>
          <w:rFonts w:ascii="Calibri" w:hAnsi="Calibri"/>
        </w:rPr>
        <w:t>n sujetos a las fluctuaciones del mercado. Las comunidades que desean comercializar sus productos a menudo deben operar a trav</w:t>
      </w:r>
      <w:r w:rsidRPr="00C9648C">
        <w:rPr>
          <w:rStyle w:val="None"/>
          <w:rFonts w:ascii="Calibri" w:hAnsi="Calibri"/>
          <w:lang w:val="es-NI"/>
        </w:rPr>
        <w:t>é</w:t>
      </w:r>
      <w:r>
        <w:rPr>
          <w:rStyle w:val="None"/>
          <w:rFonts w:ascii="Calibri" w:hAnsi="Calibri"/>
        </w:rPr>
        <w:t xml:space="preserve">s de terceros que obtienen una gran parte de las ganancias (FAO y </w:t>
      </w:r>
      <w:r>
        <w:rPr>
          <w:rStyle w:val="None"/>
          <w:rFonts w:ascii="Calibri" w:hAnsi="Calibri"/>
          <w:lang w:val="it-IT"/>
        </w:rPr>
        <w:t>Bioversity</w:t>
      </w:r>
      <w:r w:rsidRPr="005F536C">
        <w:rPr>
          <w:rStyle w:val="None"/>
          <w:rFonts w:ascii="Calibri" w:hAnsi="Calibri"/>
          <w:lang w:val="es-ES"/>
        </w:rPr>
        <w:t xml:space="preserve"> International,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n-b; Lasimbang, 2008). Sin embargo, los impactos del mercado en los sistemas alimentarios ind</w:t>
      </w:r>
      <w:r w:rsidRPr="00C9648C">
        <w:rPr>
          <w:rStyle w:val="None"/>
          <w:rFonts w:ascii="Calibri" w:hAnsi="Calibri"/>
          <w:lang w:val="es-NI"/>
        </w:rPr>
        <w:t>í</w:t>
      </w:r>
      <w:r>
        <w:rPr>
          <w:rStyle w:val="None"/>
          <w:rFonts w:ascii="Calibri" w:hAnsi="Calibri"/>
        </w:rPr>
        <w:t>genas ya se notan en sus dietas y medios de vida, lo que lleva a la creaci</w:t>
      </w:r>
      <w:r w:rsidRPr="00C9648C">
        <w:rPr>
          <w:rStyle w:val="None"/>
          <w:rFonts w:ascii="Calibri" w:hAnsi="Calibri"/>
          <w:lang w:val="es-NI"/>
        </w:rPr>
        <w:t>ó</w:t>
      </w:r>
      <w:r>
        <w:rPr>
          <w:rStyle w:val="None"/>
          <w:rFonts w:ascii="Calibri" w:hAnsi="Calibri"/>
        </w:rPr>
        <w:t>n de necesidades que conducen progresivamente a actitudes de consumo de art</w:t>
      </w:r>
      <w:r w:rsidRPr="00C9648C">
        <w:rPr>
          <w:rStyle w:val="None"/>
          <w:rFonts w:ascii="Calibri" w:hAnsi="Calibri"/>
          <w:lang w:val="es-NI"/>
        </w:rPr>
        <w:t>í</w:t>
      </w:r>
      <w:r>
        <w:rPr>
          <w:rStyle w:val="None"/>
          <w:rFonts w:ascii="Calibri" w:hAnsi="Calibri"/>
        </w:rPr>
        <w:t>culos no esenciales y alimentos ricos en az</w:t>
      </w:r>
      <w:r w:rsidRPr="00C9648C">
        <w:rPr>
          <w:rStyle w:val="None"/>
          <w:rFonts w:ascii="Calibri" w:hAnsi="Calibri"/>
          <w:lang w:val="es-NI"/>
        </w:rPr>
        <w:t>ú</w:t>
      </w:r>
      <w:r>
        <w:rPr>
          <w:rStyle w:val="None"/>
          <w:rFonts w:ascii="Calibri" w:hAnsi="Calibri"/>
        </w:rPr>
        <w:t>car y grasas.</w:t>
      </w:r>
    </w:p>
    <w:p w14:paraId="77DABF76" w14:textId="77777777" w:rsidR="00DB6713" w:rsidRDefault="00DB6713">
      <w:pPr>
        <w:pStyle w:val="Body"/>
        <w:spacing w:line="257" w:lineRule="auto"/>
        <w:ind w:left="720"/>
        <w:jc w:val="both"/>
        <w:rPr>
          <w:rStyle w:val="None"/>
          <w:rFonts w:ascii="Calibri" w:eastAsia="Calibri" w:hAnsi="Calibri" w:cs="Calibri"/>
        </w:rPr>
      </w:pPr>
    </w:p>
    <w:p w14:paraId="1DF00A6E" w14:textId="77777777" w:rsidR="00DB6713" w:rsidRDefault="00DB6713">
      <w:pPr>
        <w:pStyle w:val="Body"/>
        <w:spacing w:line="257" w:lineRule="auto"/>
        <w:jc w:val="both"/>
        <w:rPr>
          <w:rStyle w:val="None"/>
          <w:rFonts w:ascii="Calibri" w:eastAsia="Calibri" w:hAnsi="Calibri" w:cs="Calibri"/>
        </w:rPr>
      </w:pPr>
    </w:p>
    <w:p w14:paraId="1CCCDB7B" w14:textId="27C6F120" w:rsidR="00DB6713" w:rsidRDefault="005E2AF7" w:rsidP="00542D2C">
      <w:pPr>
        <w:pStyle w:val="Heading3"/>
        <w:numPr>
          <w:ilvl w:val="0"/>
          <w:numId w:val="17"/>
        </w:numPr>
        <w:spacing w:before="0"/>
        <w:jc w:val="both"/>
      </w:pPr>
      <w:bookmarkStart w:id="7" w:name="_headingh.3dy6vkm"/>
      <w:bookmarkEnd w:id="7"/>
      <w:r w:rsidRPr="005E2AF7">
        <w:rPr>
          <w:rStyle w:val="None"/>
        </w:rPr>
        <w:t xml:space="preserve">Los sistemas alimentarios de los pueblos indígenas implican compartir en abundancia e incluyen prácticas que garantizan una distribución equitativa de recursos y poder.                               </w:t>
      </w:r>
      <w:r>
        <w:rPr>
          <w:rStyle w:val="None"/>
        </w:rPr>
        <w:t xml:space="preserve">      </w:t>
      </w:r>
    </w:p>
    <w:p w14:paraId="7A0CB607" w14:textId="77777777" w:rsidR="00DB6713" w:rsidRDefault="00DB6713">
      <w:pPr>
        <w:pStyle w:val="Body"/>
        <w:spacing w:line="257" w:lineRule="auto"/>
        <w:jc w:val="both"/>
        <w:rPr>
          <w:rStyle w:val="None"/>
          <w:rFonts w:ascii="Calibri" w:eastAsia="Calibri" w:hAnsi="Calibri" w:cs="Calibri"/>
        </w:rPr>
      </w:pPr>
    </w:p>
    <w:p w14:paraId="54B01B29" w14:textId="77777777" w:rsidR="00DB6713" w:rsidRDefault="0006589E">
      <w:pPr>
        <w:pStyle w:val="Body"/>
        <w:spacing w:line="259" w:lineRule="auto"/>
        <w:jc w:val="both"/>
        <w:rPr>
          <w:rStyle w:val="Hyperlink0"/>
        </w:rPr>
      </w:pPr>
      <w:r>
        <w:rPr>
          <w:rStyle w:val="None"/>
          <w:rFonts w:ascii="Calibri" w:hAnsi="Calibri"/>
        </w:rPr>
        <w:t>Muchas de las cr</w:t>
      </w:r>
      <w:r w:rsidRPr="00C9648C">
        <w:rPr>
          <w:rStyle w:val="None"/>
          <w:rFonts w:ascii="Calibri" w:hAnsi="Calibri"/>
          <w:lang w:val="es-NI"/>
        </w:rPr>
        <w:t>í</w:t>
      </w:r>
      <w:r>
        <w:rPr>
          <w:rStyle w:val="None"/>
          <w:rFonts w:ascii="Calibri" w:hAnsi="Calibri"/>
          <w:lang w:val="pt-PT"/>
        </w:rPr>
        <w:t>ticas sobre c</w:t>
      </w:r>
      <w:r w:rsidRPr="00C9648C">
        <w:rPr>
          <w:rStyle w:val="None"/>
          <w:rFonts w:ascii="Calibri" w:hAnsi="Calibri"/>
          <w:lang w:val="es-NI"/>
        </w:rPr>
        <w:t>ó</w:t>
      </w:r>
      <w:r>
        <w:rPr>
          <w:rStyle w:val="None"/>
          <w:rFonts w:ascii="Calibri" w:hAnsi="Calibri"/>
        </w:rPr>
        <w:t>mo se ha abordado la seguridad alimentaria, radican en c</w:t>
      </w:r>
      <w:r w:rsidRPr="00C9648C">
        <w:rPr>
          <w:rStyle w:val="None"/>
          <w:rFonts w:ascii="Calibri" w:hAnsi="Calibri"/>
          <w:lang w:val="es-NI"/>
        </w:rPr>
        <w:t>ó</w:t>
      </w:r>
      <w:r>
        <w:rPr>
          <w:rStyle w:val="None"/>
          <w:rFonts w:ascii="Calibri" w:hAnsi="Calibri"/>
        </w:rPr>
        <w:t>mo la producci</w:t>
      </w:r>
      <w:r w:rsidRPr="00C9648C">
        <w:rPr>
          <w:rStyle w:val="None"/>
          <w:rFonts w:ascii="Calibri" w:hAnsi="Calibri"/>
          <w:lang w:val="es-NI"/>
        </w:rPr>
        <w:t>ó</w:t>
      </w:r>
      <w:r>
        <w:rPr>
          <w:rStyle w:val="None"/>
          <w:rFonts w:ascii="Calibri" w:hAnsi="Calibri"/>
        </w:rPr>
        <w:t>n de alimentos y la cultura del consumo han sido moldeadas por la globalizaci</w:t>
      </w:r>
      <w:r w:rsidRPr="00C9648C">
        <w:rPr>
          <w:rStyle w:val="None"/>
          <w:rFonts w:ascii="Calibri" w:hAnsi="Calibri"/>
          <w:lang w:val="es-NI"/>
        </w:rPr>
        <w:t>ó</w:t>
      </w:r>
      <w:r>
        <w:rPr>
          <w:rStyle w:val="None"/>
          <w:rFonts w:ascii="Calibri" w:hAnsi="Calibri"/>
        </w:rPr>
        <w:t>n y la industrializaci</w:t>
      </w:r>
      <w:r w:rsidRPr="00C9648C">
        <w:rPr>
          <w:rStyle w:val="None"/>
          <w:rFonts w:ascii="Calibri" w:hAnsi="Calibri"/>
          <w:lang w:val="es-NI"/>
        </w:rPr>
        <w:t>ó</w:t>
      </w:r>
      <w:r>
        <w:rPr>
          <w:rStyle w:val="None"/>
          <w:rFonts w:ascii="Calibri" w:hAnsi="Calibri"/>
        </w:rPr>
        <w:t>n impulsadas por pocas corporaciones e intereses (Otero et al, 2013; Leach, 2021) y c</w:t>
      </w:r>
      <w:r w:rsidRPr="00C9648C">
        <w:rPr>
          <w:rStyle w:val="None"/>
          <w:rFonts w:ascii="Calibri" w:hAnsi="Calibri"/>
          <w:lang w:val="es-NI"/>
        </w:rPr>
        <w:t>ó</w:t>
      </w:r>
      <w:r>
        <w:rPr>
          <w:rStyle w:val="None"/>
          <w:rFonts w:ascii="Calibri" w:hAnsi="Calibri"/>
        </w:rPr>
        <w:t>mo le ha quitado la soberan</w:t>
      </w:r>
      <w:r w:rsidRPr="00C9648C">
        <w:rPr>
          <w:rStyle w:val="None"/>
          <w:rFonts w:ascii="Calibri" w:hAnsi="Calibri"/>
          <w:lang w:val="es-NI"/>
        </w:rPr>
        <w:t>í</w:t>
      </w:r>
      <w:r>
        <w:rPr>
          <w:rStyle w:val="None"/>
          <w:rFonts w:ascii="Calibri" w:hAnsi="Calibri"/>
        </w:rPr>
        <w:t>a a las personas (La V</w:t>
      </w:r>
      <w:r w:rsidRPr="00C9648C">
        <w:rPr>
          <w:rStyle w:val="None"/>
          <w:rFonts w:ascii="Calibri" w:hAnsi="Calibri"/>
          <w:lang w:val="es-NI"/>
        </w:rPr>
        <w:t>í</w:t>
      </w:r>
      <w:r>
        <w:rPr>
          <w:rStyle w:val="None"/>
          <w:rFonts w:ascii="Calibri" w:hAnsi="Calibri"/>
        </w:rPr>
        <w:t>a Campesina, 2012). En el sistema alimentario ind</w:t>
      </w:r>
      <w:r w:rsidRPr="00C9648C">
        <w:rPr>
          <w:rStyle w:val="None"/>
          <w:rFonts w:ascii="Calibri" w:hAnsi="Calibri"/>
          <w:lang w:val="es-NI"/>
        </w:rPr>
        <w:t>í</w:t>
      </w:r>
      <w:r>
        <w:rPr>
          <w:rStyle w:val="None"/>
          <w:rFonts w:ascii="Calibri" w:hAnsi="Calibri"/>
        </w:rPr>
        <w:t>gena, la generaci</w:t>
      </w:r>
      <w:r w:rsidRPr="00C9648C">
        <w:rPr>
          <w:rStyle w:val="None"/>
          <w:rFonts w:ascii="Calibri" w:hAnsi="Calibri"/>
          <w:lang w:val="es-NI"/>
        </w:rPr>
        <w:t>ó</w:t>
      </w:r>
      <w:r>
        <w:rPr>
          <w:rStyle w:val="None"/>
          <w:rFonts w:ascii="Calibri" w:hAnsi="Calibri"/>
          <w:lang w:val="pt-PT"/>
        </w:rPr>
        <w:t>n de alimentos est</w:t>
      </w:r>
      <w:r w:rsidRPr="00C9648C">
        <w:rPr>
          <w:rStyle w:val="None"/>
          <w:rFonts w:ascii="Calibri" w:hAnsi="Calibri"/>
          <w:lang w:val="es-NI"/>
        </w:rPr>
        <w:t xml:space="preserve">á </w:t>
      </w:r>
      <w:r>
        <w:rPr>
          <w:rStyle w:val="None"/>
          <w:rFonts w:ascii="Calibri" w:hAnsi="Calibri"/>
        </w:rPr>
        <w:t>localizada y se valora el derecho a la elecci</w:t>
      </w:r>
      <w:r w:rsidRPr="00C9648C">
        <w:rPr>
          <w:rStyle w:val="None"/>
          <w:rFonts w:ascii="Calibri" w:hAnsi="Calibri"/>
          <w:lang w:val="es-NI"/>
        </w:rPr>
        <w:t>ó</w:t>
      </w:r>
      <w:r>
        <w:rPr>
          <w:rStyle w:val="None"/>
          <w:rFonts w:ascii="Calibri" w:hAnsi="Calibri"/>
        </w:rPr>
        <w:t>n de alimentos. Reconociendo la polarizaci</w:t>
      </w:r>
      <w:r w:rsidRPr="00C9648C">
        <w:rPr>
          <w:rStyle w:val="None"/>
          <w:rFonts w:ascii="Calibri" w:hAnsi="Calibri"/>
          <w:lang w:val="es-NI"/>
        </w:rPr>
        <w:t>ó</w:t>
      </w:r>
      <w:r>
        <w:rPr>
          <w:rStyle w:val="None"/>
          <w:rFonts w:ascii="Calibri" w:hAnsi="Calibri"/>
        </w:rPr>
        <w:t>n de perspectivas en relaci</w:t>
      </w:r>
      <w:r w:rsidRPr="00C9648C">
        <w:rPr>
          <w:rStyle w:val="None"/>
          <w:rFonts w:ascii="Calibri" w:hAnsi="Calibri"/>
          <w:lang w:val="es-NI"/>
        </w:rPr>
        <w:t>ó</w:t>
      </w:r>
      <w:r>
        <w:rPr>
          <w:rStyle w:val="None"/>
          <w:rFonts w:ascii="Calibri" w:hAnsi="Calibri"/>
        </w:rPr>
        <w:t>n al acceso a los alimentos existen varias formas de abordar el acceso a los alimentos y de reconocer la soberan</w:t>
      </w:r>
      <w:r w:rsidRPr="00C9648C">
        <w:rPr>
          <w:rStyle w:val="None"/>
          <w:rFonts w:ascii="Calibri" w:hAnsi="Calibri"/>
          <w:lang w:val="es-NI"/>
        </w:rPr>
        <w:t>í</w:t>
      </w:r>
      <w:r>
        <w:rPr>
          <w:rStyle w:val="None"/>
          <w:rFonts w:ascii="Calibri" w:hAnsi="Calibri"/>
        </w:rPr>
        <w:t>a alimentaria como una alternativa (Gordillo, G. &amp; Mendez-Jeronimo 2013). Mart</w:t>
      </w:r>
      <w:r w:rsidRPr="00C9648C">
        <w:rPr>
          <w:rStyle w:val="None"/>
          <w:rFonts w:ascii="Calibri" w:hAnsi="Calibri"/>
          <w:lang w:val="es-NI"/>
        </w:rPr>
        <w:t>í</w:t>
      </w:r>
      <w:r>
        <w:rPr>
          <w:rStyle w:val="None"/>
          <w:rFonts w:ascii="Calibri" w:hAnsi="Calibri"/>
        </w:rPr>
        <w:t xml:space="preserve">nez-Cruz y Katic </w:t>
      </w:r>
      <w:r>
        <w:rPr>
          <w:rStyle w:val="None"/>
          <w:rFonts w:ascii="Calibri" w:hAnsi="Calibri"/>
        </w:rPr>
        <w:lastRenderedPageBreak/>
        <w:t>(2021) se</w:t>
      </w:r>
      <w:r w:rsidRPr="00C9648C">
        <w:rPr>
          <w:rStyle w:val="None"/>
          <w:rFonts w:ascii="Calibri" w:hAnsi="Calibri"/>
          <w:lang w:val="es-NI"/>
        </w:rPr>
        <w:t>ñ</w:t>
      </w:r>
      <w:r>
        <w:rPr>
          <w:rStyle w:val="None"/>
          <w:rFonts w:ascii="Calibri" w:hAnsi="Calibri"/>
        </w:rPr>
        <w:t>alan que para que los pueblos ind</w:t>
      </w:r>
      <w:r w:rsidRPr="00C9648C">
        <w:rPr>
          <w:rStyle w:val="None"/>
          <w:rFonts w:ascii="Calibri" w:hAnsi="Calibri"/>
          <w:lang w:val="es-NI"/>
        </w:rPr>
        <w:t>í</w:t>
      </w:r>
      <w:r>
        <w:rPr>
          <w:rStyle w:val="None"/>
          <w:rFonts w:ascii="Calibri" w:hAnsi="Calibri"/>
        </w:rPr>
        <w:t>genas realicen verdaderamente su derecho a la autodeterminaci</w:t>
      </w:r>
      <w:r w:rsidRPr="00C9648C">
        <w:rPr>
          <w:rStyle w:val="None"/>
          <w:rFonts w:ascii="Calibri" w:hAnsi="Calibri"/>
          <w:lang w:val="es-NI"/>
        </w:rPr>
        <w:t>ó</w:t>
      </w:r>
      <w:r>
        <w:rPr>
          <w:rStyle w:val="None"/>
          <w:rFonts w:ascii="Calibri" w:hAnsi="Calibri"/>
        </w:rPr>
        <w:t>n en el acceso a dietas nutritivas y saludables, debemos enfocarnos en la soberan</w:t>
      </w:r>
      <w:r w:rsidRPr="00C9648C">
        <w:rPr>
          <w:rStyle w:val="None"/>
          <w:rFonts w:ascii="Calibri" w:hAnsi="Calibri"/>
          <w:lang w:val="es-NI"/>
        </w:rPr>
        <w:t>í</w:t>
      </w:r>
      <w:r>
        <w:rPr>
          <w:rStyle w:val="None"/>
          <w:rFonts w:ascii="Calibri" w:hAnsi="Calibri"/>
        </w:rPr>
        <w:t>a alimentaria, ya que reconoce la capacidad pero tambi</w:t>
      </w:r>
      <w:r w:rsidRPr="00C9648C">
        <w:rPr>
          <w:rStyle w:val="None"/>
          <w:rFonts w:ascii="Calibri" w:hAnsi="Calibri"/>
          <w:lang w:val="es-NI"/>
        </w:rPr>
        <w:t>é</w:t>
      </w:r>
      <w:r>
        <w:rPr>
          <w:rStyle w:val="None"/>
          <w:rFonts w:ascii="Calibri" w:hAnsi="Calibri"/>
        </w:rPr>
        <w:t>n proporciona las herramientas que los ind</w:t>
      </w:r>
      <w:r w:rsidRPr="00C9648C">
        <w:rPr>
          <w:rStyle w:val="None"/>
          <w:rFonts w:ascii="Calibri" w:hAnsi="Calibri"/>
          <w:lang w:val="es-NI"/>
        </w:rPr>
        <w:t>í</w:t>
      </w:r>
      <w:r>
        <w:rPr>
          <w:rStyle w:val="None"/>
          <w:rFonts w:ascii="Calibri" w:hAnsi="Calibri"/>
        </w:rPr>
        <w:t>genas los pueblos necesitan elegir, cultivar, preservar sus valores alimentarios y bioculturales.</w:t>
      </w:r>
    </w:p>
    <w:p w14:paraId="030ECE0A" w14:textId="77777777" w:rsidR="00DB6713" w:rsidRDefault="00DB6713">
      <w:pPr>
        <w:pStyle w:val="Body"/>
        <w:spacing w:after="160" w:line="259" w:lineRule="auto"/>
        <w:ind w:left="720"/>
        <w:rPr>
          <w:rStyle w:val="None"/>
          <w:rFonts w:ascii="Calibri" w:eastAsia="Calibri" w:hAnsi="Calibri" w:cs="Calibri"/>
        </w:rPr>
      </w:pPr>
    </w:p>
    <w:p w14:paraId="6A02F673" w14:textId="77777777" w:rsidR="00DB6713" w:rsidRDefault="0006589E" w:rsidP="00542D2C">
      <w:pPr>
        <w:pStyle w:val="Heading3"/>
        <w:numPr>
          <w:ilvl w:val="0"/>
          <w:numId w:val="17"/>
        </w:numPr>
        <w:spacing w:before="0"/>
        <w:jc w:val="both"/>
      </w:pPr>
      <w:bookmarkStart w:id="8" w:name="_headingh.1t3h5sf"/>
      <w:bookmarkEnd w:id="8"/>
      <w:r>
        <w:rPr>
          <w:rStyle w:val="None"/>
        </w:rPr>
        <w:t>L</w:t>
      </w:r>
      <w:r>
        <w:rPr>
          <w:rStyle w:val="None"/>
          <w:lang w:val="es-ES_tradnl"/>
        </w:rPr>
        <w:t>os sistemas de gobernanza ind</w:t>
      </w:r>
      <w:r>
        <w:rPr>
          <w:rStyle w:val="None"/>
        </w:rPr>
        <w:t>í</w:t>
      </w:r>
      <w:r>
        <w:rPr>
          <w:rStyle w:val="None"/>
          <w:lang w:val="pt-PT"/>
        </w:rPr>
        <w:t>genas est</w:t>
      </w:r>
      <w:r>
        <w:rPr>
          <w:rStyle w:val="None"/>
        </w:rPr>
        <w:t>á</w:t>
      </w:r>
      <w:r>
        <w:rPr>
          <w:rStyle w:val="None"/>
          <w:lang w:val="es-ES_tradnl"/>
        </w:rPr>
        <w:t>n basados en la comunidad y siguen ciertas reglas y pr</w:t>
      </w:r>
      <w:r>
        <w:rPr>
          <w:rStyle w:val="None"/>
        </w:rPr>
        <w:t>á</w:t>
      </w:r>
      <w:r>
        <w:rPr>
          <w:rStyle w:val="None"/>
          <w:lang w:val="pt-PT"/>
        </w:rPr>
        <w:t xml:space="preserve">cticas tradicionales. </w:t>
      </w:r>
    </w:p>
    <w:p w14:paraId="0EB5890D" w14:textId="77777777" w:rsidR="00DB6713" w:rsidRDefault="00DB6713">
      <w:pPr>
        <w:pStyle w:val="Body"/>
        <w:spacing w:line="257" w:lineRule="auto"/>
        <w:ind w:left="720"/>
        <w:jc w:val="both"/>
        <w:rPr>
          <w:rStyle w:val="None"/>
          <w:rFonts w:ascii="Calibri" w:eastAsia="Calibri" w:hAnsi="Calibri" w:cs="Calibri"/>
        </w:rPr>
      </w:pPr>
    </w:p>
    <w:p w14:paraId="75D6C396" w14:textId="621EF15D" w:rsidR="005E2AF7" w:rsidRPr="005E2AF7" w:rsidRDefault="0006589E" w:rsidP="005E2AF7">
      <w:pPr>
        <w:pStyle w:val="Body"/>
        <w:spacing w:line="257" w:lineRule="auto"/>
        <w:jc w:val="both"/>
        <w:rPr>
          <w:rStyle w:val="None"/>
          <w:rFonts w:ascii="Calibri" w:eastAsia="Calibri" w:hAnsi="Calibri" w:cs="Calibri"/>
          <w:shd w:val="clear" w:color="auto" w:fill="FFFF00"/>
        </w:rPr>
      </w:pPr>
      <w:r>
        <w:rPr>
          <w:rStyle w:val="None"/>
          <w:rFonts w:ascii="Calibri" w:hAnsi="Calibri"/>
          <w:shd w:val="clear" w:color="auto" w:fill="FFFF00"/>
        </w:rPr>
        <w:t>Para desarrollar mas</w:t>
      </w:r>
      <w:r w:rsidR="005E2AF7">
        <w:rPr>
          <w:rStyle w:val="None"/>
          <w:rFonts w:ascii="Calibri" w:hAnsi="Calibri"/>
          <w:shd w:val="clear" w:color="auto" w:fill="FFFF00"/>
        </w:rPr>
        <w:t xml:space="preserve">. </w:t>
      </w:r>
      <w:r w:rsidR="005E2AF7" w:rsidRPr="005E2AF7">
        <w:rPr>
          <w:rStyle w:val="None"/>
          <w:rFonts w:ascii="Calibri" w:eastAsia="Calibri" w:hAnsi="Calibri" w:cs="Calibri"/>
        </w:rPr>
        <w:t>Esta sección tiene como objetivo destacar el papel de los derechos colectivos frente al individualismo, la propiedad privada. Los sistemas alimentarios de la cadena de valor reúnen a varios interesados ​​autónomos que pueden hacer que el sistema de gobernanza sea complejo y difícil de gobernar. Los sistemas de gobernanza basados ​​en la comunidad de los pueblos indígenas pueden presentar muchos aspectos de sostenibilidad y eficiencia.</w:t>
      </w:r>
    </w:p>
    <w:p w14:paraId="4CC83F4F" w14:textId="77777777" w:rsidR="005E2AF7" w:rsidRDefault="005E2AF7">
      <w:pPr>
        <w:pStyle w:val="Body"/>
        <w:spacing w:line="257" w:lineRule="auto"/>
        <w:ind w:left="720"/>
        <w:jc w:val="both"/>
        <w:rPr>
          <w:rStyle w:val="None"/>
          <w:rFonts w:ascii="Calibri" w:eastAsia="Calibri" w:hAnsi="Calibri" w:cs="Calibri"/>
        </w:rPr>
      </w:pPr>
    </w:p>
    <w:p w14:paraId="02F8841D" w14:textId="77777777" w:rsidR="00DB6713" w:rsidRDefault="0006589E" w:rsidP="00542D2C">
      <w:pPr>
        <w:pStyle w:val="Heading3"/>
        <w:numPr>
          <w:ilvl w:val="0"/>
          <w:numId w:val="17"/>
        </w:numPr>
        <w:spacing w:before="0"/>
        <w:jc w:val="both"/>
      </w:pPr>
      <w:bookmarkStart w:id="9" w:name="_headingh.4d34og8"/>
      <w:bookmarkEnd w:id="9"/>
      <w:r>
        <w:rPr>
          <w:rStyle w:val="None"/>
        </w:rPr>
        <w:t>L</w:t>
      </w:r>
      <w:r>
        <w:rPr>
          <w:rStyle w:val="None"/>
          <w:lang w:val="es-ES_tradnl"/>
        </w:rPr>
        <w:t>os sistemas alimentarios ind</w:t>
      </w:r>
      <w:r>
        <w:rPr>
          <w:rStyle w:val="None"/>
        </w:rPr>
        <w:t>í</w:t>
      </w:r>
      <w:r>
        <w:rPr>
          <w:rStyle w:val="None"/>
          <w:lang w:val="es-ES_tradnl"/>
        </w:rPr>
        <w:t>genas son eficientes en el uso de recursos, sin gastos sino con circulación de recursos</w:t>
      </w:r>
    </w:p>
    <w:p w14:paraId="12F10E7A" w14:textId="77777777" w:rsidR="00DB6713" w:rsidRDefault="00DB6713">
      <w:pPr>
        <w:pStyle w:val="Body"/>
        <w:spacing w:line="259" w:lineRule="auto"/>
        <w:jc w:val="both"/>
        <w:rPr>
          <w:rStyle w:val="None"/>
          <w:rFonts w:ascii="Calibri" w:eastAsia="Calibri" w:hAnsi="Calibri" w:cs="Calibri"/>
        </w:rPr>
      </w:pPr>
    </w:p>
    <w:p w14:paraId="44C50BCE"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Aunque est</w:t>
      </w:r>
      <w:r w:rsidRPr="00C9648C">
        <w:rPr>
          <w:rStyle w:val="None"/>
          <w:rFonts w:ascii="Calibri" w:hAnsi="Calibri"/>
          <w:lang w:val="es-NI"/>
        </w:rPr>
        <w:t>á</w:t>
      </w:r>
      <w:r>
        <w:rPr>
          <w:rStyle w:val="None"/>
          <w:rFonts w:ascii="Calibri" w:hAnsi="Calibri"/>
        </w:rPr>
        <w:t>n poco estudiados y a</w:t>
      </w:r>
      <w:r w:rsidRPr="00C9648C">
        <w:rPr>
          <w:rStyle w:val="None"/>
          <w:rFonts w:ascii="Calibri" w:hAnsi="Calibri"/>
          <w:lang w:val="es-NI"/>
        </w:rPr>
        <w:t>ú</w:t>
      </w:r>
      <w:r>
        <w:rPr>
          <w:rStyle w:val="None"/>
          <w:rFonts w:ascii="Calibri" w:hAnsi="Calibri"/>
        </w:rPr>
        <w:t>n no se han cuantificado bien, los sistemas alimentarios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son eficientes en el uso de alimentos y otros recursos, con un desperdicio m</w:t>
      </w:r>
      <w:r w:rsidRPr="00C9648C">
        <w:rPr>
          <w:rStyle w:val="None"/>
          <w:rFonts w:ascii="Calibri" w:hAnsi="Calibri"/>
          <w:lang w:val="es-NI"/>
        </w:rPr>
        <w:t>í</w:t>
      </w:r>
      <w:r>
        <w:rPr>
          <w:rStyle w:val="None"/>
          <w:rFonts w:ascii="Calibri" w:hAnsi="Calibri"/>
        </w:rPr>
        <w:t>nimo o nulo generado. Todos los materiales utilizados tienden a ser totalmente utilizados y reciclados localmente. Esto contrasta notablemente con el sistema alimentario mundial convencional, que se sabe que desperdicia alrededor de un tercio de los alimentos producidos. Esto equivale a 1.300 millones de toneladas de residuos por a</w:t>
      </w:r>
      <w:r w:rsidRPr="00C9648C">
        <w:rPr>
          <w:rStyle w:val="None"/>
          <w:rFonts w:ascii="Calibri" w:hAnsi="Calibri"/>
          <w:lang w:val="es-NI"/>
        </w:rPr>
        <w:t>ñ</w:t>
      </w:r>
      <w:r>
        <w:rPr>
          <w:rStyle w:val="None"/>
          <w:rFonts w:ascii="Calibri" w:hAnsi="Calibri"/>
          <w:lang w:val="pt-PT"/>
        </w:rPr>
        <w:t>o (FAO 2020).</w:t>
      </w:r>
    </w:p>
    <w:p w14:paraId="5662B221" w14:textId="77777777" w:rsidR="00DB6713" w:rsidRDefault="00DB6713">
      <w:pPr>
        <w:pStyle w:val="Body"/>
        <w:spacing w:line="259" w:lineRule="auto"/>
        <w:jc w:val="both"/>
        <w:rPr>
          <w:rStyle w:val="None"/>
          <w:rFonts w:ascii="Calibri" w:eastAsia="Calibri" w:hAnsi="Calibri" w:cs="Calibri"/>
          <w:color w:val="7B7B7B"/>
          <w:u w:color="7B7B7B"/>
        </w:rPr>
      </w:pP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0"/>
      </w:tblGrid>
      <w:tr w:rsidR="00DB6713" w:rsidRPr="005C02CF" w14:paraId="3FAFA54A" w14:textId="77777777" w:rsidTr="005E2AF7">
        <w:trPr>
          <w:trHeight w:val="531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8317" w14:textId="77777777" w:rsidR="00DB6713" w:rsidRDefault="0006589E">
            <w:pPr>
              <w:pStyle w:val="Body"/>
              <w:spacing w:after="160" w:line="259" w:lineRule="auto"/>
              <w:jc w:val="both"/>
              <w:rPr>
                <w:rStyle w:val="None"/>
                <w:rFonts w:ascii="Calibri" w:eastAsia="Calibri" w:hAnsi="Calibri" w:cs="Calibri"/>
                <w:b/>
                <w:bCs/>
                <w:i/>
                <w:iCs/>
                <w:sz w:val="22"/>
                <w:szCs w:val="22"/>
              </w:rPr>
            </w:pPr>
            <w:r w:rsidRPr="00C9648C">
              <w:rPr>
                <w:rStyle w:val="None"/>
                <w:rFonts w:ascii="Calibri" w:hAnsi="Calibri"/>
                <w:b/>
                <w:bCs/>
                <w:i/>
                <w:iCs/>
                <w:sz w:val="22"/>
                <w:szCs w:val="22"/>
                <w:lang w:val="es-NI"/>
              </w:rPr>
              <w:lastRenderedPageBreak/>
              <w:t>Recomendaciones para enmarcar el concepto de sistema alimentario:</w:t>
            </w:r>
          </w:p>
          <w:p w14:paraId="6E189301" w14:textId="6C818940" w:rsidR="005E2AF7" w:rsidRDefault="0006589E" w:rsidP="00542D2C">
            <w:pPr>
              <w:pStyle w:val="Body"/>
              <w:numPr>
                <w:ilvl w:val="0"/>
                <w:numId w:val="19"/>
              </w:numPr>
              <w:jc w:val="both"/>
              <w:rPr>
                <w:rStyle w:val="None"/>
                <w:rFonts w:ascii="Calibri" w:hAnsi="Calibri"/>
                <w:sz w:val="22"/>
                <w:szCs w:val="22"/>
                <w:lang w:val="es-NI"/>
              </w:rPr>
            </w:pPr>
            <w:r w:rsidRPr="00C9648C">
              <w:rPr>
                <w:rStyle w:val="None"/>
                <w:rFonts w:ascii="Calibri" w:hAnsi="Calibri"/>
                <w:sz w:val="22"/>
                <w:szCs w:val="22"/>
                <w:lang w:val="es-NI"/>
              </w:rPr>
              <w:t>Existe una diversidad infinita en los sistemas alimentarios que refleja nuestro conocimiento global de los valores y la diversidad socioeconómica y de ecosistemas únicos. Vale la pena, incluso es imperativo, promover y proteger esta diversidad. Esta diversidad debe ser bienvenida por su potencial para aprendizaje y resolución de problemas.</w:t>
            </w:r>
          </w:p>
          <w:p w14:paraId="407B5AE1" w14:textId="77777777" w:rsidR="005E2AF7" w:rsidRDefault="005E2AF7" w:rsidP="005E2AF7">
            <w:pPr>
              <w:pStyle w:val="Body"/>
              <w:ind w:left="289"/>
              <w:jc w:val="both"/>
              <w:rPr>
                <w:rFonts w:ascii="Calibri" w:hAnsi="Calibri"/>
                <w:sz w:val="22"/>
                <w:szCs w:val="22"/>
                <w:lang w:val="es-NI"/>
              </w:rPr>
            </w:pPr>
          </w:p>
          <w:p w14:paraId="0594FCB7" w14:textId="50AF3498" w:rsidR="00DB6713" w:rsidRPr="005E2AF7" w:rsidRDefault="0006589E" w:rsidP="00542D2C">
            <w:pPr>
              <w:pStyle w:val="Body"/>
              <w:numPr>
                <w:ilvl w:val="0"/>
                <w:numId w:val="19"/>
              </w:numPr>
              <w:jc w:val="both"/>
              <w:rPr>
                <w:rFonts w:ascii="Calibri" w:hAnsi="Calibri"/>
                <w:sz w:val="22"/>
                <w:szCs w:val="22"/>
                <w:lang w:val="es-NI"/>
              </w:rPr>
            </w:pPr>
            <w:r w:rsidRPr="005E2AF7">
              <w:rPr>
                <w:rStyle w:val="None"/>
                <w:rFonts w:ascii="Calibri" w:hAnsi="Calibri"/>
                <w:sz w:val="22"/>
                <w:szCs w:val="22"/>
                <w:lang w:val="es-NI"/>
              </w:rPr>
              <w:t>Para transformar hacia el futuro para resolver problemas de marginación e inequidades en aspectos de los sistemas alimentarios indígenas y tradicionales, se requiere respeto a los derechos humanos a la alimentación, salud, cultura, ambient</w:t>
            </w:r>
            <w:r w:rsidR="005E2AF7" w:rsidRPr="005E2AF7">
              <w:rPr>
                <w:rStyle w:val="None"/>
                <w:rFonts w:ascii="Calibri" w:hAnsi="Calibri"/>
                <w:sz w:val="22"/>
                <w:szCs w:val="22"/>
                <w:lang w:val="es-NI"/>
              </w:rPr>
              <w:t>es saludables y los derechos de los</w:t>
            </w:r>
            <w:r w:rsidRPr="005E2AF7">
              <w:rPr>
                <w:rStyle w:val="None"/>
                <w:rFonts w:ascii="Calibri" w:hAnsi="Calibri"/>
                <w:sz w:val="22"/>
                <w:szCs w:val="22"/>
                <w:lang w:val="es-NI"/>
              </w:rPr>
              <w:t xml:space="preserve"> niño</w:t>
            </w:r>
            <w:r w:rsidR="005E2AF7" w:rsidRPr="005E2AF7">
              <w:rPr>
                <w:rStyle w:val="None"/>
                <w:rFonts w:ascii="Calibri" w:hAnsi="Calibri"/>
                <w:sz w:val="22"/>
                <w:szCs w:val="22"/>
                <w:lang w:val="es-NI"/>
              </w:rPr>
              <w:t>s</w:t>
            </w:r>
            <w:r w:rsidRPr="005E2AF7">
              <w:rPr>
                <w:rStyle w:val="None"/>
                <w:rFonts w:ascii="Calibri" w:hAnsi="Calibri"/>
                <w:sz w:val="22"/>
                <w:szCs w:val="22"/>
                <w:lang w:val="es-NI"/>
              </w:rPr>
              <w:t>.</w:t>
            </w:r>
          </w:p>
        </w:tc>
      </w:tr>
    </w:tbl>
    <w:p w14:paraId="5064D32F" w14:textId="77777777" w:rsidR="00DB6713" w:rsidRDefault="00DB6713">
      <w:pPr>
        <w:pStyle w:val="Body"/>
        <w:widowControl w:val="0"/>
        <w:ind w:left="108" w:hanging="108"/>
        <w:rPr>
          <w:rStyle w:val="None"/>
          <w:rFonts w:ascii="Calibri" w:eastAsia="Calibri" w:hAnsi="Calibri" w:cs="Calibri"/>
          <w:color w:val="7B7B7B"/>
          <w:u w:color="7B7B7B"/>
        </w:rPr>
      </w:pPr>
    </w:p>
    <w:p w14:paraId="4706A0F8" w14:textId="77777777" w:rsidR="00DB6713" w:rsidRDefault="00DB6713">
      <w:pPr>
        <w:pStyle w:val="Body"/>
        <w:widowControl w:val="0"/>
        <w:jc w:val="both"/>
        <w:rPr>
          <w:rStyle w:val="None"/>
          <w:rFonts w:ascii="Calibri" w:eastAsia="Calibri" w:hAnsi="Calibri" w:cs="Calibri"/>
          <w:color w:val="7B7B7B"/>
          <w:u w:color="7B7B7B"/>
        </w:rPr>
      </w:pPr>
    </w:p>
    <w:p w14:paraId="645A1D56" w14:textId="77777777" w:rsidR="00DB6713" w:rsidRDefault="00DB6713">
      <w:pPr>
        <w:pStyle w:val="Body"/>
        <w:spacing w:line="259" w:lineRule="auto"/>
        <w:jc w:val="both"/>
        <w:rPr>
          <w:rStyle w:val="None"/>
          <w:rFonts w:ascii="Calibri" w:eastAsia="Calibri" w:hAnsi="Calibri" w:cs="Calibri"/>
          <w:color w:val="7B7B7B"/>
          <w:u w:color="7B7B7B"/>
        </w:rPr>
      </w:pPr>
    </w:p>
    <w:p w14:paraId="702464E0" w14:textId="2140BA41" w:rsidR="00DB6713" w:rsidRDefault="005E2AF7" w:rsidP="00542D2C">
      <w:pPr>
        <w:pStyle w:val="Heading2"/>
        <w:numPr>
          <w:ilvl w:val="0"/>
          <w:numId w:val="21"/>
        </w:numPr>
        <w:spacing w:before="0"/>
        <w:jc w:val="both"/>
        <w:rPr>
          <w:sz w:val="24"/>
          <w:szCs w:val="24"/>
        </w:rPr>
      </w:pPr>
      <w:bookmarkStart w:id="10" w:name="_headingh.2s8eyo1"/>
      <w:bookmarkEnd w:id="10"/>
      <w:r>
        <w:rPr>
          <w:rStyle w:val="None"/>
          <w:sz w:val="24"/>
          <w:szCs w:val="24"/>
        </w:rPr>
        <w:t>¿Qué pueden aportar los</w:t>
      </w:r>
      <w:r w:rsidR="0006589E">
        <w:rPr>
          <w:rStyle w:val="None"/>
          <w:sz w:val="24"/>
          <w:szCs w:val="24"/>
          <w:lang w:val="es-ES_tradnl"/>
        </w:rPr>
        <w:t xml:space="preserve"> Pueblos ind</w:t>
      </w:r>
      <w:r w:rsidR="0006589E">
        <w:rPr>
          <w:rStyle w:val="None"/>
          <w:sz w:val="24"/>
          <w:szCs w:val="24"/>
        </w:rPr>
        <w:t>í</w:t>
      </w:r>
      <w:r w:rsidR="0006589E">
        <w:rPr>
          <w:rStyle w:val="None"/>
          <w:sz w:val="24"/>
          <w:szCs w:val="24"/>
          <w:lang w:val="es-ES_tradnl"/>
        </w:rPr>
        <w:t xml:space="preserve">genas al debate </w:t>
      </w:r>
      <w:r>
        <w:rPr>
          <w:rStyle w:val="None"/>
          <w:sz w:val="24"/>
          <w:szCs w:val="24"/>
          <w:lang w:val="es-ES_tradnl"/>
        </w:rPr>
        <w:t>actual</w:t>
      </w:r>
      <w:r w:rsidR="0006589E">
        <w:rPr>
          <w:rStyle w:val="None"/>
          <w:sz w:val="24"/>
          <w:szCs w:val="24"/>
          <w:lang w:val="es-ES_tradnl"/>
        </w:rPr>
        <w:t xml:space="preserve"> sobre sistemas alimentarios sostenibles</w:t>
      </w:r>
      <w:r>
        <w:rPr>
          <w:rStyle w:val="None"/>
          <w:sz w:val="24"/>
          <w:szCs w:val="24"/>
          <w:lang w:val="es-ES_tradnl"/>
        </w:rPr>
        <w:t>?</w:t>
      </w:r>
    </w:p>
    <w:p w14:paraId="3F3ED026" w14:textId="77777777" w:rsidR="00DB6713" w:rsidRDefault="00DB6713">
      <w:pPr>
        <w:pStyle w:val="Body"/>
        <w:spacing w:line="259" w:lineRule="auto"/>
        <w:rPr>
          <w:rStyle w:val="None"/>
          <w:rFonts w:ascii="Calibri" w:eastAsia="Calibri" w:hAnsi="Calibri" w:cs="Calibri"/>
          <w:sz w:val="22"/>
          <w:szCs w:val="22"/>
        </w:rPr>
      </w:pPr>
    </w:p>
    <w:p w14:paraId="67C4157F" w14:textId="77777777" w:rsidR="00DB6713" w:rsidRDefault="0006589E" w:rsidP="00542D2C">
      <w:pPr>
        <w:pStyle w:val="Heading3"/>
        <w:numPr>
          <w:ilvl w:val="0"/>
          <w:numId w:val="23"/>
        </w:numPr>
        <w:spacing w:before="0"/>
        <w:jc w:val="both"/>
      </w:pPr>
      <w:bookmarkStart w:id="11" w:name="_headingh.17dp8vu"/>
      <w:bookmarkEnd w:id="11"/>
      <w:r>
        <w:rPr>
          <w:rStyle w:val="None"/>
        </w:rPr>
        <w:t>E</w:t>
      </w:r>
      <w:r>
        <w:rPr>
          <w:rStyle w:val="None"/>
          <w:lang w:val="es-ES_tradnl"/>
        </w:rPr>
        <w:t>l rol de los puntos de vista ind</w:t>
      </w:r>
      <w:r>
        <w:rPr>
          <w:rStyle w:val="None"/>
        </w:rPr>
        <w:t>í</w:t>
      </w:r>
      <w:r>
        <w:rPr>
          <w:rStyle w:val="None"/>
          <w:lang w:val="es-ES_tradnl"/>
        </w:rPr>
        <w:t>genas en transformaciones sostenibles</w:t>
      </w:r>
    </w:p>
    <w:p w14:paraId="6879A537" w14:textId="77777777" w:rsidR="00DB6713" w:rsidRDefault="00DB6713">
      <w:pPr>
        <w:pStyle w:val="Body"/>
        <w:spacing w:line="259" w:lineRule="auto"/>
        <w:jc w:val="both"/>
        <w:rPr>
          <w:rStyle w:val="None"/>
          <w:rFonts w:ascii="Calibri" w:eastAsia="Calibri" w:hAnsi="Calibri" w:cs="Calibri"/>
          <w:color w:val="7030A0"/>
          <w:u w:color="7030A0"/>
        </w:rPr>
      </w:pPr>
    </w:p>
    <w:p w14:paraId="1DC42765" w14:textId="77777777" w:rsidR="00DB6713" w:rsidRDefault="0006589E">
      <w:pPr>
        <w:pStyle w:val="Body"/>
        <w:spacing w:after="160" w:line="259" w:lineRule="auto"/>
        <w:jc w:val="both"/>
        <w:rPr>
          <w:rStyle w:val="None"/>
          <w:rFonts w:ascii="Calibri" w:eastAsia="Calibri" w:hAnsi="Calibri" w:cs="Calibri"/>
        </w:rPr>
      </w:pPr>
      <w:r>
        <w:rPr>
          <w:rStyle w:val="None"/>
          <w:rFonts w:ascii="Calibri" w:hAnsi="Calibri"/>
        </w:rPr>
        <w:t>Antes de abordar las complejidades contenidas en la multitud de visiones del mundo ind</w:t>
      </w:r>
      <w:r w:rsidRPr="00C9648C">
        <w:rPr>
          <w:rStyle w:val="None"/>
          <w:rFonts w:ascii="Calibri" w:hAnsi="Calibri"/>
          <w:lang w:val="es-NI"/>
        </w:rPr>
        <w:t>í</w:t>
      </w:r>
      <w:r>
        <w:rPr>
          <w:rStyle w:val="None"/>
          <w:rFonts w:ascii="Calibri" w:hAnsi="Calibri"/>
        </w:rPr>
        <w:t>genas y sus contribuciones a las transformaciones sostenibles, es esencial presentar la posici</w:t>
      </w:r>
      <w:r w:rsidRPr="00C9648C">
        <w:rPr>
          <w:rStyle w:val="None"/>
          <w:rFonts w:ascii="Calibri" w:hAnsi="Calibri"/>
          <w:lang w:val="es-NI"/>
        </w:rPr>
        <w:t>ó</w:t>
      </w:r>
      <w:r>
        <w:rPr>
          <w:rStyle w:val="None"/>
          <w:rFonts w:ascii="Calibri" w:hAnsi="Calibri"/>
        </w:rPr>
        <w:t>n principal en la que difieren las perspectivas ind</w:t>
      </w:r>
      <w:r w:rsidRPr="00C9648C">
        <w:rPr>
          <w:rStyle w:val="None"/>
          <w:rFonts w:ascii="Calibri" w:hAnsi="Calibri"/>
          <w:lang w:val="es-NI"/>
        </w:rPr>
        <w:t>í</w:t>
      </w:r>
      <w:r>
        <w:rPr>
          <w:rStyle w:val="None"/>
          <w:rFonts w:ascii="Calibri" w:hAnsi="Calibri"/>
        </w:rPr>
        <w:t>genas y los conceptos occidentales del mundo natural. Dentro de los marcos occidentales de pensamiento y pol</w:t>
      </w:r>
      <w:r w:rsidRPr="00C9648C">
        <w:rPr>
          <w:rStyle w:val="None"/>
          <w:rFonts w:ascii="Calibri" w:hAnsi="Calibri"/>
          <w:lang w:val="es-NI"/>
        </w:rPr>
        <w:t>í</w:t>
      </w:r>
      <w:r>
        <w:rPr>
          <w:rStyle w:val="None"/>
          <w:rFonts w:ascii="Calibri" w:hAnsi="Calibri"/>
        </w:rPr>
        <w:t>tica, existe una clara divisi</w:t>
      </w:r>
      <w:r w:rsidRPr="00C9648C">
        <w:rPr>
          <w:rStyle w:val="None"/>
          <w:rFonts w:ascii="Calibri" w:hAnsi="Calibri"/>
          <w:lang w:val="es-NI"/>
        </w:rPr>
        <w:t>ó</w:t>
      </w:r>
      <w:r>
        <w:rPr>
          <w:rStyle w:val="None"/>
          <w:rFonts w:ascii="Calibri" w:hAnsi="Calibri"/>
        </w:rPr>
        <w:t>n en la que la naturaleza y la cultura se ven como sistemas separados, a menudo opuestos (Buscher &amp; Fletcher, 2020). Esta dicotom</w:t>
      </w:r>
      <w:r w:rsidRPr="00C9648C">
        <w:rPr>
          <w:rStyle w:val="None"/>
          <w:rFonts w:ascii="Calibri" w:hAnsi="Calibri"/>
          <w:lang w:val="es-NI"/>
        </w:rPr>
        <w:t>í</w:t>
      </w:r>
      <w:r>
        <w:rPr>
          <w:rStyle w:val="None"/>
          <w:rFonts w:ascii="Calibri" w:hAnsi="Calibri"/>
        </w:rPr>
        <w:t>a est</w:t>
      </w:r>
      <w:r w:rsidRPr="00C9648C">
        <w:rPr>
          <w:rStyle w:val="None"/>
          <w:rFonts w:ascii="Calibri" w:hAnsi="Calibri"/>
          <w:lang w:val="es-NI"/>
        </w:rPr>
        <w:t xml:space="preserve">á </w:t>
      </w:r>
      <w:r>
        <w:rPr>
          <w:rStyle w:val="None"/>
          <w:rFonts w:ascii="Calibri" w:hAnsi="Calibri"/>
        </w:rPr>
        <w:t>bien estudiada y contrarresta las visiones del mundo ind</w:t>
      </w:r>
      <w:r w:rsidRPr="00C9648C">
        <w:rPr>
          <w:rStyle w:val="None"/>
          <w:rFonts w:ascii="Calibri" w:hAnsi="Calibri"/>
          <w:lang w:val="es-NI"/>
        </w:rPr>
        <w:t>í</w:t>
      </w:r>
      <w:r>
        <w:rPr>
          <w:rStyle w:val="None"/>
          <w:rFonts w:ascii="Calibri" w:hAnsi="Calibri"/>
        </w:rPr>
        <w:t>genas que ven los ecosistemas y sus cohabitantes humanos y no humanos como intr</w:t>
      </w:r>
      <w:r w:rsidRPr="00C9648C">
        <w:rPr>
          <w:rStyle w:val="None"/>
          <w:rFonts w:ascii="Calibri" w:hAnsi="Calibri"/>
          <w:lang w:val="es-NI"/>
        </w:rPr>
        <w:t>í</w:t>
      </w:r>
      <w:r>
        <w:rPr>
          <w:rStyle w:val="None"/>
          <w:rFonts w:ascii="Calibri" w:hAnsi="Calibri"/>
        </w:rPr>
        <w:t>nsecamente conectados, si no entrelazados, con los espacios (de la Cadena, 2019). Por lo tanto, es importante ser consciente de los sesgos impl</w:t>
      </w:r>
      <w:r w:rsidRPr="00C9648C">
        <w:rPr>
          <w:rStyle w:val="None"/>
          <w:rFonts w:ascii="Calibri" w:hAnsi="Calibri"/>
          <w:lang w:val="es-NI"/>
        </w:rPr>
        <w:t>í</w:t>
      </w:r>
      <w:r>
        <w:rPr>
          <w:rStyle w:val="None"/>
          <w:rFonts w:ascii="Calibri" w:hAnsi="Calibri"/>
        </w:rPr>
        <w:t>citos en los t</w:t>
      </w:r>
      <w:r w:rsidRPr="00C9648C">
        <w:rPr>
          <w:rStyle w:val="None"/>
          <w:rFonts w:ascii="Calibri" w:hAnsi="Calibri"/>
          <w:lang w:val="es-NI"/>
        </w:rPr>
        <w:t>é</w:t>
      </w:r>
      <w:r>
        <w:rPr>
          <w:rStyle w:val="None"/>
          <w:rFonts w:ascii="Calibri" w:hAnsi="Calibri"/>
        </w:rPr>
        <w:t>rminos dominantes dentro de los discursos ambientales y las implicaciones que tienen cuando son utilizados por ciertos actores. De particular importancia son los t</w:t>
      </w:r>
      <w:r w:rsidRPr="00C9648C">
        <w:rPr>
          <w:rStyle w:val="None"/>
          <w:rFonts w:ascii="Calibri" w:hAnsi="Calibri"/>
          <w:lang w:val="es-NI"/>
        </w:rPr>
        <w:t>é</w:t>
      </w:r>
      <w:r>
        <w:rPr>
          <w:rStyle w:val="None"/>
          <w:rFonts w:ascii="Calibri" w:hAnsi="Calibri"/>
        </w:rPr>
        <w:t>rminos "naturaleza", "biodiversidad", "paisajes forestales intactos" y "ecosistemas", que, si no se expresan espec</w:t>
      </w:r>
      <w:r w:rsidRPr="00C9648C">
        <w:rPr>
          <w:rStyle w:val="None"/>
          <w:rFonts w:ascii="Calibri" w:hAnsi="Calibri"/>
          <w:lang w:val="es-NI"/>
        </w:rPr>
        <w:t>í</w:t>
      </w:r>
      <w:r>
        <w:rPr>
          <w:rStyle w:val="None"/>
          <w:rFonts w:ascii="Calibri" w:hAnsi="Calibri"/>
        </w:rPr>
        <w:t>ficamente, implican la ausencia de personas, la exclusi</w:t>
      </w:r>
      <w:r w:rsidRPr="00C9648C">
        <w:rPr>
          <w:rStyle w:val="None"/>
          <w:rFonts w:ascii="Calibri" w:hAnsi="Calibri"/>
          <w:lang w:val="es-NI"/>
        </w:rPr>
        <w:t>ó</w:t>
      </w:r>
      <w:r>
        <w:rPr>
          <w:rStyle w:val="None"/>
          <w:rFonts w:ascii="Calibri" w:hAnsi="Calibri"/>
        </w:rPr>
        <w:t>n de culturas, sistemas sociales y sus pr</w:t>
      </w:r>
      <w:r w:rsidRPr="00C9648C">
        <w:rPr>
          <w:rStyle w:val="None"/>
          <w:rFonts w:ascii="Calibri" w:hAnsi="Calibri"/>
          <w:lang w:val="es-NI"/>
        </w:rPr>
        <w:t>á</w:t>
      </w:r>
      <w:r>
        <w:rPr>
          <w:rStyle w:val="None"/>
          <w:rFonts w:ascii="Calibri" w:hAnsi="Calibri"/>
          <w:lang w:val="pt-PT"/>
        </w:rPr>
        <w:t>cticas dentro de estos importantes espacios biodiversos (Cronon, 1996; Maffi, 2007).</w:t>
      </w:r>
    </w:p>
    <w:p w14:paraId="0927FD33" w14:textId="77777777" w:rsidR="00DB6713" w:rsidRDefault="0006589E">
      <w:pPr>
        <w:pStyle w:val="Body"/>
        <w:spacing w:after="160" w:line="259" w:lineRule="auto"/>
        <w:jc w:val="both"/>
        <w:rPr>
          <w:rStyle w:val="None"/>
          <w:rFonts w:ascii="Calibri" w:eastAsia="Calibri" w:hAnsi="Calibri" w:cs="Calibri"/>
        </w:rPr>
      </w:pPr>
      <w:r>
        <w:rPr>
          <w:rStyle w:val="None"/>
          <w:rFonts w:ascii="Calibri" w:hAnsi="Calibri"/>
        </w:rPr>
        <w:lastRenderedPageBreak/>
        <w:t>Si bien el conocimiento ecol</w:t>
      </w:r>
      <w:r w:rsidRPr="00C9648C">
        <w:rPr>
          <w:rStyle w:val="None"/>
          <w:rFonts w:ascii="Calibri" w:hAnsi="Calibri"/>
          <w:lang w:val="es-NI"/>
        </w:rPr>
        <w:t>ó</w:t>
      </w:r>
      <w:r>
        <w:rPr>
          <w:rStyle w:val="None"/>
          <w:rFonts w:ascii="Calibri" w:hAnsi="Calibri"/>
          <w:lang w:val="pt-PT"/>
        </w:rPr>
        <w:t>gico tradicional ind</w:t>
      </w:r>
      <w:r w:rsidRPr="00C9648C">
        <w:rPr>
          <w:rStyle w:val="None"/>
          <w:rFonts w:ascii="Calibri" w:hAnsi="Calibri"/>
          <w:lang w:val="es-NI"/>
        </w:rPr>
        <w:t>í</w:t>
      </w:r>
      <w:r>
        <w:rPr>
          <w:rStyle w:val="None"/>
          <w:rFonts w:ascii="Calibri" w:hAnsi="Calibri"/>
        </w:rPr>
        <w:t xml:space="preserve">gena (TEK) ha sido reconocido por su </w:t>
      </w:r>
      <w:r w:rsidRPr="00C9648C">
        <w:rPr>
          <w:rStyle w:val="None"/>
          <w:rFonts w:ascii="Calibri" w:hAnsi="Calibri"/>
          <w:lang w:val="es-NI"/>
        </w:rPr>
        <w:t>“</w:t>
      </w:r>
      <w:r>
        <w:rPr>
          <w:rStyle w:val="None"/>
          <w:rFonts w:ascii="Calibri" w:hAnsi="Calibri"/>
          <w:lang w:val="pt-PT"/>
        </w:rPr>
        <w:t>valor</w:t>
      </w:r>
      <w:r w:rsidRPr="00C9648C">
        <w:rPr>
          <w:rStyle w:val="None"/>
          <w:rFonts w:ascii="Calibri" w:hAnsi="Calibri"/>
          <w:lang w:val="es-NI"/>
        </w:rPr>
        <w:t xml:space="preserve">” </w:t>
      </w:r>
      <w:r>
        <w:rPr>
          <w:rStyle w:val="None"/>
          <w:rFonts w:ascii="Calibri" w:hAnsi="Calibri"/>
        </w:rPr>
        <w:t>cient</w:t>
      </w:r>
      <w:r w:rsidRPr="00C9648C">
        <w:rPr>
          <w:rStyle w:val="None"/>
          <w:rFonts w:ascii="Calibri" w:hAnsi="Calibri"/>
          <w:lang w:val="es-NI"/>
        </w:rPr>
        <w:t>í</w:t>
      </w:r>
      <w:r>
        <w:rPr>
          <w:rStyle w:val="None"/>
          <w:rFonts w:ascii="Calibri" w:hAnsi="Calibri"/>
        </w:rPr>
        <w:t>fico y pr</w:t>
      </w:r>
      <w:r w:rsidRPr="00C9648C">
        <w:rPr>
          <w:rStyle w:val="None"/>
          <w:rFonts w:ascii="Calibri" w:hAnsi="Calibri"/>
          <w:lang w:val="es-NI"/>
        </w:rPr>
        <w:t>á</w:t>
      </w:r>
      <w:r>
        <w:rPr>
          <w:rStyle w:val="None"/>
          <w:rFonts w:ascii="Calibri" w:hAnsi="Calibri"/>
        </w:rPr>
        <w:t xml:space="preserve">ctico por la comunidad global (IPCC, 2019; Ruckelshaus et al., 2020), la posicionalidad de las revistas revisadas por pares como </w:t>
      </w:r>
      <w:r w:rsidRPr="00C9648C">
        <w:rPr>
          <w:rStyle w:val="None"/>
          <w:rFonts w:ascii="Calibri" w:hAnsi="Calibri"/>
          <w:lang w:val="es-NI"/>
        </w:rPr>
        <w:t>“</w:t>
      </w:r>
      <w:r>
        <w:rPr>
          <w:rStyle w:val="None"/>
          <w:rFonts w:ascii="Calibri" w:hAnsi="Calibri"/>
          <w:lang w:val="it-IT"/>
        </w:rPr>
        <w:t>guardianes</w:t>
      </w:r>
      <w:r w:rsidRPr="00C9648C">
        <w:rPr>
          <w:rStyle w:val="None"/>
          <w:rFonts w:ascii="Calibri" w:hAnsi="Calibri"/>
          <w:lang w:val="es-NI"/>
        </w:rPr>
        <w:t xml:space="preserve">” </w:t>
      </w:r>
      <w:r>
        <w:rPr>
          <w:rStyle w:val="None"/>
          <w:rFonts w:ascii="Calibri" w:hAnsi="Calibri"/>
        </w:rPr>
        <w:t>del conocimiento excluye estructuralmente las opiniones, cosmovisiones y valores relacionales de los pueblos ind</w:t>
      </w:r>
      <w:r w:rsidRPr="00C9648C">
        <w:rPr>
          <w:rStyle w:val="None"/>
          <w:rFonts w:ascii="Calibri" w:hAnsi="Calibri"/>
          <w:lang w:val="es-NI"/>
        </w:rPr>
        <w:t>í</w:t>
      </w:r>
      <w:r>
        <w:rPr>
          <w:rStyle w:val="None"/>
          <w:rFonts w:ascii="Calibri" w:hAnsi="Calibri"/>
        </w:rPr>
        <w:t>genas de la academia y las pol</w:t>
      </w:r>
      <w:r w:rsidRPr="00C9648C">
        <w:rPr>
          <w:rStyle w:val="None"/>
          <w:rFonts w:ascii="Calibri" w:hAnsi="Calibri"/>
          <w:lang w:val="es-NI"/>
        </w:rPr>
        <w:t>í</w:t>
      </w:r>
      <w:r>
        <w:rPr>
          <w:rStyle w:val="None"/>
          <w:rFonts w:ascii="Calibri" w:hAnsi="Calibri"/>
        </w:rPr>
        <w:t>ticas. Las opiniones ind</w:t>
      </w:r>
      <w:r w:rsidRPr="00C9648C">
        <w:rPr>
          <w:rStyle w:val="None"/>
          <w:rFonts w:ascii="Calibri" w:hAnsi="Calibri"/>
          <w:lang w:val="es-NI"/>
        </w:rPr>
        <w:t>í</w:t>
      </w:r>
      <w:r>
        <w:rPr>
          <w:rStyle w:val="None"/>
          <w:rFonts w:ascii="Calibri" w:hAnsi="Calibri"/>
        </w:rPr>
        <w:t>genas se mantienen dentro de las historias, canciones, danzas y ceremonias de las comunidades y solo ingresan al conocimiento cient</w:t>
      </w:r>
      <w:r w:rsidRPr="00C9648C">
        <w:rPr>
          <w:rStyle w:val="None"/>
          <w:rFonts w:ascii="Calibri" w:hAnsi="Calibri"/>
          <w:lang w:val="es-NI"/>
        </w:rPr>
        <w:t>í</w:t>
      </w:r>
      <w:r>
        <w:rPr>
          <w:rStyle w:val="None"/>
          <w:rFonts w:ascii="Calibri" w:hAnsi="Calibri"/>
        </w:rPr>
        <w:t>fico cuando son extra</w:t>
      </w:r>
      <w:r w:rsidRPr="00C9648C">
        <w:rPr>
          <w:rStyle w:val="None"/>
          <w:rFonts w:ascii="Calibri" w:hAnsi="Calibri"/>
          <w:lang w:val="es-NI"/>
        </w:rPr>
        <w:t>í</w:t>
      </w:r>
      <w:r>
        <w:rPr>
          <w:rStyle w:val="None"/>
          <w:rFonts w:ascii="Calibri" w:hAnsi="Calibri"/>
          <w:lang w:val="pt-PT"/>
        </w:rPr>
        <w:t xml:space="preserve">das, </w:t>
      </w:r>
      <w:r w:rsidRPr="00C9648C">
        <w:rPr>
          <w:rStyle w:val="None"/>
          <w:rFonts w:ascii="Calibri" w:hAnsi="Calibri"/>
          <w:lang w:val="es-NI"/>
        </w:rPr>
        <w:t>“</w:t>
      </w:r>
      <w:r>
        <w:rPr>
          <w:rStyle w:val="None"/>
          <w:rFonts w:ascii="Calibri" w:hAnsi="Calibri"/>
          <w:lang w:val="pt-PT"/>
        </w:rPr>
        <w:t>validadas</w:t>
      </w:r>
      <w:r w:rsidRPr="00C9648C">
        <w:rPr>
          <w:rStyle w:val="None"/>
          <w:rFonts w:ascii="Calibri" w:hAnsi="Calibri"/>
          <w:lang w:val="es-NI"/>
        </w:rPr>
        <w:t xml:space="preserve">” </w:t>
      </w:r>
      <w:r>
        <w:rPr>
          <w:rStyle w:val="None"/>
          <w:rFonts w:ascii="Calibri" w:hAnsi="Calibri"/>
          <w:lang w:val="pt-PT"/>
        </w:rPr>
        <w:t>y transcritas por acad</w:t>
      </w:r>
      <w:r w:rsidRPr="00C9648C">
        <w:rPr>
          <w:rStyle w:val="None"/>
          <w:rFonts w:ascii="Calibri" w:hAnsi="Calibri"/>
          <w:lang w:val="es-NI"/>
        </w:rPr>
        <w:t>é</w:t>
      </w:r>
      <w:r>
        <w:rPr>
          <w:rStyle w:val="None"/>
          <w:rFonts w:ascii="Calibri" w:hAnsi="Calibri"/>
        </w:rPr>
        <w:t>micos. Esto plantea una pregunta con respecto a la posici</w:t>
      </w:r>
      <w:r w:rsidRPr="00C9648C">
        <w:rPr>
          <w:rStyle w:val="None"/>
          <w:rFonts w:ascii="Calibri" w:hAnsi="Calibri"/>
          <w:lang w:val="es-NI"/>
        </w:rPr>
        <w:t>ó</w:t>
      </w:r>
      <w:r>
        <w:rPr>
          <w:rStyle w:val="None"/>
          <w:rFonts w:ascii="Calibri" w:hAnsi="Calibri"/>
        </w:rPr>
        <w:t>n dominante de los sistemas de conocimiento ind</w:t>
      </w:r>
      <w:r w:rsidRPr="00C9648C">
        <w:rPr>
          <w:rStyle w:val="None"/>
          <w:rFonts w:ascii="Calibri" w:hAnsi="Calibri"/>
          <w:lang w:val="es-NI"/>
        </w:rPr>
        <w:t>í</w:t>
      </w:r>
      <w:r>
        <w:rPr>
          <w:rStyle w:val="None"/>
          <w:rFonts w:ascii="Calibri" w:hAnsi="Calibri"/>
        </w:rPr>
        <w:t>genas y las visiones del mundo que se mantienen en ellos. Esta posicionalidad a menudo representa a TEK como una pr</w:t>
      </w:r>
      <w:r w:rsidRPr="00C9648C">
        <w:rPr>
          <w:rStyle w:val="None"/>
          <w:rFonts w:ascii="Calibri" w:hAnsi="Calibri"/>
          <w:lang w:val="es-NI"/>
        </w:rPr>
        <w:t>á</w:t>
      </w:r>
      <w:r>
        <w:rPr>
          <w:rStyle w:val="None"/>
          <w:rFonts w:ascii="Calibri" w:hAnsi="Calibri"/>
        </w:rPr>
        <w:t>ctica alternativa a las agendas globales, o como un complemento de las estrategias globales, en lugar de ser la multitud de sistemas adaptativos y receptivos aplicados localmente ya bien establecidos que contin</w:t>
      </w:r>
      <w:r w:rsidRPr="00C9648C">
        <w:rPr>
          <w:rStyle w:val="None"/>
          <w:rFonts w:ascii="Calibri" w:hAnsi="Calibri"/>
          <w:lang w:val="es-NI"/>
        </w:rPr>
        <w:t>ú</w:t>
      </w:r>
      <w:r>
        <w:rPr>
          <w:rStyle w:val="None"/>
          <w:rFonts w:ascii="Calibri" w:hAnsi="Calibri"/>
        </w:rPr>
        <w:t>an contribuyendo a transformaciones sostenibles donde se promulgan (Forest Peoples Programa, Foro Internacional Ind</w:t>
      </w:r>
      <w:r w:rsidRPr="00C9648C">
        <w:rPr>
          <w:rStyle w:val="None"/>
          <w:rFonts w:ascii="Calibri" w:hAnsi="Calibri"/>
          <w:lang w:val="es-NI"/>
        </w:rPr>
        <w:t>í</w:t>
      </w:r>
      <w:r>
        <w:rPr>
          <w:rStyle w:val="None"/>
          <w:rFonts w:ascii="Calibri" w:hAnsi="Calibri"/>
        </w:rPr>
        <w:t>gena sobre Biodiversidad, Red de Mujeres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sobre Biodiversidad y Centros de Distinci</w:t>
      </w:r>
      <w:r w:rsidRPr="00C9648C">
        <w:rPr>
          <w:rStyle w:val="None"/>
          <w:rFonts w:ascii="Calibri" w:hAnsi="Calibri"/>
          <w:lang w:val="es-NI"/>
        </w:rPr>
        <w:t>ó</w:t>
      </w:r>
      <w:r>
        <w:rPr>
          <w:rStyle w:val="None"/>
          <w:rFonts w:ascii="Calibri" w:hAnsi="Calibri"/>
        </w:rPr>
        <w:t>n sobre Conocimientos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y Locales y Secretar</w:t>
      </w:r>
      <w:r w:rsidRPr="00C9648C">
        <w:rPr>
          <w:rStyle w:val="None"/>
          <w:rFonts w:ascii="Calibri" w:hAnsi="Calibri"/>
          <w:lang w:val="es-NI"/>
        </w:rPr>
        <w:t>í</w:t>
      </w:r>
      <w:r>
        <w:rPr>
          <w:rStyle w:val="None"/>
          <w:rFonts w:ascii="Calibri" w:hAnsi="Calibri"/>
        </w:rPr>
        <w:t>a del Convenio sobre la Diversidad Biol</w:t>
      </w:r>
      <w:r w:rsidRPr="00C9648C">
        <w:rPr>
          <w:rStyle w:val="None"/>
          <w:rFonts w:ascii="Calibri" w:hAnsi="Calibri"/>
          <w:lang w:val="es-NI"/>
        </w:rPr>
        <w:t>ó</w:t>
      </w:r>
      <w:r>
        <w:rPr>
          <w:rStyle w:val="None"/>
          <w:rFonts w:ascii="Calibri" w:hAnsi="Calibri"/>
          <w:lang w:val="it-IT"/>
        </w:rPr>
        <w:t>gica, 2020).</w:t>
      </w:r>
    </w:p>
    <w:p w14:paraId="5E294725" w14:textId="5A1D6959" w:rsidR="00DB6713" w:rsidRDefault="0006589E">
      <w:pPr>
        <w:pStyle w:val="Body"/>
        <w:spacing w:line="259" w:lineRule="auto"/>
        <w:jc w:val="both"/>
        <w:rPr>
          <w:rStyle w:val="None"/>
          <w:rFonts w:ascii="Calibri" w:eastAsia="Calibri" w:hAnsi="Calibri" w:cs="Calibri"/>
        </w:rPr>
      </w:pPr>
      <w:r>
        <w:rPr>
          <w:rStyle w:val="None"/>
          <w:rFonts w:ascii="Calibri" w:hAnsi="Calibri"/>
        </w:rPr>
        <w:t>Esta multiplicidad es vital, ya que el conocimiento cient</w:t>
      </w:r>
      <w:r w:rsidRPr="00C9648C">
        <w:rPr>
          <w:rStyle w:val="None"/>
          <w:rFonts w:ascii="Calibri" w:hAnsi="Calibri"/>
          <w:lang w:val="es-NI"/>
        </w:rPr>
        <w:t>í</w:t>
      </w:r>
      <w:r>
        <w:rPr>
          <w:rStyle w:val="None"/>
          <w:rFonts w:ascii="Calibri" w:hAnsi="Calibri"/>
        </w:rPr>
        <w:t>fico occidental opera sobre una noci</w:t>
      </w:r>
      <w:r w:rsidRPr="00C9648C">
        <w:rPr>
          <w:rStyle w:val="None"/>
          <w:rFonts w:ascii="Calibri" w:hAnsi="Calibri"/>
          <w:lang w:val="es-NI"/>
        </w:rPr>
        <w:t>ó</w:t>
      </w:r>
      <w:r>
        <w:rPr>
          <w:rStyle w:val="None"/>
          <w:rFonts w:ascii="Calibri" w:hAnsi="Calibri"/>
        </w:rPr>
        <w:t>n de un solo mundo (Ling, 2013) mientras que las visiones ind</w:t>
      </w:r>
      <w:r w:rsidRPr="00C9648C">
        <w:rPr>
          <w:rStyle w:val="None"/>
          <w:rFonts w:ascii="Calibri" w:hAnsi="Calibri"/>
          <w:lang w:val="es-NI"/>
        </w:rPr>
        <w:t>í</w:t>
      </w:r>
      <w:r>
        <w:rPr>
          <w:rStyle w:val="None"/>
          <w:rFonts w:ascii="Calibri" w:hAnsi="Calibri"/>
        </w:rPr>
        <w:t>genas son una colecci</w:t>
      </w:r>
      <w:r w:rsidRPr="00C9648C">
        <w:rPr>
          <w:rStyle w:val="None"/>
          <w:rFonts w:ascii="Calibri" w:hAnsi="Calibri"/>
          <w:lang w:val="es-NI"/>
        </w:rPr>
        <w:t>ó</w:t>
      </w:r>
      <w:r>
        <w:rPr>
          <w:rStyle w:val="None"/>
          <w:rFonts w:ascii="Calibri" w:hAnsi="Calibri"/>
        </w:rPr>
        <w:t>n de mundos locales dentro de un planeta compartido (Inoue &amp; Moreira, 2016). Esta idea ha sido desarrollada por cient</w:t>
      </w:r>
      <w:r w:rsidRPr="00C9648C">
        <w:rPr>
          <w:rStyle w:val="None"/>
          <w:rFonts w:ascii="Calibri" w:hAnsi="Calibri"/>
          <w:lang w:val="es-NI"/>
        </w:rPr>
        <w:t>í</w:t>
      </w:r>
      <w:r>
        <w:rPr>
          <w:rStyle w:val="None"/>
          <w:rFonts w:ascii="Calibri" w:hAnsi="Calibri"/>
        </w:rPr>
        <w:t>ficos sociales que definen la "naturaleza" como siempre una pluralidad de "socionaturalezas" o sistemas socioecol</w:t>
      </w:r>
      <w:r w:rsidRPr="00C9648C">
        <w:rPr>
          <w:rStyle w:val="None"/>
          <w:rFonts w:ascii="Calibri" w:hAnsi="Calibri"/>
          <w:lang w:val="es-NI"/>
        </w:rPr>
        <w:t>ó</w:t>
      </w:r>
      <w:r>
        <w:rPr>
          <w:rStyle w:val="None"/>
          <w:rFonts w:ascii="Calibri" w:hAnsi="Calibri"/>
        </w:rPr>
        <w:t>gicos en oposici</w:t>
      </w:r>
      <w:r w:rsidRPr="00C9648C">
        <w:rPr>
          <w:rStyle w:val="None"/>
          <w:rFonts w:ascii="Calibri" w:hAnsi="Calibri"/>
          <w:lang w:val="es-NI"/>
        </w:rPr>
        <w:t>ó</w:t>
      </w:r>
      <w:r>
        <w:rPr>
          <w:rStyle w:val="None"/>
          <w:rFonts w:ascii="Calibri" w:hAnsi="Calibri"/>
        </w:rPr>
        <w:t>n a una entidad singular con normas y soluciones generales (Mansfield et al., 2015). En sus contextos locales, los sistemas TEK no son alternativas sino la forma de ser y co-crear un mundo entre una comunidad humana y no humana. Las cosmovisiones ind</w:t>
      </w:r>
      <w:r w:rsidRPr="00C9648C">
        <w:rPr>
          <w:rStyle w:val="None"/>
          <w:rFonts w:ascii="Calibri" w:hAnsi="Calibri"/>
          <w:lang w:val="es-NI"/>
        </w:rPr>
        <w:t>í</w:t>
      </w:r>
      <w:r>
        <w:rPr>
          <w:rStyle w:val="None"/>
          <w:rFonts w:ascii="Calibri" w:hAnsi="Calibri"/>
        </w:rPr>
        <w:t xml:space="preserve">genas ofrecen una forma diferente de conocer el mundo, repensar el medio ambiente y la naturaleza de las </w:t>
      </w:r>
      <w:r w:rsidRPr="00C9648C">
        <w:rPr>
          <w:rStyle w:val="None"/>
          <w:rFonts w:ascii="Calibri" w:hAnsi="Calibri"/>
          <w:lang w:val="es-NI"/>
        </w:rPr>
        <w:t>“</w:t>
      </w:r>
      <w:r>
        <w:rPr>
          <w:rStyle w:val="None"/>
          <w:rFonts w:ascii="Calibri" w:hAnsi="Calibri"/>
        </w:rPr>
        <w:t>transformaciones sostenibles</w:t>
      </w:r>
      <w:r w:rsidRPr="00C9648C">
        <w:rPr>
          <w:rStyle w:val="None"/>
          <w:rFonts w:ascii="Calibri" w:hAnsi="Calibri"/>
          <w:lang w:val="es-NI"/>
        </w:rPr>
        <w:t xml:space="preserve">” </w:t>
      </w:r>
      <w:r>
        <w:rPr>
          <w:rStyle w:val="None"/>
          <w:rFonts w:ascii="Calibri" w:hAnsi="Calibri"/>
        </w:rPr>
        <w:t>en conjunto (</w:t>
      </w:r>
      <w:r w:rsidR="00AA3C7A">
        <w:rPr>
          <w:rStyle w:val="None"/>
          <w:rFonts w:ascii="Calibri" w:hAnsi="Calibri"/>
        </w:rPr>
        <w:t>Green, 2013, Yunkaporta, 2019</w:t>
      </w:r>
      <w:r>
        <w:rPr>
          <w:rStyle w:val="None"/>
          <w:rFonts w:ascii="Calibri" w:hAnsi="Calibri"/>
        </w:rPr>
        <w:t>). La agencia y la autodeterminaci</w:t>
      </w:r>
      <w:r w:rsidRPr="00C9648C">
        <w:rPr>
          <w:rStyle w:val="None"/>
          <w:rFonts w:ascii="Calibri" w:hAnsi="Calibri"/>
          <w:lang w:val="es-NI"/>
        </w:rPr>
        <w:t>ó</w:t>
      </w:r>
      <w:r>
        <w:rPr>
          <w:rStyle w:val="None"/>
          <w:rFonts w:ascii="Calibri" w:hAnsi="Calibri"/>
        </w:rPr>
        <w:t>n de una comunidad para promulgar libremente estas visiones del mundo a trav</w:t>
      </w:r>
      <w:r w:rsidRPr="00C9648C">
        <w:rPr>
          <w:rStyle w:val="None"/>
          <w:rFonts w:ascii="Calibri" w:hAnsi="Calibri"/>
          <w:lang w:val="es-NI"/>
        </w:rPr>
        <w:t>é</w:t>
      </w:r>
      <w:r>
        <w:rPr>
          <w:rStyle w:val="None"/>
          <w:rFonts w:ascii="Calibri" w:hAnsi="Calibri"/>
        </w:rPr>
        <w:t>s de pr</w:t>
      </w:r>
      <w:r w:rsidRPr="00C9648C">
        <w:rPr>
          <w:rStyle w:val="None"/>
          <w:rFonts w:ascii="Calibri" w:hAnsi="Calibri"/>
          <w:lang w:val="es-NI"/>
        </w:rPr>
        <w:t>á</w:t>
      </w:r>
      <w:r>
        <w:rPr>
          <w:rStyle w:val="None"/>
          <w:rFonts w:ascii="Calibri" w:hAnsi="Calibri"/>
        </w:rPr>
        <w:t>cticas tradicionales e instituciones consuetudinarias no deben surgir como resultado de la documentaci</w:t>
      </w:r>
      <w:r w:rsidRPr="00C9648C">
        <w:rPr>
          <w:rStyle w:val="None"/>
          <w:rFonts w:ascii="Calibri" w:hAnsi="Calibri"/>
          <w:lang w:val="es-NI"/>
        </w:rPr>
        <w:t>ó</w:t>
      </w:r>
      <w:r>
        <w:rPr>
          <w:rStyle w:val="None"/>
          <w:rFonts w:ascii="Calibri" w:hAnsi="Calibri"/>
        </w:rPr>
        <w:t>n 'cient</w:t>
      </w:r>
      <w:r w:rsidRPr="00C9648C">
        <w:rPr>
          <w:rStyle w:val="None"/>
          <w:rFonts w:ascii="Calibri" w:hAnsi="Calibri"/>
          <w:lang w:val="es-NI"/>
        </w:rPr>
        <w:t>í</w:t>
      </w:r>
      <w:r>
        <w:rPr>
          <w:rStyle w:val="None"/>
          <w:rFonts w:ascii="Calibri" w:hAnsi="Calibri"/>
        </w:rPr>
        <w:t>fica' y la validaci</w:t>
      </w:r>
      <w:r w:rsidRPr="00C9648C">
        <w:rPr>
          <w:rStyle w:val="None"/>
          <w:rFonts w:ascii="Calibri" w:hAnsi="Calibri"/>
          <w:lang w:val="es-NI"/>
        </w:rPr>
        <w:t>ó</w:t>
      </w:r>
      <w:r>
        <w:rPr>
          <w:rStyle w:val="None"/>
          <w:rFonts w:ascii="Calibri" w:hAnsi="Calibri"/>
        </w:rPr>
        <w:t>n de formas de ser, sino que deben estar respaldadas intr</w:t>
      </w:r>
      <w:r w:rsidRPr="00C9648C">
        <w:rPr>
          <w:rStyle w:val="None"/>
          <w:rFonts w:ascii="Calibri" w:hAnsi="Calibri"/>
          <w:lang w:val="es-NI"/>
        </w:rPr>
        <w:t>í</w:t>
      </w:r>
      <w:r>
        <w:rPr>
          <w:rStyle w:val="None"/>
          <w:rFonts w:ascii="Calibri" w:hAnsi="Calibri"/>
        </w:rPr>
        <w:t>nsecamente por lo que son, una relaci</w:t>
      </w:r>
      <w:r w:rsidRPr="00C9648C">
        <w:rPr>
          <w:rStyle w:val="None"/>
          <w:rFonts w:ascii="Calibri" w:hAnsi="Calibri"/>
          <w:lang w:val="es-NI"/>
        </w:rPr>
        <w:t>ó</w:t>
      </w:r>
      <w:r>
        <w:rPr>
          <w:rStyle w:val="None"/>
          <w:rFonts w:ascii="Calibri" w:hAnsi="Calibri"/>
        </w:rPr>
        <w:t>n compartida con un mundo local que garantice la gesti</w:t>
      </w:r>
      <w:r w:rsidRPr="00C9648C">
        <w:rPr>
          <w:rStyle w:val="None"/>
          <w:rFonts w:ascii="Calibri" w:hAnsi="Calibri"/>
          <w:lang w:val="es-NI"/>
        </w:rPr>
        <w:t>ó</w:t>
      </w:r>
      <w:r>
        <w:rPr>
          <w:rStyle w:val="None"/>
          <w:rFonts w:ascii="Calibri" w:hAnsi="Calibri"/>
        </w:rPr>
        <w:t>n justa de los recursos en beneficio colectivo de toda la vida dentro de un com</w:t>
      </w:r>
      <w:r w:rsidRPr="00C9648C">
        <w:rPr>
          <w:rStyle w:val="None"/>
          <w:rFonts w:ascii="Calibri" w:hAnsi="Calibri"/>
          <w:lang w:val="es-NI"/>
        </w:rPr>
        <w:t>ú</w:t>
      </w:r>
      <w:r>
        <w:rPr>
          <w:rStyle w:val="None"/>
          <w:rFonts w:ascii="Calibri" w:hAnsi="Calibri"/>
        </w:rPr>
        <w:t>n. Promover las cosmovisiones ind</w:t>
      </w:r>
      <w:r w:rsidRPr="00C9648C">
        <w:rPr>
          <w:rStyle w:val="None"/>
          <w:rFonts w:ascii="Calibri" w:hAnsi="Calibri"/>
          <w:lang w:val="es-NI"/>
        </w:rPr>
        <w:t>í</w:t>
      </w:r>
      <w:r>
        <w:rPr>
          <w:rStyle w:val="None"/>
          <w:rFonts w:ascii="Calibri" w:hAnsi="Calibri"/>
          <w:lang w:val="pt-PT"/>
        </w:rPr>
        <w:t>genas a trav</w:t>
      </w:r>
      <w:r w:rsidRPr="00C9648C">
        <w:rPr>
          <w:rStyle w:val="None"/>
          <w:rFonts w:ascii="Calibri" w:hAnsi="Calibri"/>
          <w:lang w:val="es-NI"/>
        </w:rPr>
        <w:t>é</w:t>
      </w:r>
      <w:r>
        <w:rPr>
          <w:rStyle w:val="None"/>
          <w:rFonts w:ascii="Calibri" w:hAnsi="Calibri"/>
        </w:rPr>
        <w:t>s de su inclusi</w:t>
      </w:r>
      <w:r w:rsidRPr="00C9648C">
        <w:rPr>
          <w:rStyle w:val="None"/>
          <w:rFonts w:ascii="Calibri" w:hAnsi="Calibri"/>
          <w:lang w:val="es-NI"/>
        </w:rPr>
        <w:t>ó</w:t>
      </w:r>
      <w:r>
        <w:rPr>
          <w:rStyle w:val="None"/>
          <w:rFonts w:ascii="Calibri" w:hAnsi="Calibri"/>
        </w:rPr>
        <w:t>n en las pol</w:t>
      </w:r>
      <w:r w:rsidRPr="00C9648C">
        <w:rPr>
          <w:rStyle w:val="None"/>
          <w:rFonts w:ascii="Calibri" w:hAnsi="Calibri"/>
          <w:lang w:val="es-NI"/>
        </w:rPr>
        <w:t>í</w:t>
      </w:r>
      <w:r>
        <w:rPr>
          <w:rStyle w:val="None"/>
          <w:rFonts w:ascii="Calibri" w:hAnsi="Calibri"/>
        </w:rPr>
        <w:t>ticas y la legislaci</w:t>
      </w:r>
      <w:r w:rsidRPr="00C9648C">
        <w:rPr>
          <w:rStyle w:val="None"/>
          <w:rFonts w:ascii="Calibri" w:hAnsi="Calibri"/>
          <w:lang w:val="es-NI"/>
        </w:rPr>
        <w:t>ó</w:t>
      </w:r>
      <w:r>
        <w:rPr>
          <w:rStyle w:val="None"/>
          <w:rFonts w:ascii="Calibri" w:hAnsi="Calibri"/>
        </w:rPr>
        <w:t>n nacional e internacional es una transformaci</w:t>
      </w:r>
      <w:r w:rsidRPr="00C9648C">
        <w:rPr>
          <w:rStyle w:val="None"/>
          <w:rFonts w:ascii="Calibri" w:hAnsi="Calibri"/>
          <w:lang w:val="es-NI"/>
        </w:rPr>
        <w:t>ó</w:t>
      </w:r>
      <w:r>
        <w:rPr>
          <w:rStyle w:val="None"/>
          <w:rFonts w:ascii="Calibri" w:hAnsi="Calibri"/>
        </w:rPr>
        <w:t>n que continuar</w:t>
      </w:r>
      <w:r w:rsidRPr="00C9648C">
        <w:rPr>
          <w:rStyle w:val="None"/>
          <w:rFonts w:ascii="Calibri" w:hAnsi="Calibri"/>
          <w:lang w:val="es-NI"/>
        </w:rPr>
        <w:t xml:space="preserve">á </w:t>
      </w:r>
      <w:r>
        <w:rPr>
          <w:rStyle w:val="None"/>
          <w:rFonts w:ascii="Calibri" w:hAnsi="Calibri"/>
          <w:lang w:val="it-IT"/>
        </w:rPr>
        <w:t>con la gesti</w:t>
      </w:r>
      <w:r w:rsidRPr="00C9648C">
        <w:rPr>
          <w:rStyle w:val="None"/>
          <w:rFonts w:ascii="Calibri" w:hAnsi="Calibri"/>
          <w:lang w:val="es-NI"/>
        </w:rPr>
        <w:t>ó</w:t>
      </w:r>
      <w:r>
        <w:rPr>
          <w:rStyle w:val="None"/>
          <w:rFonts w:ascii="Calibri" w:hAnsi="Calibri"/>
        </w:rPr>
        <w:t>n justa y sostenible de los recursos observada en las soluciones locales descentralizadas y los sistemas de gobernanza (Ostrom, 2015; Ostrom et al., 1994; Ostrom, Lam , Y Pradhan, 2011; Poteete, Janssen, Janssen y Ostrom, 2010).</w:t>
      </w:r>
    </w:p>
    <w:p w14:paraId="709B4A6E" w14:textId="77777777" w:rsidR="00DB6713" w:rsidRDefault="00DB6713">
      <w:pPr>
        <w:pStyle w:val="Body"/>
        <w:spacing w:line="259" w:lineRule="auto"/>
        <w:jc w:val="both"/>
        <w:rPr>
          <w:rStyle w:val="None"/>
          <w:rFonts w:ascii="Calibri" w:eastAsia="Calibri" w:hAnsi="Calibri" w:cs="Calibri"/>
        </w:rPr>
      </w:pPr>
    </w:p>
    <w:p w14:paraId="10833EB2"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A pesar de que la contribuci</w:t>
      </w:r>
      <w:r w:rsidRPr="00C9648C">
        <w:rPr>
          <w:rStyle w:val="None"/>
          <w:rFonts w:ascii="Calibri" w:hAnsi="Calibri"/>
          <w:lang w:val="es-NI"/>
        </w:rPr>
        <w:t>ó</w:t>
      </w:r>
      <w:r>
        <w:rPr>
          <w:rStyle w:val="None"/>
          <w:rFonts w:ascii="Calibri" w:hAnsi="Calibri"/>
        </w:rPr>
        <w:t>n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y el conocimiento local para la sostenibilidad y la investigaci</w:t>
      </w:r>
      <w:r w:rsidRPr="00C9648C">
        <w:rPr>
          <w:rStyle w:val="None"/>
          <w:rFonts w:ascii="Calibri" w:hAnsi="Calibri"/>
          <w:lang w:val="es-NI"/>
        </w:rPr>
        <w:t>ó</w:t>
      </w:r>
      <w:r>
        <w:rPr>
          <w:rStyle w:val="None"/>
          <w:rFonts w:ascii="Calibri" w:hAnsi="Calibri"/>
        </w:rPr>
        <w:t>n se consideran cada vez m</w:t>
      </w:r>
      <w:r w:rsidRPr="00C9648C">
        <w:rPr>
          <w:rStyle w:val="None"/>
          <w:rFonts w:ascii="Calibri" w:hAnsi="Calibri"/>
          <w:lang w:val="es-NI"/>
        </w:rPr>
        <w:t>á</w:t>
      </w:r>
      <w:r>
        <w:rPr>
          <w:rStyle w:val="None"/>
          <w:rFonts w:ascii="Calibri" w:hAnsi="Calibri"/>
        </w:rPr>
        <w:t>s en la ciencia de la sostenibilidad (Mistry y Berardi 2016, Teng</w:t>
      </w:r>
      <w:r w:rsidRPr="00C9648C">
        <w:rPr>
          <w:rStyle w:val="None"/>
          <w:rFonts w:ascii="Calibri" w:hAnsi="Calibri"/>
          <w:lang w:val="es-NI"/>
        </w:rPr>
        <w:t xml:space="preserve">ö </w:t>
      </w:r>
      <w:r>
        <w:rPr>
          <w:rStyle w:val="None"/>
          <w:rFonts w:ascii="Calibri" w:hAnsi="Calibri"/>
        </w:rPr>
        <w:t>et al.2017), los enfoques de transformaci</w:t>
      </w:r>
      <w:r w:rsidRPr="00C9648C">
        <w:rPr>
          <w:rStyle w:val="None"/>
          <w:rFonts w:ascii="Calibri" w:hAnsi="Calibri"/>
          <w:lang w:val="es-NI"/>
        </w:rPr>
        <w:t>ó</w:t>
      </w:r>
      <w:r>
        <w:rPr>
          <w:rStyle w:val="None"/>
          <w:rFonts w:ascii="Calibri" w:hAnsi="Calibri"/>
        </w:rPr>
        <w:t>n siguen estando influenciados por el conocimiento cient</w:t>
      </w:r>
      <w:r w:rsidRPr="00C9648C">
        <w:rPr>
          <w:rStyle w:val="None"/>
          <w:rFonts w:ascii="Calibri" w:hAnsi="Calibri"/>
          <w:lang w:val="es-NI"/>
        </w:rPr>
        <w:t>í</w:t>
      </w:r>
      <w:r>
        <w:rPr>
          <w:rStyle w:val="None"/>
          <w:rFonts w:ascii="Calibri" w:hAnsi="Calibri"/>
        </w:rPr>
        <w:t>fico occidental, ya que es el conocimiento dominante. sistemas que establecen el est</w:t>
      </w:r>
      <w:r w:rsidRPr="00C9648C">
        <w:rPr>
          <w:rStyle w:val="None"/>
          <w:rFonts w:ascii="Calibri" w:hAnsi="Calibri"/>
          <w:lang w:val="es-NI"/>
        </w:rPr>
        <w:t>á</w:t>
      </w:r>
      <w:r>
        <w:rPr>
          <w:rStyle w:val="None"/>
          <w:rFonts w:ascii="Calibri" w:hAnsi="Calibri"/>
        </w:rPr>
        <w:t>ndar predominante para la investigaci</w:t>
      </w:r>
      <w:r w:rsidRPr="00C9648C">
        <w:rPr>
          <w:rStyle w:val="None"/>
          <w:rFonts w:ascii="Calibri" w:hAnsi="Calibri"/>
          <w:lang w:val="es-NI"/>
        </w:rPr>
        <w:t>ó</w:t>
      </w:r>
      <w:r>
        <w:rPr>
          <w:rStyle w:val="None"/>
          <w:rFonts w:ascii="Calibri" w:hAnsi="Calibri"/>
        </w:rPr>
        <w:t xml:space="preserve">n (Lam et al., 2020; Davis </w:t>
      </w:r>
      <w:r>
        <w:rPr>
          <w:rStyle w:val="None"/>
          <w:rFonts w:ascii="Calibri" w:hAnsi="Calibri"/>
        </w:rPr>
        <w:lastRenderedPageBreak/>
        <w:t>y Ruddle, 2010). Como se describi</w:t>
      </w:r>
      <w:r w:rsidRPr="00C9648C">
        <w:rPr>
          <w:rStyle w:val="None"/>
          <w:rFonts w:ascii="Calibri" w:hAnsi="Calibri"/>
          <w:lang w:val="es-NI"/>
        </w:rPr>
        <w:t xml:space="preserve">ó </w:t>
      </w:r>
      <w:r>
        <w:rPr>
          <w:rStyle w:val="None"/>
          <w:rFonts w:ascii="Calibri" w:hAnsi="Calibri"/>
          <w:lang w:val="pt-PT"/>
        </w:rPr>
        <w:t xml:space="preserve">anteriormente, </w:t>
      </w:r>
      <w:r w:rsidRPr="00C9648C">
        <w:rPr>
          <w:rStyle w:val="None"/>
          <w:rFonts w:ascii="Calibri" w:hAnsi="Calibri"/>
          <w:lang w:val="es-NI"/>
        </w:rPr>
        <w:t>“</w:t>
      </w:r>
      <w:r>
        <w:rPr>
          <w:rStyle w:val="None"/>
          <w:rFonts w:ascii="Calibri" w:hAnsi="Calibri"/>
        </w:rPr>
        <w:t>los sistemas de conocimiento de los pueblos ind</w:t>
      </w:r>
      <w:r w:rsidRPr="00C9648C">
        <w:rPr>
          <w:rStyle w:val="None"/>
          <w:rFonts w:ascii="Calibri" w:hAnsi="Calibri"/>
          <w:lang w:val="es-NI"/>
        </w:rPr>
        <w:t>í</w:t>
      </w:r>
      <w:r>
        <w:rPr>
          <w:rStyle w:val="None"/>
          <w:rFonts w:ascii="Calibri" w:hAnsi="Calibri"/>
        </w:rPr>
        <w:t>genas tambi</w:t>
      </w:r>
      <w:r w:rsidRPr="00C9648C">
        <w:rPr>
          <w:rStyle w:val="None"/>
          <w:rFonts w:ascii="Calibri" w:hAnsi="Calibri"/>
          <w:lang w:val="es-NI"/>
        </w:rPr>
        <w:t>é</w:t>
      </w:r>
      <w:r>
        <w:rPr>
          <w:rStyle w:val="None"/>
          <w:rFonts w:ascii="Calibri" w:hAnsi="Calibri"/>
        </w:rPr>
        <w:t>n pueden brindar orientaci</w:t>
      </w:r>
      <w:r w:rsidRPr="00C9648C">
        <w:rPr>
          <w:rStyle w:val="None"/>
          <w:rFonts w:ascii="Calibri" w:hAnsi="Calibri"/>
          <w:lang w:val="es-NI"/>
        </w:rPr>
        <w:t>ó</w:t>
      </w:r>
      <w:r>
        <w:rPr>
          <w:rStyle w:val="None"/>
          <w:rFonts w:ascii="Calibri" w:hAnsi="Calibri"/>
        </w:rPr>
        <w:t>n sobre c</w:t>
      </w:r>
      <w:r w:rsidRPr="00C9648C">
        <w:rPr>
          <w:rStyle w:val="None"/>
          <w:rFonts w:ascii="Calibri" w:hAnsi="Calibri"/>
          <w:lang w:val="es-NI"/>
        </w:rPr>
        <w:t>ó</w:t>
      </w:r>
      <w:r>
        <w:rPr>
          <w:rStyle w:val="None"/>
          <w:rFonts w:ascii="Calibri" w:hAnsi="Calibri"/>
        </w:rPr>
        <w:t>mo incluir aspectos emocionales y espirituales en el discurso de transformaci</w:t>
      </w:r>
      <w:r w:rsidRPr="00C9648C">
        <w:rPr>
          <w:rStyle w:val="None"/>
          <w:rFonts w:ascii="Calibri" w:hAnsi="Calibri"/>
          <w:lang w:val="es-NI"/>
        </w:rPr>
        <w:t>ó</w:t>
      </w:r>
      <w:r>
        <w:rPr>
          <w:rStyle w:val="None"/>
          <w:rFonts w:ascii="Calibri" w:hAnsi="Calibri"/>
        </w:rPr>
        <w:t>n de la sostenibilidad, a menudo muy positivista</w:t>
      </w:r>
      <w:r w:rsidRPr="00C9648C">
        <w:rPr>
          <w:rStyle w:val="None"/>
          <w:rFonts w:ascii="Calibri" w:hAnsi="Calibri"/>
          <w:lang w:val="es-NI"/>
        </w:rPr>
        <w:t xml:space="preserve">” </w:t>
      </w:r>
      <w:r>
        <w:rPr>
          <w:rStyle w:val="None"/>
          <w:rFonts w:ascii="Calibri" w:hAnsi="Calibri"/>
        </w:rPr>
        <w:t>(Gadgil et al. 1993, Reid et al. 2006, Gray 2016, Berkes 2018) . Las cosmovisiones ind</w:t>
      </w:r>
      <w:r w:rsidRPr="00C9648C">
        <w:rPr>
          <w:rStyle w:val="None"/>
          <w:rFonts w:ascii="Calibri" w:hAnsi="Calibri"/>
          <w:lang w:val="es-NI"/>
        </w:rPr>
        <w:t>í</w:t>
      </w:r>
      <w:r>
        <w:rPr>
          <w:rStyle w:val="None"/>
          <w:rFonts w:ascii="Calibri" w:hAnsi="Calibri"/>
        </w:rPr>
        <w:t>genas no ven la tierra como algo que se pueda poseer, la propiedad y la necesidad de derechos son una adaptaci</w:t>
      </w:r>
      <w:r w:rsidRPr="00C9648C">
        <w:rPr>
          <w:rStyle w:val="None"/>
          <w:rFonts w:ascii="Calibri" w:hAnsi="Calibri"/>
          <w:lang w:val="es-NI"/>
        </w:rPr>
        <w:t>ó</w:t>
      </w:r>
      <w:r>
        <w:rPr>
          <w:rStyle w:val="None"/>
          <w:rFonts w:ascii="Calibri" w:hAnsi="Calibri"/>
        </w:rPr>
        <w:t>n a un mundo occidentalizado que ha desplazado y abusado sistem</w:t>
      </w:r>
      <w:r w:rsidRPr="00C9648C">
        <w:rPr>
          <w:rStyle w:val="None"/>
          <w:rFonts w:ascii="Calibri" w:hAnsi="Calibri"/>
          <w:lang w:val="es-NI"/>
        </w:rPr>
        <w:t>á</w:t>
      </w:r>
      <w:r>
        <w:rPr>
          <w:rStyle w:val="None"/>
          <w:rFonts w:ascii="Calibri" w:hAnsi="Calibri"/>
        </w:rPr>
        <w:t>ticamente de los derechos de los pueblos ind</w:t>
      </w:r>
      <w:r w:rsidRPr="00C9648C">
        <w:rPr>
          <w:rStyle w:val="None"/>
          <w:rFonts w:ascii="Calibri" w:hAnsi="Calibri"/>
          <w:lang w:val="es-NI"/>
        </w:rPr>
        <w:t>í</w:t>
      </w:r>
      <w:r>
        <w:rPr>
          <w:rStyle w:val="None"/>
          <w:rFonts w:ascii="Calibri" w:hAnsi="Calibri"/>
        </w:rPr>
        <w:t xml:space="preserve">genas. Por ejemplo, hay dos dichos Akha que denotan esto; </w:t>
      </w:r>
      <w:r w:rsidRPr="00C9648C">
        <w:rPr>
          <w:rStyle w:val="None"/>
          <w:rFonts w:ascii="Calibri" w:hAnsi="Calibri"/>
          <w:lang w:val="es-NI"/>
        </w:rPr>
        <w:t>“</w:t>
      </w:r>
      <w:r>
        <w:rPr>
          <w:rStyle w:val="None"/>
          <w:rFonts w:ascii="Calibri" w:hAnsi="Calibri"/>
        </w:rPr>
        <w:t>No se puede comer dinero</w:t>
      </w:r>
      <w:r w:rsidRPr="00C9648C">
        <w:rPr>
          <w:rStyle w:val="None"/>
          <w:rFonts w:ascii="Calibri" w:hAnsi="Calibri"/>
          <w:lang w:val="es-NI"/>
        </w:rPr>
        <w:t xml:space="preserve">” </w:t>
      </w:r>
      <w:r>
        <w:rPr>
          <w:rStyle w:val="None"/>
          <w:rFonts w:ascii="Calibri" w:hAnsi="Calibri"/>
        </w:rPr>
        <w:t xml:space="preserve">y </w:t>
      </w:r>
      <w:r w:rsidRPr="00C9648C">
        <w:rPr>
          <w:rStyle w:val="None"/>
          <w:rFonts w:ascii="Calibri" w:hAnsi="Calibri"/>
          <w:lang w:val="es-NI"/>
        </w:rPr>
        <w:t>“</w:t>
      </w:r>
      <w:r>
        <w:rPr>
          <w:rStyle w:val="None"/>
          <w:rFonts w:ascii="Calibri" w:hAnsi="Calibri"/>
        </w:rPr>
        <w:t>quien tiene arroz es un amo y quien tiene dinero es un esclavo</w:t>
      </w:r>
      <w:r w:rsidRPr="00C9648C">
        <w:rPr>
          <w:rStyle w:val="None"/>
          <w:rFonts w:ascii="Calibri" w:hAnsi="Calibri"/>
          <w:lang w:val="es-NI"/>
        </w:rPr>
        <w:t xml:space="preserve">” </w:t>
      </w:r>
      <w:r>
        <w:rPr>
          <w:rStyle w:val="None"/>
          <w:rFonts w:ascii="Calibri" w:hAnsi="Calibri"/>
        </w:rPr>
        <w:t>(Pacto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de Asia, 2018). El arroz es sagrado e insustituible, la pieza central de gran parte de la cultura alimentaria ind</w:t>
      </w:r>
      <w:r w:rsidRPr="00C9648C">
        <w:rPr>
          <w:rStyle w:val="None"/>
          <w:rFonts w:ascii="Calibri" w:hAnsi="Calibri"/>
          <w:lang w:val="es-NI"/>
        </w:rPr>
        <w:t>í</w:t>
      </w:r>
      <w:r>
        <w:rPr>
          <w:rStyle w:val="None"/>
          <w:rFonts w:ascii="Calibri" w:hAnsi="Calibri"/>
        </w:rPr>
        <w:t>gena de Asia. Lo que el dicho no representa para aquellos que no est</w:t>
      </w:r>
      <w:r w:rsidRPr="00C9648C">
        <w:rPr>
          <w:rStyle w:val="None"/>
          <w:rFonts w:ascii="Calibri" w:hAnsi="Calibri"/>
          <w:lang w:val="es-NI"/>
        </w:rPr>
        <w:t>á</w:t>
      </w:r>
      <w:r>
        <w:rPr>
          <w:rStyle w:val="None"/>
          <w:rFonts w:ascii="Calibri" w:hAnsi="Calibri"/>
        </w:rPr>
        <w:t>n familiarizados con el cultivo del arroz en Asia es la naturaleza comunitaria de sembrar arroz, cosechar y los valores culturales complementarios asociados al arroz. En toda Asia, los pueblos ind</w:t>
      </w:r>
      <w:r w:rsidRPr="00C9648C">
        <w:rPr>
          <w:rStyle w:val="None"/>
          <w:rFonts w:ascii="Calibri" w:hAnsi="Calibri"/>
          <w:lang w:val="es-NI"/>
        </w:rPr>
        <w:t>í</w:t>
      </w:r>
      <w:r>
        <w:rPr>
          <w:rStyle w:val="None"/>
          <w:rFonts w:ascii="Calibri" w:hAnsi="Calibri"/>
        </w:rPr>
        <w:t>genas creen que cada grano de arroz tiene un alma y se prescriben varios nombres al arroz que lo denotan como una entidad o un ser superior (Br</w:t>
      </w:r>
      <w:r w:rsidRPr="00C9648C">
        <w:rPr>
          <w:rStyle w:val="None"/>
          <w:rFonts w:ascii="Calibri" w:hAnsi="Calibri"/>
          <w:lang w:val="es-NI"/>
        </w:rPr>
        <w:t>ä</w:t>
      </w:r>
      <w:r>
        <w:rPr>
          <w:rStyle w:val="None"/>
          <w:rFonts w:ascii="Calibri" w:hAnsi="Calibri"/>
        </w:rPr>
        <w:t>unlein y Lauser, 1993). Estos incluyen "alma de arroz", "madre de arroz", "abuela de arroz", "abuelo de arroz", "esp</w:t>
      </w:r>
      <w:r w:rsidRPr="00C9648C">
        <w:rPr>
          <w:rStyle w:val="None"/>
          <w:rFonts w:ascii="Calibri" w:hAnsi="Calibri"/>
          <w:lang w:val="es-NI"/>
        </w:rPr>
        <w:t>í</w:t>
      </w:r>
      <w:r>
        <w:rPr>
          <w:rStyle w:val="None"/>
          <w:rFonts w:ascii="Calibri" w:hAnsi="Calibri"/>
        </w:rPr>
        <w:t>ritu de arroz" o referirse al arroz como un "dios" o "diosa" (Dozier, 1966; Larchrojna, 1986). Existen numerosos tab</w:t>
      </w:r>
      <w:r w:rsidRPr="00C9648C">
        <w:rPr>
          <w:rStyle w:val="None"/>
          <w:rFonts w:ascii="Calibri" w:hAnsi="Calibri"/>
          <w:lang w:val="es-NI"/>
        </w:rPr>
        <w:t>ú</w:t>
      </w:r>
      <w:r>
        <w:rPr>
          <w:rStyle w:val="None"/>
          <w:rFonts w:ascii="Calibri" w:hAnsi="Calibri"/>
        </w:rPr>
        <w:t>es y ritos sagrados asociados con el arroz. Para los Hanun</w:t>
      </w:r>
      <w:r w:rsidRPr="00C9648C">
        <w:rPr>
          <w:rStyle w:val="None"/>
          <w:rFonts w:ascii="Calibri" w:hAnsi="Calibri"/>
          <w:lang w:val="es-NI"/>
        </w:rPr>
        <w:t>ó</w:t>
      </w:r>
      <w:r>
        <w:rPr>
          <w:rStyle w:val="None"/>
          <w:rFonts w:ascii="Calibri" w:hAnsi="Calibri"/>
        </w:rPr>
        <w:t>o-Manygan, se siente que el bienestar de toda la regi</w:t>
      </w:r>
      <w:r w:rsidRPr="00C9648C">
        <w:rPr>
          <w:rStyle w:val="None"/>
          <w:rFonts w:ascii="Calibri" w:hAnsi="Calibri"/>
          <w:lang w:val="es-NI"/>
        </w:rPr>
        <w:t xml:space="preserve">ón, así </w:t>
      </w:r>
      <w:r>
        <w:rPr>
          <w:rStyle w:val="None"/>
          <w:rFonts w:ascii="Calibri" w:hAnsi="Calibri"/>
        </w:rPr>
        <w:t xml:space="preserve">como de cada individuo, depende de las relaciones </w:t>
      </w:r>
      <w:r w:rsidRPr="00C9648C">
        <w:rPr>
          <w:rStyle w:val="None"/>
          <w:rFonts w:ascii="Calibri" w:hAnsi="Calibri"/>
          <w:lang w:val="es-NI"/>
        </w:rPr>
        <w:t>í</w:t>
      </w:r>
      <w:r>
        <w:rPr>
          <w:rStyle w:val="None"/>
          <w:rFonts w:ascii="Calibri" w:hAnsi="Calibri"/>
        </w:rPr>
        <w:t xml:space="preserve">ntimas entre los agricultores de quema y el </w:t>
      </w:r>
      <w:r w:rsidRPr="00C9648C">
        <w:rPr>
          <w:rStyle w:val="None"/>
          <w:rFonts w:ascii="Calibri" w:hAnsi="Calibri"/>
          <w:lang w:val="es-NI"/>
        </w:rPr>
        <w:t>“</w:t>
      </w:r>
      <w:r>
        <w:rPr>
          <w:rStyle w:val="None"/>
          <w:rFonts w:ascii="Calibri" w:hAnsi="Calibri"/>
        </w:rPr>
        <w:t>pueblo</w:t>
      </w:r>
      <w:r w:rsidRPr="00C9648C">
        <w:rPr>
          <w:rStyle w:val="None"/>
          <w:rFonts w:ascii="Calibri" w:hAnsi="Calibri"/>
          <w:lang w:val="es-NI"/>
        </w:rPr>
        <w:t xml:space="preserve">” </w:t>
      </w:r>
      <w:r>
        <w:rPr>
          <w:rStyle w:val="None"/>
          <w:rFonts w:ascii="Calibri" w:hAnsi="Calibri"/>
        </w:rPr>
        <w:t>del arroz (Conklin, 1957). Estos sistemas de conocimiento est</w:t>
      </w:r>
      <w:r w:rsidRPr="00C9648C">
        <w:rPr>
          <w:rStyle w:val="None"/>
          <w:rFonts w:ascii="Calibri" w:hAnsi="Calibri"/>
          <w:lang w:val="es-NI"/>
        </w:rPr>
        <w:t>á</w:t>
      </w:r>
      <w:r>
        <w:rPr>
          <w:rStyle w:val="None"/>
          <w:rFonts w:ascii="Calibri" w:hAnsi="Calibri"/>
        </w:rPr>
        <w:t>n predominantemente en manos de mujeres ind</w:t>
      </w:r>
      <w:r w:rsidRPr="00C9648C">
        <w:rPr>
          <w:rStyle w:val="None"/>
          <w:rFonts w:ascii="Calibri" w:hAnsi="Calibri"/>
          <w:lang w:val="es-NI"/>
        </w:rPr>
        <w:t>í</w:t>
      </w:r>
      <w:r>
        <w:rPr>
          <w:rStyle w:val="None"/>
          <w:rFonts w:ascii="Calibri" w:hAnsi="Calibri"/>
        </w:rPr>
        <w:t>genas, quienes realizan el 70% del trabajo relacionado con la agricultura rotacional y juegan un papel clave en el mantenimiento, cultivo y transferencia de los conocimientos tradicionales a las nuevas generaciones a trav</w:t>
      </w:r>
      <w:r w:rsidRPr="00C9648C">
        <w:rPr>
          <w:rStyle w:val="None"/>
          <w:rFonts w:ascii="Calibri" w:hAnsi="Calibri"/>
          <w:lang w:val="es-NI"/>
        </w:rPr>
        <w:t>é</w:t>
      </w:r>
      <w:r>
        <w:rPr>
          <w:rStyle w:val="None"/>
          <w:rFonts w:ascii="Calibri" w:hAnsi="Calibri"/>
        </w:rPr>
        <w:t>s de sus relaciones con la tierra (FAO, IWGIA y AIPP, 2015). Los Sgaw Karen de Tailandia y Myanmar practican un ritual despu</w:t>
      </w:r>
      <w:r w:rsidRPr="00C9648C">
        <w:rPr>
          <w:rStyle w:val="None"/>
          <w:rFonts w:ascii="Calibri" w:hAnsi="Calibri"/>
          <w:lang w:val="es-NI"/>
        </w:rPr>
        <w:t>é</w:t>
      </w:r>
      <w:r>
        <w:rPr>
          <w:rStyle w:val="None"/>
          <w:rFonts w:ascii="Calibri" w:hAnsi="Calibri"/>
        </w:rPr>
        <w:t>s de la cosecha de arroz para llamar al esp</w:t>
      </w:r>
      <w:r w:rsidRPr="00C9648C">
        <w:rPr>
          <w:rStyle w:val="None"/>
          <w:rFonts w:ascii="Calibri" w:hAnsi="Calibri"/>
          <w:lang w:val="es-NI"/>
        </w:rPr>
        <w:t>í</w:t>
      </w:r>
      <w:r>
        <w:rPr>
          <w:rStyle w:val="None"/>
          <w:rFonts w:ascii="Calibri" w:hAnsi="Calibri"/>
        </w:rPr>
        <w:t>ritu del arroz para que regrese el pr</w:t>
      </w:r>
      <w:r w:rsidRPr="00C9648C">
        <w:rPr>
          <w:rStyle w:val="None"/>
          <w:rFonts w:ascii="Calibri" w:hAnsi="Calibri"/>
          <w:lang w:val="es-NI"/>
        </w:rPr>
        <w:t>ó</w:t>
      </w:r>
      <w:r>
        <w:rPr>
          <w:rStyle w:val="None"/>
          <w:rFonts w:ascii="Calibri" w:hAnsi="Calibri"/>
          <w:lang w:val="pt-PT"/>
        </w:rPr>
        <w:t>ximo a</w:t>
      </w:r>
      <w:r w:rsidRPr="00C9648C">
        <w:rPr>
          <w:rStyle w:val="None"/>
          <w:rFonts w:ascii="Calibri" w:hAnsi="Calibri"/>
          <w:lang w:val="es-NI"/>
        </w:rPr>
        <w:t>ñ</w:t>
      </w:r>
      <w:r>
        <w:rPr>
          <w:rStyle w:val="None"/>
          <w:rFonts w:ascii="Calibri" w:hAnsi="Calibri"/>
        </w:rPr>
        <w:t>o para asegurar una buena cosecha, mientras que los Tangkhul Nagas de Manipur, India, rezan a la diosa del arroz por una buena cosecha (Luikham, 2006). Mantener la relaci</w:t>
      </w:r>
      <w:r w:rsidRPr="00C9648C">
        <w:rPr>
          <w:rStyle w:val="None"/>
          <w:rFonts w:ascii="Calibri" w:hAnsi="Calibri"/>
          <w:lang w:val="es-NI"/>
        </w:rPr>
        <w:t>ó</w:t>
      </w:r>
      <w:r>
        <w:rPr>
          <w:rStyle w:val="None"/>
          <w:rFonts w:ascii="Calibri" w:hAnsi="Calibri"/>
        </w:rPr>
        <w:t>n con la tierra, esta reciprocidad, es un proceso continuo. La tierra es la madre, a menudo se la ve como el anciano, lo que ha sido antes de la llegada de una comunidad, el dador de vida y salud y como anciano se trata con ese respeto que las comunidades otorgan a sus propios mayores dentro de su tribu.</w:t>
      </w:r>
    </w:p>
    <w:p w14:paraId="1608F953" w14:textId="77777777" w:rsidR="00DB6713" w:rsidRDefault="00DB6713">
      <w:pPr>
        <w:pStyle w:val="Body"/>
        <w:spacing w:line="259" w:lineRule="auto"/>
        <w:jc w:val="both"/>
        <w:rPr>
          <w:rStyle w:val="None"/>
          <w:rFonts w:ascii="Calibri" w:eastAsia="Calibri" w:hAnsi="Calibri" w:cs="Calibri"/>
        </w:rPr>
      </w:pPr>
    </w:p>
    <w:p w14:paraId="7151A3A4"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lang w:val="it-IT"/>
        </w:rPr>
        <w:t>La literatura</w:t>
      </w:r>
      <w:r>
        <w:rPr>
          <w:rStyle w:val="None"/>
          <w:rFonts w:ascii="Calibri" w:hAnsi="Calibri"/>
        </w:rPr>
        <w:t xml:space="preserve"> reciente resalta que las transformaciones exitosas no solo dependen de estructuras y pr</w:t>
      </w:r>
      <w:r w:rsidRPr="00C9648C">
        <w:rPr>
          <w:rStyle w:val="None"/>
          <w:rFonts w:ascii="Calibri" w:hAnsi="Calibri"/>
          <w:lang w:val="es-NI"/>
        </w:rPr>
        <w:t>á</w:t>
      </w:r>
      <w:r>
        <w:rPr>
          <w:rStyle w:val="None"/>
          <w:rFonts w:ascii="Calibri" w:hAnsi="Calibri"/>
        </w:rPr>
        <w:t>cticas que est</w:t>
      </w:r>
      <w:r w:rsidRPr="00C9648C">
        <w:rPr>
          <w:rStyle w:val="None"/>
          <w:rFonts w:ascii="Calibri" w:hAnsi="Calibri"/>
          <w:lang w:val="es-NI"/>
        </w:rPr>
        <w:t>é</w:t>
      </w:r>
      <w:r>
        <w:rPr>
          <w:rStyle w:val="None"/>
          <w:rFonts w:ascii="Calibri" w:hAnsi="Calibri"/>
          <w:lang w:val="it-IT"/>
        </w:rPr>
        <w:t>n cambiando, sino</w:t>
      </w:r>
      <w:r>
        <w:rPr>
          <w:rStyle w:val="None"/>
          <w:rFonts w:ascii="Calibri" w:hAnsi="Calibri"/>
        </w:rPr>
        <w:t xml:space="preserve"> tambi</w:t>
      </w:r>
      <w:r w:rsidRPr="00C9648C">
        <w:rPr>
          <w:rStyle w:val="None"/>
          <w:rFonts w:ascii="Calibri" w:hAnsi="Calibri"/>
          <w:lang w:val="es-NI"/>
        </w:rPr>
        <w:t>é</w:t>
      </w:r>
      <w:r>
        <w:rPr>
          <w:rStyle w:val="None"/>
          <w:rFonts w:ascii="Calibri" w:hAnsi="Calibri"/>
        </w:rPr>
        <w:t>n del cambio en conectividad humano-naturaleza, adem</w:t>
      </w:r>
      <w:r w:rsidRPr="00C9648C">
        <w:rPr>
          <w:rStyle w:val="None"/>
          <w:rFonts w:ascii="Calibri" w:hAnsi="Calibri"/>
          <w:lang w:val="es-NI"/>
        </w:rPr>
        <w:t>á</w:t>
      </w:r>
      <w:r>
        <w:rPr>
          <w:rStyle w:val="None"/>
          <w:rFonts w:ascii="Calibri" w:hAnsi="Calibri"/>
        </w:rPr>
        <w:t xml:space="preserve">s de valores y mentalidades. </w:t>
      </w:r>
      <w:r w:rsidRPr="005F536C">
        <w:rPr>
          <w:rStyle w:val="None"/>
          <w:rFonts w:ascii="Calibri" w:hAnsi="Calibri"/>
          <w:lang w:val="fr-FR"/>
        </w:rPr>
        <w:t xml:space="preserve">(Abson et al. 2017, Horcea-Milcu et al. 2019, Ives et al.2020). </w:t>
      </w:r>
      <w:r>
        <w:rPr>
          <w:rStyle w:val="None"/>
          <w:rFonts w:ascii="Calibri" w:hAnsi="Calibri"/>
        </w:rPr>
        <w:t>Esto deber</w:t>
      </w:r>
      <w:r w:rsidRPr="00C9648C">
        <w:rPr>
          <w:rStyle w:val="None"/>
          <w:rFonts w:ascii="Calibri" w:hAnsi="Calibri"/>
          <w:lang w:val="es-NI"/>
        </w:rPr>
        <w:t>í</w:t>
      </w:r>
      <w:r>
        <w:rPr>
          <w:rStyle w:val="None"/>
          <w:rFonts w:ascii="Calibri" w:hAnsi="Calibri"/>
        </w:rPr>
        <w:t>a ir acompa</w:t>
      </w:r>
      <w:r w:rsidRPr="00C9648C">
        <w:rPr>
          <w:rStyle w:val="None"/>
          <w:rFonts w:ascii="Calibri" w:hAnsi="Calibri"/>
          <w:lang w:val="es-NI"/>
        </w:rPr>
        <w:t>ñ</w:t>
      </w:r>
      <w:r>
        <w:rPr>
          <w:rStyle w:val="None"/>
          <w:rFonts w:ascii="Calibri" w:hAnsi="Calibri"/>
        </w:rPr>
        <w:t>ado del respeto de la autonom</w:t>
      </w:r>
      <w:r w:rsidRPr="00C9648C">
        <w:rPr>
          <w:rStyle w:val="None"/>
          <w:rFonts w:ascii="Calibri" w:hAnsi="Calibri"/>
          <w:lang w:val="es-NI"/>
        </w:rPr>
        <w:t>í</w:t>
      </w:r>
      <w:r>
        <w:rPr>
          <w:rStyle w:val="None"/>
          <w:rFonts w:ascii="Calibri" w:hAnsi="Calibri"/>
        </w:rPr>
        <w:t>a y la capacidad de los pueblos ind</w:t>
      </w:r>
      <w:r w:rsidRPr="00C9648C">
        <w:rPr>
          <w:rStyle w:val="None"/>
          <w:rFonts w:ascii="Calibri" w:hAnsi="Calibri"/>
          <w:lang w:val="es-NI"/>
        </w:rPr>
        <w:t>í</w:t>
      </w:r>
      <w:r>
        <w:rPr>
          <w:rStyle w:val="None"/>
          <w:rFonts w:ascii="Calibri" w:hAnsi="Calibri"/>
        </w:rPr>
        <w:t>genas para gobernar un territorio consuetudinario y ejercer su derecho a la libre determinaci</w:t>
      </w:r>
      <w:r w:rsidRPr="00C9648C">
        <w:rPr>
          <w:rStyle w:val="None"/>
          <w:rFonts w:ascii="Calibri" w:hAnsi="Calibri"/>
          <w:lang w:val="es-NI"/>
        </w:rPr>
        <w:t>ó</w:t>
      </w:r>
      <w:r>
        <w:rPr>
          <w:rStyle w:val="None"/>
          <w:rFonts w:ascii="Calibri" w:hAnsi="Calibri"/>
        </w:rPr>
        <w:t>n para mantener la comunidad colectiva "viviendo en armon</w:t>
      </w:r>
      <w:r w:rsidRPr="00C9648C">
        <w:rPr>
          <w:rStyle w:val="None"/>
          <w:rFonts w:ascii="Calibri" w:hAnsi="Calibri"/>
          <w:lang w:val="es-NI"/>
        </w:rPr>
        <w:t>í</w:t>
      </w:r>
      <w:r>
        <w:rPr>
          <w:rStyle w:val="None"/>
          <w:rFonts w:ascii="Calibri" w:hAnsi="Calibri"/>
        </w:rPr>
        <w:t>a con la naturaleza".</w:t>
      </w:r>
    </w:p>
    <w:p w14:paraId="63FFB726" w14:textId="77777777" w:rsidR="00DB6713" w:rsidRDefault="00DB6713">
      <w:pPr>
        <w:pStyle w:val="Body"/>
        <w:spacing w:line="259" w:lineRule="auto"/>
        <w:jc w:val="both"/>
        <w:rPr>
          <w:rStyle w:val="None"/>
          <w:rFonts w:ascii="Calibri" w:eastAsia="Calibri" w:hAnsi="Calibri" w:cs="Calibri"/>
          <w:color w:val="00B0F0"/>
          <w:u w:color="00B0F0"/>
        </w:rPr>
      </w:pPr>
    </w:p>
    <w:p w14:paraId="64220E49" w14:textId="355F722B" w:rsidR="00DB6713" w:rsidRDefault="0006589E" w:rsidP="00542D2C">
      <w:pPr>
        <w:pStyle w:val="Heading3"/>
        <w:numPr>
          <w:ilvl w:val="0"/>
          <w:numId w:val="25"/>
        </w:numPr>
        <w:spacing w:before="0"/>
        <w:jc w:val="both"/>
      </w:pPr>
      <w:bookmarkStart w:id="12" w:name="_headingh.3rdcrjn"/>
      <w:bookmarkEnd w:id="12"/>
      <w:r>
        <w:rPr>
          <w:rStyle w:val="None"/>
        </w:rPr>
        <w:t>L</w:t>
      </w:r>
      <w:r>
        <w:rPr>
          <w:rStyle w:val="None"/>
          <w:lang w:val="es-ES_tradnl"/>
        </w:rPr>
        <w:t>a importancia de comestibles silvestres</w:t>
      </w:r>
    </w:p>
    <w:p w14:paraId="098AEC6D" w14:textId="77777777" w:rsidR="00DB6713" w:rsidRDefault="00DB6713">
      <w:pPr>
        <w:pStyle w:val="Body"/>
        <w:spacing w:after="160" w:line="259" w:lineRule="auto"/>
        <w:rPr>
          <w:rStyle w:val="None"/>
          <w:rFonts w:ascii="Calibri" w:eastAsia="Calibri" w:hAnsi="Calibri" w:cs="Calibri"/>
          <w:sz w:val="22"/>
          <w:szCs w:val="22"/>
        </w:rPr>
      </w:pPr>
    </w:p>
    <w:p w14:paraId="319CC646" w14:textId="07957126" w:rsidR="00DB6713" w:rsidRDefault="0006589E">
      <w:pPr>
        <w:pStyle w:val="Body"/>
        <w:spacing w:line="259" w:lineRule="auto"/>
        <w:jc w:val="both"/>
        <w:rPr>
          <w:rStyle w:val="Hyperlink0"/>
        </w:rPr>
      </w:pPr>
      <w:r>
        <w:rPr>
          <w:rStyle w:val="None"/>
          <w:rFonts w:ascii="Calibri" w:hAnsi="Calibri"/>
        </w:rPr>
        <w:lastRenderedPageBreak/>
        <w:t>A menudo se considera que la agricultura convencional contradice o socava las pr</w:t>
      </w:r>
      <w:r w:rsidRPr="00C9648C">
        <w:rPr>
          <w:rStyle w:val="None"/>
          <w:rFonts w:ascii="Calibri" w:hAnsi="Calibri"/>
          <w:lang w:val="es-NI"/>
        </w:rPr>
        <w:t>á</w:t>
      </w:r>
      <w:r>
        <w:rPr>
          <w:rStyle w:val="None"/>
          <w:rFonts w:ascii="Calibri" w:hAnsi="Calibri"/>
        </w:rPr>
        <w:t>cticas de generaci</w:t>
      </w:r>
      <w:r w:rsidRPr="00C9648C">
        <w:rPr>
          <w:rStyle w:val="None"/>
          <w:rFonts w:ascii="Calibri" w:hAnsi="Calibri"/>
          <w:lang w:val="es-NI"/>
        </w:rPr>
        <w:t>ó</w:t>
      </w:r>
      <w:r>
        <w:rPr>
          <w:rStyle w:val="None"/>
          <w:rFonts w:ascii="Calibri" w:hAnsi="Calibri"/>
        </w:rPr>
        <w:t>n de alimentos de los grupos ind</w:t>
      </w:r>
      <w:r w:rsidRPr="00C9648C">
        <w:rPr>
          <w:rStyle w:val="None"/>
          <w:rFonts w:ascii="Calibri" w:hAnsi="Calibri"/>
          <w:lang w:val="es-NI"/>
        </w:rPr>
        <w:t>í</w:t>
      </w:r>
      <w:r>
        <w:rPr>
          <w:rStyle w:val="None"/>
          <w:rFonts w:ascii="Calibri" w:hAnsi="Calibri"/>
        </w:rPr>
        <w:t>genas, o (alternativamente) como el cl</w:t>
      </w:r>
      <w:r w:rsidRPr="00C9648C">
        <w:rPr>
          <w:rStyle w:val="None"/>
          <w:rFonts w:ascii="Calibri" w:hAnsi="Calibri"/>
          <w:lang w:val="es-NI"/>
        </w:rPr>
        <w:t>í</w:t>
      </w:r>
      <w:r>
        <w:rPr>
          <w:rStyle w:val="None"/>
          <w:rFonts w:ascii="Calibri" w:hAnsi="Calibri"/>
        </w:rPr>
        <w:t>max inevitable de los sistemas alimentarios ind</w:t>
      </w:r>
      <w:r w:rsidRPr="00C9648C">
        <w:rPr>
          <w:rStyle w:val="None"/>
          <w:rFonts w:ascii="Calibri" w:hAnsi="Calibri"/>
          <w:lang w:val="es-NI"/>
        </w:rPr>
        <w:t>í</w:t>
      </w:r>
      <w:r>
        <w:rPr>
          <w:rStyle w:val="None"/>
          <w:rFonts w:ascii="Calibri" w:hAnsi="Calibri"/>
          <w:lang w:val="pt-PT"/>
        </w:rPr>
        <w:t xml:space="preserve">genas a medida que se </w:t>
      </w:r>
      <w:r w:rsidRPr="00C9648C">
        <w:rPr>
          <w:rStyle w:val="None"/>
          <w:rFonts w:ascii="Calibri" w:hAnsi="Calibri"/>
          <w:lang w:val="es-NI"/>
        </w:rPr>
        <w:t>“</w:t>
      </w:r>
      <w:r>
        <w:rPr>
          <w:rStyle w:val="None"/>
          <w:rFonts w:ascii="Calibri" w:hAnsi="Calibri"/>
        </w:rPr>
        <w:t>modernizan</w:t>
      </w:r>
      <w:r w:rsidRPr="00C9648C">
        <w:rPr>
          <w:rStyle w:val="None"/>
          <w:rFonts w:ascii="Calibri" w:hAnsi="Calibri"/>
          <w:lang w:val="es-NI"/>
        </w:rPr>
        <w:t>”</w:t>
      </w:r>
      <w:r>
        <w:rPr>
          <w:rStyle w:val="None"/>
          <w:rFonts w:ascii="Calibri" w:hAnsi="Calibri"/>
        </w:rPr>
        <w:t>. Esta narrativa socava potencialmente la riqueza y heterogeneidad de los sistemas alimentarios ind</w:t>
      </w:r>
      <w:r w:rsidRPr="00C9648C">
        <w:rPr>
          <w:rStyle w:val="None"/>
          <w:rFonts w:ascii="Calibri" w:hAnsi="Calibri"/>
          <w:lang w:val="es-NI"/>
        </w:rPr>
        <w:t>í</w:t>
      </w:r>
      <w:r>
        <w:rPr>
          <w:rStyle w:val="None"/>
          <w:rFonts w:ascii="Calibri" w:hAnsi="Calibri"/>
        </w:rPr>
        <w:t>genas, de los cuales el consumo de una diversidad de comestibles silvestres es una manifestaci</w:t>
      </w:r>
      <w:r w:rsidRPr="00C9648C">
        <w:rPr>
          <w:rStyle w:val="None"/>
          <w:rFonts w:ascii="Calibri" w:hAnsi="Calibri"/>
          <w:lang w:val="es-NI"/>
        </w:rPr>
        <w:t>ó</w:t>
      </w:r>
      <w:r>
        <w:rPr>
          <w:rStyle w:val="None"/>
          <w:rFonts w:ascii="Calibri" w:hAnsi="Calibri"/>
        </w:rPr>
        <w:t>n importante</w:t>
      </w:r>
      <w:r w:rsidR="00AA3C7A">
        <w:rPr>
          <w:rStyle w:val="None"/>
          <w:rFonts w:ascii="Calibri" w:hAnsi="Calibri"/>
        </w:rPr>
        <w:t xml:space="preserve"> </w:t>
      </w:r>
      <w:r w:rsidR="00AA3C7A" w:rsidRPr="00AA3C7A">
        <w:rPr>
          <w:rStyle w:val="None"/>
          <w:rFonts w:ascii="Calibri" w:hAnsi="Calibri"/>
        </w:rPr>
        <w:t>(Kuhnlein et al., 2009).</w:t>
      </w:r>
      <w:r>
        <w:rPr>
          <w:rStyle w:val="None"/>
          <w:rFonts w:ascii="Calibri" w:hAnsi="Calibri"/>
        </w:rPr>
        <w:t xml:space="preserve"> Los sistemas alimentarios ind</w:t>
      </w:r>
      <w:r w:rsidRPr="00C9648C">
        <w:rPr>
          <w:rStyle w:val="None"/>
          <w:rFonts w:ascii="Calibri" w:hAnsi="Calibri"/>
          <w:lang w:val="es-NI"/>
        </w:rPr>
        <w:t>í</w:t>
      </w:r>
      <w:r>
        <w:rPr>
          <w:rStyle w:val="None"/>
          <w:rFonts w:ascii="Calibri" w:hAnsi="Calibri"/>
        </w:rPr>
        <w:t>genas se caracterizan a menudo por el consumo de alimentos "silvestres", como carne de animales silvestres, pescado, frutas, hojas, nueces y semillas. Estos alimentos silvestres no se cultivan ni se compran, sino que los hogares los capturan, recolectan o recolectan.</w:t>
      </w:r>
    </w:p>
    <w:p w14:paraId="666F3981" w14:textId="77777777" w:rsidR="00DB6713" w:rsidRDefault="00DB6713">
      <w:pPr>
        <w:pStyle w:val="Body"/>
        <w:spacing w:line="259" w:lineRule="auto"/>
        <w:jc w:val="both"/>
        <w:rPr>
          <w:rStyle w:val="None"/>
          <w:rFonts w:ascii="Calibri" w:eastAsia="Calibri" w:hAnsi="Calibri" w:cs="Calibri"/>
        </w:rPr>
      </w:pPr>
    </w:p>
    <w:p w14:paraId="53FDEE0B" w14:textId="68BB9FA8" w:rsidR="00DB6713" w:rsidRDefault="0006589E">
      <w:pPr>
        <w:pStyle w:val="Body"/>
        <w:spacing w:line="259" w:lineRule="auto"/>
        <w:jc w:val="both"/>
        <w:rPr>
          <w:rStyle w:val="None"/>
          <w:rFonts w:ascii="Calibri" w:eastAsia="Calibri" w:hAnsi="Calibri" w:cs="Calibri"/>
        </w:rPr>
      </w:pPr>
      <w:r>
        <w:rPr>
          <w:rStyle w:val="None"/>
          <w:rFonts w:ascii="Calibri" w:hAnsi="Calibri"/>
        </w:rPr>
        <w:t>Las plantas alimenticias silvestres han formado parte de las dietas y los sistemas alimentarios a lo largo de la historia de la humanidad</w:t>
      </w:r>
      <w:r w:rsidR="0073678B">
        <w:rPr>
          <w:rStyle w:val="None"/>
          <w:rFonts w:ascii="Calibri" w:hAnsi="Calibri"/>
        </w:rPr>
        <w:t xml:space="preserve"> </w:t>
      </w:r>
      <w:r w:rsidR="0073678B" w:rsidRPr="0073678B">
        <w:rPr>
          <w:rStyle w:val="None"/>
          <w:rFonts w:ascii="Calibri" w:hAnsi="Calibri"/>
        </w:rPr>
        <w:t>(Hunter et al., 2015</w:t>
      </w:r>
      <w:r w:rsidR="0073678B">
        <w:rPr>
          <w:rStyle w:val="None"/>
          <w:rFonts w:ascii="Calibri" w:hAnsi="Calibri"/>
        </w:rPr>
        <w:t>)</w:t>
      </w:r>
      <w:r>
        <w:rPr>
          <w:rStyle w:val="None"/>
          <w:rFonts w:ascii="Calibri" w:hAnsi="Calibri"/>
        </w:rPr>
        <w:t>. Los primeros seres humanos obten</w:t>
      </w:r>
      <w:r w:rsidRPr="00C9648C">
        <w:rPr>
          <w:rStyle w:val="None"/>
          <w:rFonts w:ascii="Calibri" w:hAnsi="Calibri"/>
          <w:lang w:val="es-NI"/>
        </w:rPr>
        <w:t>í</w:t>
      </w:r>
      <w:r>
        <w:rPr>
          <w:rStyle w:val="None"/>
          <w:rFonts w:ascii="Calibri" w:hAnsi="Calibri"/>
        </w:rPr>
        <w:t>an su alimento de la caza, la pesca y la recolecci</w:t>
      </w:r>
      <w:r w:rsidRPr="00C9648C">
        <w:rPr>
          <w:rStyle w:val="None"/>
          <w:rFonts w:ascii="Calibri" w:hAnsi="Calibri"/>
          <w:lang w:val="es-NI"/>
        </w:rPr>
        <w:t>ó</w:t>
      </w:r>
      <w:r>
        <w:rPr>
          <w:rStyle w:val="None"/>
          <w:rFonts w:ascii="Calibri" w:hAnsi="Calibri"/>
        </w:rPr>
        <w:t>n. Desarrollaron un rico conocimiento tradicional sobre qu</w:t>
      </w:r>
      <w:r w:rsidRPr="00C9648C">
        <w:rPr>
          <w:rStyle w:val="None"/>
          <w:rFonts w:ascii="Calibri" w:hAnsi="Calibri"/>
          <w:lang w:val="es-NI"/>
        </w:rPr>
        <w:t xml:space="preserve">é </w:t>
      </w:r>
      <w:r>
        <w:rPr>
          <w:rStyle w:val="None"/>
          <w:rFonts w:ascii="Calibri" w:hAnsi="Calibri"/>
        </w:rPr>
        <w:t>plantas son comestibles y c</w:t>
      </w:r>
      <w:r w:rsidRPr="00C9648C">
        <w:rPr>
          <w:rStyle w:val="None"/>
          <w:rFonts w:ascii="Calibri" w:hAnsi="Calibri"/>
          <w:lang w:val="es-NI"/>
        </w:rPr>
        <w:t>ó</w:t>
      </w:r>
      <w:r>
        <w:rPr>
          <w:rStyle w:val="None"/>
          <w:rFonts w:ascii="Calibri" w:hAnsi="Calibri"/>
        </w:rPr>
        <w:t>mo se pueden consumir y conservar. Alrededor de 10 000 a</w:t>
      </w:r>
      <w:r w:rsidRPr="00C9648C">
        <w:rPr>
          <w:rStyle w:val="None"/>
          <w:rFonts w:ascii="Calibri" w:hAnsi="Calibri"/>
          <w:lang w:val="es-NI"/>
        </w:rPr>
        <w:t>ñ</w:t>
      </w:r>
      <w:r>
        <w:rPr>
          <w:rStyle w:val="None"/>
          <w:rFonts w:ascii="Calibri" w:hAnsi="Calibri"/>
        </w:rPr>
        <w:t>os antes de Cristo, la gente comenz</w:t>
      </w:r>
      <w:r w:rsidRPr="00C9648C">
        <w:rPr>
          <w:rStyle w:val="None"/>
          <w:rFonts w:ascii="Calibri" w:hAnsi="Calibri"/>
          <w:lang w:val="es-NI"/>
        </w:rPr>
        <w:t xml:space="preserve">ó </w:t>
      </w:r>
      <w:r>
        <w:rPr>
          <w:rStyle w:val="None"/>
          <w:rFonts w:ascii="Calibri" w:hAnsi="Calibri"/>
        </w:rPr>
        <w:t>a domesticar plantas, desarrollar la agricultura y establecerse en granjas m</w:t>
      </w:r>
      <w:r w:rsidRPr="00C9648C">
        <w:rPr>
          <w:rStyle w:val="None"/>
          <w:rFonts w:ascii="Calibri" w:hAnsi="Calibri"/>
          <w:lang w:val="es-NI"/>
        </w:rPr>
        <w:t>á</w:t>
      </w:r>
      <w:r>
        <w:rPr>
          <w:rStyle w:val="None"/>
          <w:rFonts w:ascii="Calibri" w:hAnsi="Calibri"/>
        </w:rPr>
        <w:t>s permanentes (Zohary et al. 2012). Todas las plantas que ahora llamamos cultivos dom</w:t>
      </w:r>
      <w:r w:rsidRPr="00C9648C">
        <w:rPr>
          <w:rStyle w:val="None"/>
          <w:rFonts w:ascii="Calibri" w:hAnsi="Calibri"/>
          <w:lang w:val="es-NI"/>
        </w:rPr>
        <w:t>é</w:t>
      </w:r>
      <w:r>
        <w:rPr>
          <w:rStyle w:val="None"/>
          <w:rFonts w:ascii="Calibri" w:hAnsi="Calibri"/>
        </w:rPr>
        <w:t>sticos alguna vez fueron plantas alimenticias silvestres, alteradas por manipulaci</w:t>
      </w:r>
      <w:r w:rsidRPr="00C9648C">
        <w:rPr>
          <w:rStyle w:val="None"/>
          <w:rFonts w:ascii="Calibri" w:hAnsi="Calibri"/>
          <w:lang w:val="es-NI"/>
        </w:rPr>
        <w:t>ó</w:t>
      </w:r>
      <w:r>
        <w:rPr>
          <w:rStyle w:val="None"/>
          <w:rFonts w:ascii="Calibri" w:hAnsi="Calibri"/>
        </w:rPr>
        <w:t>n humana para lograr la domesticaci</w:t>
      </w:r>
      <w:r w:rsidRPr="00C9648C">
        <w:rPr>
          <w:rStyle w:val="None"/>
          <w:rFonts w:ascii="Calibri" w:hAnsi="Calibri"/>
          <w:lang w:val="es-NI"/>
        </w:rPr>
        <w:t>ó</w:t>
      </w:r>
      <w:r>
        <w:rPr>
          <w:rStyle w:val="None"/>
          <w:rFonts w:ascii="Calibri" w:hAnsi="Calibri"/>
        </w:rPr>
        <w:t>n mediante la selecci</w:t>
      </w:r>
      <w:r w:rsidRPr="00C9648C">
        <w:rPr>
          <w:rStyle w:val="None"/>
          <w:rFonts w:ascii="Calibri" w:hAnsi="Calibri"/>
          <w:lang w:val="es-NI"/>
        </w:rPr>
        <w:t>ó</w:t>
      </w:r>
      <w:r>
        <w:rPr>
          <w:rStyle w:val="None"/>
          <w:rFonts w:ascii="Calibri" w:hAnsi="Calibri"/>
        </w:rPr>
        <w:t>n de rasgos vegetales m</w:t>
      </w:r>
      <w:r w:rsidRPr="00C9648C">
        <w:rPr>
          <w:rStyle w:val="None"/>
          <w:rFonts w:ascii="Calibri" w:hAnsi="Calibri"/>
          <w:lang w:val="es-NI"/>
        </w:rPr>
        <w:t>á</w:t>
      </w:r>
      <w:r>
        <w:rPr>
          <w:rStyle w:val="None"/>
          <w:rFonts w:ascii="Calibri" w:hAnsi="Calibri"/>
        </w:rPr>
        <w:t>s favorables (Borelli et al. 2020). Los pueblos ind</w:t>
      </w:r>
      <w:r w:rsidRPr="00C9648C">
        <w:rPr>
          <w:rStyle w:val="None"/>
          <w:rFonts w:ascii="Calibri" w:hAnsi="Calibri"/>
          <w:lang w:val="es-NI"/>
        </w:rPr>
        <w:t>í</w:t>
      </w:r>
      <w:r>
        <w:rPr>
          <w:rStyle w:val="None"/>
          <w:rFonts w:ascii="Calibri" w:hAnsi="Calibri"/>
        </w:rPr>
        <w:t>genas todav</w:t>
      </w:r>
      <w:r w:rsidRPr="00C9648C">
        <w:rPr>
          <w:rStyle w:val="None"/>
          <w:rFonts w:ascii="Calibri" w:hAnsi="Calibri"/>
          <w:lang w:val="es-NI"/>
        </w:rPr>
        <w:t>í</w:t>
      </w:r>
      <w:r>
        <w:rPr>
          <w:rStyle w:val="None"/>
          <w:rFonts w:ascii="Calibri" w:hAnsi="Calibri"/>
        </w:rPr>
        <w:t>a domestican plantas silvestres comestibles y, por lo tanto, crean nuevos cultivos alimentarios. Es un proceso lento pero muy importante en un mundo contempor</w:t>
      </w:r>
      <w:r w:rsidRPr="00C9648C">
        <w:rPr>
          <w:rStyle w:val="None"/>
          <w:rFonts w:ascii="Calibri" w:hAnsi="Calibri"/>
          <w:lang w:val="es-NI"/>
        </w:rPr>
        <w:t>á</w:t>
      </w:r>
      <w:r>
        <w:rPr>
          <w:rStyle w:val="None"/>
          <w:rFonts w:ascii="Calibri" w:hAnsi="Calibri"/>
        </w:rPr>
        <w:t>neo donde la biodiversidad y las plantas alimenticias tradicionales se est</w:t>
      </w:r>
      <w:r w:rsidRPr="00C9648C">
        <w:rPr>
          <w:rStyle w:val="None"/>
          <w:rFonts w:ascii="Calibri" w:hAnsi="Calibri"/>
          <w:lang w:val="es-NI"/>
        </w:rPr>
        <w:t>á</w:t>
      </w:r>
      <w:r>
        <w:rPr>
          <w:rStyle w:val="None"/>
          <w:rFonts w:ascii="Calibri" w:hAnsi="Calibri"/>
        </w:rPr>
        <w:t>n perdiendo a un ritmo tremendo. Los comestibles silvestres han proporcionado a los agricultores una "cosecha oculta" durante mucho tiempo, ya que muchos de ellos han evolucionado conjuntamente dentro de los sistemas agr</w:t>
      </w:r>
      <w:r w:rsidRPr="00C9648C">
        <w:rPr>
          <w:rStyle w:val="None"/>
          <w:rFonts w:ascii="Calibri" w:hAnsi="Calibri"/>
          <w:lang w:val="es-NI"/>
        </w:rPr>
        <w:t>í</w:t>
      </w:r>
      <w:r>
        <w:rPr>
          <w:rStyle w:val="None"/>
          <w:rFonts w:ascii="Calibri" w:hAnsi="Calibri"/>
        </w:rPr>
        <w:t>colas tradicionales y el cultivo de los cultivos principales (Scoones et al. 1992; Grivetti y Ogle 2000). La recolecci</w:t>
      </w:r>
      <w:r w:rsidRPr="00C9648C">
        <w:rPr>
          <w:rStyle w:val="None"/>
          <w:rFonts w:ascii="Calibri" w:hAnsi="Calibri"/>
          <w:lang w:val="es-NI"/>
        </w:rPr>
        <w:t>ó</w:t>
      </w:r>
      <w:r>
        <w:rPr>
          <w:rStyle w:val="None"/>
          <w:rFonts w:ascii="Calibri" w:hAnsi="Calibri"/>
        </w:rPr>
        <w:t>n de comestibles silvestres en campos de arroz es un buen ejemplo. En Tailandia, se encontr</w:t>
      </w:r>
      <w:r w:rsidRPr="00C9648C">
        <w:rPr>
          <w:rStyle w:val="None"/>
          <w:rFonts w:ascii="Calibri" w:hAnsi="Calibri"/>
          <w:lang w:val="es-NI"/>
        </w:rPr>
        <w:t xml:space="preserve">ó </w:t>
      </w:r>
      <w:r>
        <w:rPr>
          <w:rStyle w:val="None"/>
          <w:rFonts w:ascii="Calibri" w:hAnsi="Calibri"/>
        </w:rPr>
        <w:t>que se usaban 90 plantas silvestres comestibles, la mayor</w:t>
      </w:r>
      <w:r w:rsidRPr="00C9648C">
        <w:rPr>
          <w:rStyle w:val="None"/>
          <w:rFonts w:ascii="Calibri" w:hAnsi="Calibri"/>
          <w:lang w:val="es-NI"/>
        </w:rPr>
        <w:t>í</w:t>
      </w:r>
      <w:r>
        <w:rPr>
          <w:rStyle w:val="None"/>
          <w:rFonts w:ascii="Calibri" w:hAnsi="Calibri"/>
        </w:rPr>
        <w:t>a de ellas de arrozales (Ogle et al. 2003). Sorprendentemente, muchos de estos comestibles silvestres tambi</w:t>
      </w:r>
      <w:r w:rsidRPr="00C9648C">
        <w:rPr>
          <w:rStyle w:val="None"/>
          <w:rFonts w:ascii="Calibri" w:hAnsi="Calibri"/>
          <w:lang w:val="es-NI"/>
        </w:rPr>
        <w:t>é</w:t>
      </w:r>
      <w:r>
        <w:rPr>
          <w:rStyle w:val="None"/>
          <w:rFonts w:ascii="Calibri" w:hAnsi="Calibri"/>
          <w:lang w:val="nl-NL"/>
        </w:rPr>
        <w:t>n ten</w:t>
      </w:r>
      <w:r w:rsidRPr="00C9648C">
        <w:rPr>
          <w:rStyle w:val="None"/>
          <w:rFonts w:ascii="Calibri" w:hAnsi="Calibri"/>
          <w:lang w:val="es-NI"/>
        </w:rPr>
        <w:t>í</w:t>
      </w:r>
      <w:r>
        <w:rPr>
          <w:rStyle w:val="None"/>
          <w:rFonts w:ascii="Calibri" w:hAnsi="Calibri"/>
        </w:rPr>
        <w:t>an valor medicinal. En Bangladesh, se utilizan 102 especies de vegetales silvestres y 69 de peces silvestres (Mazhar et al. 2007). En general, la diversidad de 90 a 100 especies de alimentos silvestres se ha identificado como un promedio para las comunidades agr</w:t>
      </w:r>
      <w:r w:rsidRPr="00C9648C">
        <w:rPr>
          <w:rStyle w:val="None"/>
          <w:rFonts w:ascii="Calibri" w:hAnsi="Calibri"/>
          <w:lang w:val="es-NI"/>
        </w:rPr>
        <w:t>í</w:t>
      </w:r>
      <w:r>
        <w:rPr>
          <w:rStyle w:val="None"/>
          <w:rFonts w:ascii="Calibri" w:hAnsi="Calibri"/>
        </w:rPr>
        <w:t>colas y recolectoras (Bharucha y Pretty 2010). Sin embargo, hay excepciones, como entre la tribu Khasi en el estado de Meghalaya en el noreste de la India, donde Sawian et al. (2007) encontraron 249 especies silvestres en los mercados. Se encontraron de 87 a 252 especies de plantas silvestres comestibles en Tailandia, seg</w:t>
      </w:r>
      <w:r w:rsidRPr="00C9648C">
        <w:rPr>
          <w:rStyle w:val="None"/>
          <w:rFonts w:ascii="Calibri" w:hAnsi="Calibri"/>
          <w:lang w:val="es-NI"/>
        </w:rPr>
        <w:t>ú</w:t>
      </w:r>
      <w:r>
        <w:rPr>
          <w:rStyle w:val="None"/>
          <w:rFonts w:ascii="Calibri" w:hAnsi="Calibri"/>
        </w:rPr>
        <w:t>n la ubicaci</w:t>
      </w:r>
      <w:r w:rsidRPr="00C9648C">
        <w:rPr>
          <w:rStyle w:val="None"/>
          <w:rFonts w:ascii="Calibri" w:hAnsi="Calibri"/>
          <w:lang w:val="es-NI"/>
        </w:rPr>
        <w:t>ó</w:t>
      </w:r>
      <w:r>
        <w:rPr>
          <w:rStyle w:val="None"/>
          <w:rFonts w:ascii="Calibri" w:hAnsi="Calibri"/>
        </w:rPr>
        <w:t>n (Cruz-Garc</w:t>
      </w:r>
      <w:r w:rsidRPr="00C9648C">
        <w:rPr>
          <w:rStyle w:val="None"/>
          <w:rFonts w:ascii="Calibri" w:hAnsi="Calibri"/>
          <w:lang w:val="es-NI"/>
        </w:rPr>
        <w:t>í</w:t>
      </w:r>
      <w:r>
        <w:rPr>
          <w:rStyle w:val="None"/>
          <w:rFonts w:ascii="Calibri" w:hAnsi="Calibri"/>
        </w:rPr>
        <w:t>a y Price 2011). Kang y col. (2012) encontraron 185 especies de plantas alimenticias silvestres de los chinos Han. Entre la tribu Chakesang del estado vecino de Nagaland, Longvah et al., registraron</w:t>
      </w:r>
      <w:r>
        <w:rPr>
          <w:rStyle w:val="None"/>
          <w:rFonts w:ascii="Calibri" w:hAnsi="Calibri"/>
          <w:lang w:val="it-IT"/>
        </w:rPr>
        <w:t xml:space="preserve"> un n</w:t>
      </w:r>
      <w:r w:rsidRPr="00C9648C">
        <w:rPr>
          <w:rStyle w:val="None"/>
          <w:rFonts w:ascii="Calibri" w:hAnsi="Calibri"/>
          <w:lang w:val="es-NI"/>
        </w:rPr>
        <w:t>ú</w:t>
      </w:r>
      <w:r>
        <w:rPr>
          <w:rStyle w:val="None"/>
          <w:rFonts w:ascii="Calibri" w:hAnsi="Calibri"/>
        </w:rPr>
        <w:t>mero notable de 614 alimentos, incluidos los de plantas, animales e insectos. (2018). Es importante destacar que el an</w:t>
      </w:r>
      <w:r w:rsidRPr="00C9648C">
        <w:rPr>
          <w:rStyle w:val="None"/>
          <w:rFonts w:ascii="Calibri" w:hAnsi="Calibri"/>
          <w:lang w:val="es-NI"/>
        </w:rPr>
        <w:t>á</w:t>
      </w:r>
      <w:r>
        <w:rPr>
          <w:rStyle w:val="None"/>
          <w:rFonts w:ascii="Calibri" w:hAnsi="Calibri"/>
        </w:rPr>
        <w:t>lisis de la composici</w:t>
      </w:r>
      <w:r w:rsidRPr="00C9648C">
        <w:rPr>
          <w:rStyle w:val="None"/>
          <w:rFonts w:ascii="Calibri" w:hAnsi="Calibri"/>
          <w:lang w:val="es-NI"/>
        </w:rPr>
        <w:t>ó</w:t>
      </w:r>
      <w:r>
        <w:rPr>
          <w:rStyle w:val="None"/>
          <w:rFonts w:ascii="Calibri" w:hAnsi="Calibri"/>
        </w:rPr>
        <w:t>n de alimentos de 44 plantas alimentarias de Khasi demostr</w:t>
      </w:r>
      <w:r w:rsidRPr="00C9648C">
        <w:rPr>
          <w:rStyle w:val="None"/>
          <w:rFonts w:ascii="Calibri" w:hAnsi="Calibri"/>
          <w:lang w:val="es-NI"/>
        </w:rPr>
        <w:t xml:space="preserve">ó </w:t>
      </w:r>
      <w:r>
        <w:rPr>
          <w:rStyle w:val="None"/>
          <w:rFonts w:ascii="Calibri" w:hAnsi="Calibri"/>
          <w:lang w:val="pt-PT"/>
        </w:rPr>
        <w:t>un alto valor nutricional de estos alimentos tradicionales (Chyne et al. 2019).</w:t>
      </w:r>
    </w:p>
    <w:p w14:paraId="4FA1F037" w14:textId="77777777" w:rsidR="00DB6713" w:rsidRPr="00C9648C" w:rsidRDefault="0006589E">
      <w:pPr>
        <w:pStyle w:val="Body"/>
        <w:spacing w:line="259" w:lineRule="auto"/>
        <w:jc w:val="both"/>
        <w:rPr>
          <w:rStyle w:val="None"/>
          <w:rFonts w:ascii="Calibri" w:eastAsia="Calibri" w:hAnsi="Calibri" w:cs="Calibri"/>
          <w:color w:val="7B7B7B"/>
          <w:u w:color="7B7B7B"/>
          <w:lang w:val="en-US"/>
        </w:rPr>
      </w:pPr>
      <w:r w:rsidRPr="00C9648C">
        <w:rPr>
          <w:rStyle w:val="None"/>
          <w:rFonts w:ascii="Calibri" w:hAnsi="Calibri"/>
          <w:lang w:val="es-NI"/>
        </w:rPr>
        <w:lastRenderedPageBreak/>
        <w:t xml:space="preserve"> </w:t>
      </w:r>
      <w:r>
        <w:rPr>
          <w:rStyle w:val="None"/>
          <w:rFonts w:ascii="Calibri" w:hAnsi="Calibri"/>
          <w:lang w:val="en-US"/>
        </w:rPr>
        <w:t xml:space="preserve">Wild food plants are strongly embedded in traditional food knowledge, which is an important element of local food systems (Abdul Aziz et al. 2020). Nevertheless, wild edibles are not only used among indigenous communities and hunter-gatherers but across most of the contemporary agricultural societies and even in urban areas (Luczaj et al. 2012). The global use of wild food plants is demonstrated by the "State of the World's </w:t>
      </w:r>
      <w:r>
        <w:rPr>
          <w:rStyle w:val="None"/>
          <w:rFonts w:ascii="Calibri" w:hAnsi="Calibri"/>
          <w:lang w:val="it-IT"/>
        </w:rPr>
        <w:t>Biodiversity</w:t>
      </w:r>
      <w:r>
        <w:rPr>
          <w:rStyle w:val="None"/>
          <w:rFonts w:ascii="Calibri" w:hAnsi="Calibri"/>
          <w:lang w:val="en-US"/>
        </w:rPr>
        <w:t xml:space="preserve">  for Food and Agriculture" (FAO 2020). Out of 91 countries contributing to the report, 69 nations reported a total of 1955 wild plant species contributing to food and nutrition (Borelli et al. 2020). However, the numbers are likely much higher in reality as wild species remain largely unreported in national and global statistics (Borelli et al. 2020; Bharucha and Pretty 2010; Heywood 1999). </w:t>
      </w:r>
    </w:p>
    <w:p w14:paraId="12894E1E" w14:textId="77777777" w:rsidR="00DB6713" w:rsidRPr="00C9648C" w:rsidRDefault="00DB6713">
      <w:pPr>
        <w:pStyle w:val="Body"/>
        <w:spacing w:after="160" w:line="259" w:lineRule="auto"/>
        <w:rPr>
          <w:rStyle w:val="None"/>
          <w:rFonts w:ascii="Calibri" w:eastAsia="Calibri" w:hAnsi="Calibri" w:cs="Calibri"/>
          <w:sz w:val="22"/>
          <w:szCs w:val="22"/>
          <w:lang w:val="en-US"/>
        </w:rPr>
      </w:pP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0"/>
      </w:tblGrid>
      <w:tr w:rsidR="00DB6713" w:rsidRPr="005C02CF" w14:paraId="1C6CB993" w14:textId="77777777">
        <w:trPr>
          <w:trHeight w:val="915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68A19" w14:textId="77777777" w:rsidR="00DB6713" w:rsidRDefault="0006589E">
            <w:pPr>
              <w:pStyle w:val="Body"/>
              <w:spacing w:after="160" w:line="276" w:lineRule="auto"/>
              <w:jc w:val="both"/>
            </w:pPr>
            <w:r w:rsidRPr="00C9648C">
              <w:rPr>
                <w:rStyle w:val="None"/>
                <w:rFonts w:ascii="Calibri" w:hAnsi="Calibri"/>
                <w:b/>
                <w:bCs/>
                <w:lang w:val="es-NI"/>
              </w:rPr>
              <w:t xml:space="preserve">Enlace a la vía de acción 2: Cambio a patrones de consumo sostenibles. </w:t>
            </w:r>
            <w:r w:rsidRPr="00C9648C">
              <w:rPr>
                <w:rStyle w:val="None"/>
                <w:rFonts w:ascii="Calibri" w:hAnsi="Calibri"/>
                <w:lang w:val="es-NI"/>
              </w:rPr>
              <w:t>Esta Línea de Acción se ocupa de la promoción y creación de demanda de dietas saludables y sostenibles y la reducción del desperdicio de alimentos. La Década de Acción de las Naciones Unidas sobre la Nutrición (2016-2025) enfatiza la importancia de abordar el hambre de los pueblos indígenas, diversificar las dietas con alimentos nutritivos y mejorar los sistemas alimentarios sostenibles, al tiempo que se preserva la biodiversidad mediante el reconocimiento y el respeto suficientes por las necesidades, valores y conocimientos indígenas. (Kuhnlein, 2017). Las dietas basadas en comestibles silvestres a menudo están disponibles localmente, son de bajo costo y bajos insumos, y su uso está influenciado por el conocimiento ecológico tradicional. En algunos sitios, apoyar la preservación o incluso promover el consumo de comestibles silvestres podría ayudar al consumo sostenible continuo de estos alimentos, centrándose en la disponibilidad estacional y reduciendo el transporte. También debemos ser sensibles al hecho de que el conocimiento y la demanda de comestibles silvestres por parte de los grupos indígenas es diferencial y puede estar cambiando. En algunos lugares, los alimentos silvestres pueden considerarse inferiores, asociados con la pobreza e indeseables. En otros, el uso de alimentos silvestres puede estar asociado con conexiones espirituales con la naturaleza, tener connotaciones culturales o religiosas o implicar una nostalgia por los alimentos del pasado. Además, si bien los alimentos silvestres suelen adquirirse libremente, su recolección requiere mucho tiempo y trabajo, lo que aleja la mano de obra de otras actividades económicamente lucrativas. Las tareas de recolección y preparación de comestibles silvestres las realizan de manera diferente hombres, mujeres y niños, y los patrones de consumo dentro del hogar varían según las normas culturales o religiosas y / o con alimentos específicos (por ejemplo, plantas medicinales). Comprender estas diferencias contextuales en el conocimiento, las demandas y las actitudes de las comunidades indígenas respecto de los comestibles silvestres es importante para incorporarlos de manera más eficaz en las estrategias de consumo sostenible.</w:t>
            </w:r>
          </w:p>
        </w:tc>
      </w:tr>
    </w:tbl>
    <w:p w14:paraId="121803BD" w14:textId="77777777" w:rsidR="00DB6713" w:rsidRDefault="00DB6713">
      <w:pPr>
        <w:pStyle w:val="Body"/>
        <w:widowControl w:val="0"/>
        <w:spacing w:after="160"/>
        <w:ind w:left="108" w:hanging="108"/>
        <w:rPr>
          <w:rStyle w:val="None"/>
          <w:rFonts w:ascii="Calibri" w:eastAsia="Calibri" w:hAnsi="Calibri" w:cs="Calibri"/>
          <w:sz w:val="22"/>
          <w:szCs w:val="22"/>
        </w:rPr>
      </w:pPr>
    </w:p>
    <w:p w14:paraId="3E541A24" w14:textId="77777777" w:rsidR="00DB6713" w:rsidRDefault="00DB6713">
      <w:pPr>
        <w:pStyle w:val="Body"/>
        <w:widowControl w:val="0"/>
        <w:spacing w:after="160"/>
        <w:rPr>
          <w:rStyle w:val="None"/>
          <w:rFonts w:ascii="Calibri" w:eastAsia="Calibri" w:hAnsi="Calibri" w:cs="Calibri"/>
          <w:sz w:val="22"/>
          <w:szCs w:val="22"/>
        </w:rPr>
      </w:pPr>
    </w:p>
    <w:p w14:paraId="3B7B9E8F" w14:textId="77777777" w:rsidR="00DB6713" w:rsidRDefault="00DB6713">
      <w:pPr>
        <w:pStyle w:val="Body"/>
        <w:spacing w:after="160" w:line="259" w:lineRule="auto"/>
        <w:rPr>
          <w:rStyle w:val="None"/>
          <w:rFonts w:ascii="Calibri" w:eastAsia="Calibri" w:hAnsi="Calibri" w:cs="Calibri"/>
          <w:sz w:val="22"/>
          <w:szCs w:val="22"/>
        </w:rPr>
      </w:pPr>
    </w:p>
    <w:p w14:paraId="107EB8BB" w14:textId="7C5DB7D5" w:rsidR="00DB6713" w:rsidRDefault="0006589E" w:rsidP="00542D2C">
      <w:pPr>
        <w:pStyle w:val="Heading3"/>
        <w:numPr>
          <w:ilvl w:val="0"/>
          <w:numId w:val="27"/>
        </w:numPr>
        <w:spacing w:before="0"/>
        <w:jc w:val="both"/>
      </w:pPr>
      <w:bookmarkStart w:id="13" w:name="_headingh.26in1rg"/>
      <w:bookmarkEnd w:id="13"/>
      <w:r>
        <w:rPr>
          <w:rStyle w:val="None"/>
        </w:rPr>
        <w:t>L</w:t>
      </w:r>
      <w:r>
        <w:rPr>
          <w:rStyle w:val="None"/>
          <w:lang w:val="es-ES_tradnl"/>
        </w:rPr>
        <w:t>os sistemas alimentarios ind</w:t>
      </w:r>
      <w:r>
        <w:rPr>
          <w:rStyle w:val="None"/>
        </w:rPr>
        <w:t>í</w:t>
      </w:r>
      <w:r>
        <w:rPr>
          <w:rStyle w:val="None"/>
          <w:lang w:val="es-ES_tradnl"/>
        </w:rPr>
        <w:t>genas</w:t>
      </w:r>
      <w:r w:rsidR="0073678B">
        <w:rPr>
          <w:rStyle w:val="None"/>
          <w:lang w:val="es-ES_tradnl"/>
        </w:rPr>
        <w:t xml:space="preserve"> abarcan una gran diversidad de alimentos nutrititivos</w:t>
      </w:r>
      <w:r>
        <w:rPr>
          <w:rStyle w:val="None"/>
          <w:lang w:val="es-ES_tradnl"/>
        </w:rPr>
        <w:t xml:space="preserve"> (Relacionado a AT1)</w:t>
      </w:r>
    </w:p>
    <w:p w14:paraId="68819D2C" w14:textId="77777777" w:rsidR="00DB6713" w:rsidRDefault="00DB6713">
      <w:pPr>
        <w:pStyle w:val="Body"/>
        <w:spacing w:line="259" w:lineRule="auto"/>
        <w:rPr>
          <w:rStyle w:val="None"/>
          <w:rFonts w:ascii="Calibri" w:eastAsia="Calibri" w:hAnsi="Calibri" w:cs="Calibri"/>
          <w:sz w:val="22"/>
          <w:szCs w:val="22"/>
        </w:rPr>
      </w:pPr>
    </w:p>
    <w:p w14:paraId="4F778683" w14:textId="6C785F73" w:rsidR="00DB6713" w:rsidRDefault="0006589E">
      <w:pPr>
        <w:pStyle w:val="Body"/>
        <w:spacing w:after="160" w:line="259" w:lineRule="auto"/>
        <w:jc w:val="both"/>
        <w:rPr>
          <w:rStyle w:val="None"/>
          <w:rFonts w:ascii="Calibri" w:eastAsia="Calibri" w:hAnsi="Calibri" w:cs="Calibri"/>
        </w:rPr>
      </w:pPr>
      <w:r>
        <w:rPr>
          <w:rStyle w:val="None"/>
          <w:rFonts w:ascii="Calibri" w:hAnsi="Calibri"/>
        </w:rPr>
        <w:t>Las dietas de los pueblos ind</w:t>
      </w:r>
      <w:r w:rsidRPr="00C9648C">
        <w:rPr>
          <w:rStyle w:val="None"/>
          <w:rFonts w:ascii="Calibri" w:hAnsi="Calibri"/>
          <w:lang w:val="es-NI"/>
        </w:rPr>
        <w:t>í</w:t>
      </w:r>
      <w:r>
        <w:rPr>
          <w:rStyle w:val="None"/>
          <w:rFonts w:ascii="Calibri" w:hAnsi="Calibri"/>
          <w:lang w:val="pt-PT"/>
        </w:rPr>
        <w:t>genas est</w:t>
      </w:r>
      <w:r w:rsidRPr="00C9648C">
        <w:rPr>
          <w:rStyle w:val="None"/>
          <w:rFonts w:ascii="Calibri" w:hAnsi="Calibri"/>
          <w:lang w:val="es-NI"/>
        </w:rPr>
        <w:t>á</w:t>
      </w:r>
      <w:r>
        <w:rPr>
          <w:rStyle w:val="None"/>
          <w:rFonts w:ascii="Calibri" w:hAnsi="Calibri"/>
        </w:rPr>
        <w:t>n diversificadas y se benefician de la utilizaci</w:t>
      </w:r>
      <w:r w:rsidRPr="00C9648C">
        <w:rPr>
          <w:rStyle w:val="None"/>
          <w:rFonts w:ascii="Calibri" w:hAnsi="Calibri"/>
          <w:lang w:val="es-NI"/>
        </w:rPr>
        <w:t>ó</w:t>
      </w:r>
      <w:r>
        <w:rPr>
          <w:rStyle w:val="None"/>
          <w:rFonts w:ascii="Calibri" w:hAnsi="Calibri"/>
        </w:rPr>
        <w:t xml:space="preserve">n de diferentes especies no comerciales. </w:t>
      </w:r>
      <w:r w:rsidRPr="00C9648C">
        <w:rPr>
          <w:rStyle w:val="None"/>
          <w:rFonts w:ascii="Calibri" w:hAnsi="Calibri"/>
          <w:lang w:val="es-NI"/>
        </w:rPr>
        <w:t>“</w:t>
      </w:r>
      <w:r>
        <w:rPr>
          <w:rStyle w:val="None"/>
          <w:rFonts w:ascii="Calibri" w:hAnsi="Calibri"/>
        </w:rPr>
        <w:t>Si bien la modernizaci</w:t>
      </w:r>
      <w:r w:rsidRPr="00C9648C">
        <w:rPr>
          <w:rStyle w:val="None"/>
          <w:rFonts w:ascii="Calibri" w:hAnsi="Calibri"/>
          <w:lang w:val="es-NI"/>
        </w:rPr>
        <w:t>ó</w:t>
      </w:r>
      <w:r>
        <w:rPr>
          <w:rStyle w:val="None"/>
          <w:rFonts w:ascii="Calibri" w:hAnsi="Calibri"/>
        </w:rPr>
        <w:t>n de los sistemas alimentarios depende en gran medida de pocas especies y variedades de plantas comestibles, los sistemas alimentarios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utilizan varios cientos de plantas comestibles y nutritivas</w:t>
      </w:r>
      <w:r w:rsidRPr="00C9648C">
        <w:rPr>
          <w:rStyle w:val="None"/>
          <w:rFonts w:ascii="Calibri" w:hAnsi="Calibri"/>
          <w:lang w:val="es-NI"/>
        </w:rPr>
        <w:t xml:space="preserve">” </w:t>
      </w:r>
      <w:r>
        <w:rPr>
          <w:rStyle w:val="None"/>
          <w:rFonts w:ascii="Calibri" w:hAnsi="Calibri"/>
          <w:lang w:val="de-DE"/>
        </w:rPr>
        <w:t>(</w:t>
      </w:r>
      <w:r w:rsidR="0073678B" w:rsidRPr="0073678B">
        <w:rPr>
          <w:rStyle w:val="None"/>
          <w:rFonts w:ascii="Calibri" w:hAnsi="Calibri"/>
          <w:lang w:val="de-DE"/>
        </w:rPr>
        <w:t xml:space="preserve">Kuhnlein et al., 2009; </w:t>
      </w:r>
      <w:r>
        <w:rPr>
          <w:rStyle w:val="None"/>
          <w:rFonts w:ascii="Calibri" w:hAnsi="Calibri"/>
          <w:lang w:val="de-DE"/>
        </w:rPr>
        <w:t xml:space="preserve">Kuhnlein et al., 2019; FAO, 2017). </w:t>
      </w:r>
      <w:r w:rsidR="0073678B" w:rsidRPr="0073678B">
        <w:rPr>
          <w:rStyle w:val="None"/>
          <w:rFonts w:ascii="Calibri" w:hAnsi="Calibri"/>
          <w:lang w:val="de-DE"/>
        </w:rPr>
        <w:t>Las estimaciones actuales sugieren que hay al menos 7039 especies de plantas comestibles en 2319 géneros de 288 familias. La mayoría de estas especies comestibles tienen usos adicionales, como uso medicinal (70%), material (59%) y ambiental (40%) (Antonelli, A. y otros, eds. 2020; Ulian y otros, 2020). Sin embargo, 417 (5,9%) se consideran cultivos alimentarios, de los cuales solo 15 plantas de cultivo contribuyen al 90% de la ingesta energética de la humanidad. Cuatro mil millones de personas dependen del arroz, el maíz y el trigo jkust (Antonelli, A. y otros, eds. 2020).</w:t>
      </w:r>
    </w:p>
    <w:p w14:paraId="37702E26" w14:textId="05152759" w:rsidR="00DB6713" w:rsidRDefault="0006589E">
      <w:pPr>
        <w:pStyle w:val="Body"/>
        <w:spacing w:after="160" w:line="259" w:lineRule="auto"/>
        <w:jc w:val="both"/>
        <w:rPr>
          <w:rStyle w:val="None"/>
          <w:rFonts w:ascii="Calibri" w:eastAsia="Calibri" w:hAnsi="Calibri" w:cs="Calibri"/>
        </w:rPr>
      </w:pPr>
      <w:r>
        <w:rPr>
          <w:rStyle w:val="None"/>
          <w:rFonts w:ascii="Calibri" w:hAnsi="Calibri"/>
        </w:rPr>
        <w:t>Los pueblos ind</w:t>
      </w:r>
      <w:r w:rsidRPr="00C9648C">
        <w:rPr>
          <w:rStyle w:val="None"/>
          <w:rFonts w:ascii="Calibri" w:hAnsi="Calibri"/>
          <w:lang w:val="es-NI"/>
        </w:rPr>
        <w:t>í</w:t>
      </w:r>
      <w:r>
        <w:rPr>
          <w:rStyle w:val="None"/>
          <w:rFonts w:ascii="Calibri" w:hAnsi="Calibri"/>
        </w:rPr>
        <w:t>genas son cazadores-recolectores, pescadores, practican la agricultura o la agricultura migratoria. Se ha demostrado que el papel del ecosistema en el que viven es fundamental en la dieta de los pueblos ind</w:t>
      </w:r>
      <w:r w:rsidRPr="00C9648C">
        <w:rPr>
          <w:rStyle w:val="None"/>
          <w:rFonts w:ascii="Calibri" w:hAnsi="Calibri"/>
          <w:lang w:val="es-NI"/>
        </w:rPr>
        <w:t>í</w:t>
      </w:r>
      <w:r>
        <w:rPr>
          <w:rStyle w:val="None"/>
          <w:rFonts w:ascii="Calibri" w:hAnsi="Calibri"/>
        </w:rPr>
        <w:t xml:space="preserve">genas. </w:t>
      </w:r>
      <w:r w:rsidR="0073678B" w:rsidRPr="0073678B">
        <w:rPr>
          <w:rStyle w:val="None"/>
          <w:rFonts w:ascii="Calibri" w:hAnsi="Calibri"/>
        </w:rPr>
        <w:t>Una revisión de la investigación realizada en Canadá, Estados Unidos (incluidos Hawái y Alaska), Nueva Zelanda, Australia y / o países escandinavos muestra una tendencia general a la disminución si los alimentos tradicionales para la ingesta energética entre las poblaciones indígenas (McCartan J., y al. .2020). Sin embargo, se ha observado una amplia variación en la contribución de los alimentos tradicionales a la energía. Además,</w:t>
      </w:r>
      <w:r w:rsidR="0073678B">
        <w:rPr>
          <w:rStyle w:val="None"/>
          <w:rFonts w:ascii="Calibri" w:hAnsi="Calibri"/>
        </w:rPr>
        <w:t xml:space="preserve"> un</w:t>
      </w:r>
      <w:r>
        <w:rPr>
          <w:rStyle w:val="None"/>
          <w:rFonts w:ascii="Calibri" w:hAnsi="Calibri"/>
        </w:rPr>
        <w:t>a investigaci</w:t>
      </w:r>
      <w:r w:rsidRPr="00C9648C">
        <w:rPr>
          <w:rStyle w:val="None"/>
          <w:rFonts w:ascii="Calibri" w:hAnsi="Calibri"/>
          <w:lang w:val="es-NI"/>
        </w:rPr>
        <w:t>ó</w:t>
      </w:r>
      <w:r>
        <w:rPr>
          <w:rStyle w:val="None"/>
          <w:rFonts w:ascii="Calibri" w:hAnsi="Calibri"/>
        </w:rPr>
        <w:t>n realizada por el Centro para la Nutrici</w:t>
      </w:r>
      <w:r w:rsidRPr="00C9648C">
        <w:rPr>
          <w:rStyle w:val="None"/>
          <w:rFonts w:ascii="Calibri" w:hAnsi="Calibri"/>
          <w:lang w:val="es-NI"/>
        </w:rPr>
        <w:t>ó</w:t>
      </w:r>
      <w:r>
        <w:rPr>
          <w:rStyle w:val="None"/>
          <w:rFonts w:ascii="Calibri" w:hAnsi="Calibri"/>
        </w:rPr>
        <w:t>n y el Medio Ambiente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(CINE) en 2009 muestra que los alimentos tradicionales pueden cubrir cerca del 100 por ciento de las necesidades de energ</w:t>
      </w:r>
      <w:r w:rsidRPr="00C9648C">
        <w:rPr>
          <w:rStyle w:val="None"/>
          <w:rFonts w:ascii="Calibri" w:hAnsi="Calibri"/>
          <w:lang w:val="es-NI"/>
        </w:rPr>
        <w:t>í</w:t>
      </w:r>
      <w:r>
        <w:rPr>
          <w:rStyle w:val="None"/>
          <w:rFonts w:ascii="Calibri" w:hAnsi="Calibri"/>
        </w:rPr>
        <w:t>a alimentaria de los adultos. De lo contrario, el medio ambiente sigue proporcionando alimentos importantes para las comunidades ind</w:t>
      </w:r>
      <w:r w:rsidRPr="00C9648C">
        <w:rPr>
          <w:rStyle w:val="None"/>
          <w:rFonts w:ascii="Calibri" w:hAnsi="Calibri"/>
          <w:lang w:val="es-NI"/>
        </w:rPr>
        <w:t>í</w:t>
      </w:r>
      <w:r>
        <w:rPr>
          <w:rStyle w:val="None"/>
          <w:rFonts w:ascii="Calibri" w:hAnsi="Calibri"/>
        </w:rPr>
        <w:t>genas. Por ejemplo, Tikuna, Cocama y Yagua en Puerto Nari</w:t>
      </w:r>
      <w:r w:rsidRPr="00C9648C">
        <w:rPr>
          <w:rStyle w:val="None"/>
          <w:rFonts w:ascii="Calibri" w:hAnsi="Calibri"/>
          <w:lang w:val="es-NI"/>
        </w:rPr>
        <w:t>ñ</w:t>
      </w:r>
      <w:r>
        <w:rPr>
          <w:rStyle w:val="None"/>
          <w:rFonts w:ascii="Calibri" w:hAnsi="Calibri"/>
        </w:rPr>
        <w:t>o en Colombia obtienen alrededor del 80 por ciento de su prote</w:t>
      </w:r>
      <w:r w:rsidRPr="00C9648C">
        <w:rPr>
          <w:rStyle w:val="None"/>
          <w:rFonts w:ascii="Calibri" w:hAnsi="Calibri"/>
          <w:lang w:val="es-NI"/>
        </w:rPr>
        <w:t>í</w:t>
      </w:r>
      <w:r>
        <w:rPr>
          <w:rStyle w:val="None"/>
          <w:rFonts w:ascii="Calibri" w:hAnsi="Calibri"/>
        </w:rPr>
        <w:t xml:space="preserve">na de las actividades pesqueras (FAO y </w:t>
      </w:r>
      <w:r>
        <w:rPr>
          <w:rStyle w:val="None"/>
          <w:rFonts w:ascii="Calibri" w:hAnsi="Calibri"/>
          <w:lang w:val="it-IT"/>
        </w:rPr>
        <w:t>Bioversity</w:t>
      </w:r>
      <w:r>
        <w:rPr>
          <w:rStyle w:val="None"/>
          <w:rFonts w:ascii="Calibri" w:hAnsi="Calibri"/>
        </w:rPr>
        <w:t xml:space="preserve"> International-a,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w:t>
      </w:r>
    </w:p>
    <w:p w14:paraId="65A74A7C" w14:textId="1EF8306E" w:rsidR="00DB6713" w:rsidRDefault="0006589E">
      <w:pPr>
        <w:pStyle w:val="Body"/>
        <w:spacing w:line="259" w:lineRule="auto"/>
        <w:jc w:val="both"/>
        <w:rPr>
          <w:rStyle w:val="None"/>
          <w:rFonts w:ascii="Calibri" w:eastAsia="Calibri" w:hAnsi="Calibri" w:cs="Calibri"/>
        </w:rPr>
      </w:pPr>
      <w:r>
        <w:rPr>
          <w:rStyle w:val="None"/>
          <w:rFonts w:ascii="Calibri" w:hAnsi="Calibri"/>
        </w:rPr>
        <w:t>Existen numerosos ejemplos, un n</w:t>
      </w:r>
      <w:r w:rsidRPr="00C9648C">
        <w:rPr>
          <w:rStyle w:val="None"/>
          <w:rFonts w:ascii="Calibri" w:hAnsi="Calibri"/>
          <w:lang w:val="es-NI"/>
        </w:rPr>
        <w:t>ú</w:t>
      </w:r>
      <w:r>
        <w:rPr>
          <w:rStyle w:val="None"/>
          <w:rFonts w:ascii="Calibri" w:hAnsi="Calibri"/>
        </w:rPr>
        <w:t>mero incalculable a</w:t>
      </w:r>
      <w:r w:rsidRPr="00C9648C">
        <w:rPr>
          <w:rStyle w:val="None"/>
          <w:rFonts w:ascii="Calibri" w:hAnsi="Calibri"/>
          <w:lang w:val="es-NI"/>
        </w:rPr>
        <w:t>ú</w:t>
      </w:r>
      <w:r>
        <w:rPr>
          <w:rStyle w:val="None"/>
          <w:rFonts w:ascii="Calibri" w:hAnsi="Calibri"/>
        </w:rPr>
        <w:t xml:space="preserve">n sin explorar, de recursos de nutrientes </w:t>
      </w:r>
      <w:r w:rsidRPr="00C9648C">
        <w:rPr>
          <w:rStyle w:val="None"/>
          <w:rFonts w:ascii="Calibri" w:hAnsi="Calibri"/>
          <w:lang w:val="es-NI"/>
        </w:rPr>
        <w:t>ú</w:t>
      </w:r>
      <w:r>
        <w:rPr>
          <w:rStyle w:val="None"/>
          <w:rFonts w:ascii="Calibri" w:hAnsi="Calibri"/>
        </w:rPr>
        <w:t>nicos y ricos entre la diversidad de especies en los sistemas alimentarios ind</w:t>
      </w:r>
      <w:r w:rsidRPr="00C9648C">
        <w:rPr>
          <w:rStyle w:val="None"/>
          <w:rFonts w:ascii="Calibri" w:hAnsi="Calibri"/>
          <w:lang w:val="es-NI"/>
        </w:rPr>
        <w:t>í</w:t>
      </w:r>
      <w:r>
        <w:rPr>
          <w:rStyle w:val="None"/>
          <w:rFonts w:ascii="Calibri" w:hAnsi="Calibri"/>
        </w:rPr>
        <w:t>genas. Los ejemplos incluyen la diversidad de especies ricas en vitamina A conocidas y utilizadas en los Estados Federados de Micronesia con una nota especial del c</w:t>
      </w:r>
      <w:r w:rsidRPr="00C9648C">
        <w:rPr>
          <w:rStyle w:val="None"/>
          <w:rFonts w:ascii="Calibri" w:hAnsi="Calibri"/>
          <w:lang w:val="es-NI"/>
        </w:rPr>
        <w:t>é</w:t>
      </w:r>
      <w:r>
        <w:rPr>
          <w:rStyle w:val="None"/>
          <w:rFonts w:ascii="Calibri" w:hAnsi="Calibri"/>
        </w:rPr>
        <w:t>lebre pl</w:t>
      </w:r>
      <w:r w:rsidRPr="00C9648C">
        <w:rPr>
          <w:rStyle w:val="None"/>
          <w:rFonts w:ascii="Calibri" w:hAnsi="Calibri"/>
          <w:lang w:val="es-NI"/>
        </w:rPr>
        <w:t>á</w:t>
      </w:r>
      <w:r>
        <w:rPr>
          <w:rStyle w:val="None"/>
          <w:rFonts w:ascii="Calibri" w:hAnsi="Calibri"/>
        </w:rPr>
        <w:t>tano de quilates (Englberger et al, 2013); entre los alimentos de origen animal de los inuit se encuentran fuentes inesperadamente ricas de vitamina C (Fediuk, et al, 2002); y dentro de la red INFOODS de la FAO. Es importante destacar que las preferencias culturales por sus alimentos locales sobre los alimentos comerciales importados est</w:t>
      </w:r>
      <w:r w:rsidRPr="00C9648C">
        <w:rPr>
          <w:rStyle w:val="None"/>
          <w:rFonts w:ascii="Calibri" w:hAnsi="Calibri"/>
          <w:lang w:val="es-NI"/>
        </w:rPr>
        <w:t>á</w:t>
      </w:r>
      <w:r>
        <w:rPr>
          <w:rStyle w:val="None"/>
          <w:rFonts w:ascii="Calibri" w:hAnsi="Calibri"/>
        </w:rPr>
        <w:t>n documentadas para las culturas de los pueblos ind</w:t>
      </w:r>
      <w:r w:rsidRPr="00C9648C">
        <w:rPr>
          <w:rStyle w:val="None"/>
          <w:rFonts w:ascii="Calibri" w:hAnsi="Calibri"/>
          <w:lang w:val="es-NI"/>
        </w:rPr>
        <w:t>í</w:t>
      </w:r>
      <w:r>
        <w:rPr>
          <w:rStyle w:val="None"/>
          <w:rFonts w:ascii="Calibri" w:hAnsi="Calibri"/>
        </w:rPr>
        <w:t xml:space="preserve">genas del </w:t>
      </w:r>
      <w:r w:rsidRPr="00C9648C">
        <w:rPr>
          <w:rStyle w:val="None"/>
          <w:rFonts w:ascii="Calibri" w:hAnsi="Calibri"/>
          <w:lang w:val="es-NI"/>
        </w:rPr>
        <w:t>Á</w:t>
      </w:r>
      <w:r>
        <w:rPr>
          <w:rStyle w:val="None"/>
          <w:rFonts w:ascii="Calibri" w:hAnsi="Calibri"/>
        </w:rPr>
        <w:t>rtico (Lambden, et al, 2007)</w:t>
      </w:r>
      <w:r w:rsidR="0073678B">
        <w:rPr>
          <w:rStyle w:val="None"/>
          <w:rFonts w:ascii="Calibri" w:hAnsi="Calibri"/>
        </w:rPr>
        <w:t>,</w:t>
      </w:r>
      <w:r>
        <w:rPr>
          <w:rStyle w:val="None"/>
          <w:rFonts w:ascii="Calibri" w:hAnsi="Calibri"/>
        </w:rPr>
        <w:t xml:space="preserve"> en Indonesia (Pawera et al, 2020)</w:t>
      </w:r>
      <w:r w:rsidR="0073678B">
        <w:rPr>
          <w:rStyle w:val="None"/>
          <w:rFonts w:ascii="Calibri" w:hAnsi="Calibri"/>
        </w:rPr>
        <w:t xml:space="preserve"> y en Australia (Cubillau et al. 2020)</w:t>
      </w:r>
      <w:r>
        <w:rPr>
          <w:rStyle w:val="None"/>
          <w:rFonts w:ascii="Calibri" w:hAnsi="Calibri"/>
        </w:rPr>
        <w:t xml:space="preserve">. </w:t>
      </w:r>
      <w:r>
        <w:rPr>
          <w:rStyle w:val="None"/>
          <w:rFonts w:ascii="Calibri" w:hAnsi="Calibri"/>
        </w:rPr>
        <w:lastRenderedPageBreak/>
        <w:t xml:space="preserve">Alimentos tradicionales </w:t>
      </w:r>
      <w:r w:rsidRPr="00C9648C">
        <w:rPr>
          <w:rStyle w:val="None"/>
          <w:rFonts w:ascii="Calibri" w:hAnsi="Calibri"/>
          <w:lang w:val="es-NI"/>
        </w:rPr>
        <w:t>ú</w:t>
      </w:r>
      <w:r>
        <w:rPr>
          <w:rStyle w:val="None"/>
          <w:rFonts w:ascii="Calibri" w:hAnsi="Calibri"/>
        </w:rPr>
        <w:t>nicos y extensos conocidos por las culturas locales de los pueblos ind</w:t>
      </w:r>
      <w:r w:rsidRPr="00C9648C">
        <w:rPr>
          <w:rStyle w:val="None"/>
          <w:rFonts w:ascii="Calibri" w:hAnsi="Calibri"/>
          <w:lang w:val="es-NI"/>
        </w:rPr>
        <w:t>í</w:t>
      </w:r>
      <w:r>
        <w:rPr>
          <w:rStyle w:val="None"/>
          <w:rFonts w:ascii="Calibri" w:hAnsi="Calibri"/>
        </w:rPr>
        <w:t>genas en la India, como se expresa en las recientes Tablas de composici</w:t>
      </w:r>
      <w:r w:rsidRPr="00C9648C">
        <w:rPr>
          <w:rStyle w:val="None"/>
          <w:rFonts w:ascii="Calibri" w:hAnsi="Calibri"/>
          <w:lang w:val="es-NI"/>
        </w:rPr>
        <w:t>ó</w:t>
      </w:r>
      <w:r>
        <w:rPr>
          <w:rStyle w:val="None"/>
          <w:rFonts w:ascii="Calibri" w:hAnsi="Calibri"/>
        </w:rPr>
        <w:t>n de alimentos de la India (Longvah et al, 2017) y en otros lugares (Chyne et al, 2017).</w:t>
      </w:r>
    </w:p>
    <w:p w14:paraId="5DE1595A" w14:textId="77777777" w:rsidR="00DB6713" w:rsidRDefault="00DB6713">
      <w:pPr>
        <w:pStyle w:val="Body"/>
        <w:spacing w:line="259" w:lineRule="auto"/>
        <w:jc w:val="both"/>
        <w:rPr>
          <w:rStyle w:val="None"/>
          <w:rFonts w:ascii="Calibri" w:eastAsia="Calibri" w:hAnsi="Calibri" w:cs="Calibri"/>
        </w:rPr>
      </w:pPr>
    </w:p>
    <w:p w14:paraId="292DB786" w14:textId="18CDBBF5" w:rsidR="00DB6713" w:rsidRDefault="0006589E">
      <w:pPr>
        <w:pStyle w:val="Body"/>
        <w:spacing w:line="259" w:lineRule="auto"/>
        <w:jc w:val="both"/>
        <w:rPr>
          <w:rStyle w:val="None"/>
          <w:rFonts w:ascii="Calibri" w:eastAsia="Calibri" w:hAnsi="Calibri" w:cs="Calibri"/>
        </w:rPr>
      </w:pPr>
      <w:r>
        <w:rPr>
          <w:rStyle w:val="None"/>
          <w:rFonts w:ascii="Calibri" w:hAnsi="Calibri"/>
        </w:rPr>
        <w:t>Mientras tanto, un creciente cuerpo de evidencia apunta a la importancia de los alimentos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y no cultivados en algunos sitios, donde su contribuci</w:t>
      </w:r>
      <w:r w:rsidRPr="00C9648C">
        <w:rPr>
          <w:rStyle w:val="None"/>
          <w:rFonts w:ascii="Calibri" w:hAnsi="Calibri"/>
          <w:lang w:val="es-NI"/>
        </w:rPr>
        <w:t>ó</w:t>
      </w:r>
      <w:r>
        <w:rPr>
          <w:rStyle w:val="None"/>
          <w:rFonts w:ascii="Calibri" w:hAnsi="Calibri"/>
        </w:rPr>
        <w:t>n a la calidad de la dieta es significativa (Rowland et al., 2017; Vira et al., 2015; Vinceti et al., 2013) . Cuando se consumen grandes cantidades de alimentos silvestres, pueden ser fuentes primarias de calor</w:t>
      </w:r>
      <w:r w:rsidRPr="00C9648C">
        <w:rPr>
          <w:rStyle w:val="None"/>
          <w:rFonts w:ascii="Calibri" w:hAnsi="Calibri"/>
          <w:lang w:val="es-NI"/>
        </w:rPr>
        <w:t>í</w:t>
      </w:r>
      <w:r>
        <w:rPr>
          <w:rStyle w:val="None"/>
          <w:rFonts w:ascii="Calibri" w:hAnsi="Calibri"/>
        </w:rPr>
        <w:t>as (Rowland et al., 2017; Siren y Machoa, 2008) y macronutrientes (Broegaard et al, 2017; Nasi et al., 2008; Sarti et al. , 2015; Siren y Machoa, 2008). En muchas otras comunidades, los alimentos silvestres pueden no ser alimentos b</w:t>
      </w:r>
      <w:r w:rsidRPr="00C9648C">
        <w:rPr>
          <w:rStyle w:val="None"/>
          <w:rFonts w:ascii="Calibri" w:hAnsi="Calibri"/>
          <w:lang w:val="es-NI"/>
        </w:rPr>
        <w:t>á</w:t>
      </w:r>
      <w:r>
        <w:rPr>
          <w:rStyle w:val="None"/>
          <w:rFonts w:ascii="Calibri" w:hAnsi="Calibri"/>
        </w:rPr>
        <w:t>sicos, pero pueden hacer una contribuci</w:t>
      </w:r>
      <w:r w:rsidRPr="00C9648C">
        <w:rPr>
          <w:rStyle w:val="None"/>
          <w:rFonts w:ascii="Calibri" w:hAnsi="Calibri"/>
          <w:lang w:val="es-NI"/>
        </w:rPr>
        <w:t>ó</w:t>
      </w:r>
      <w:r>
        <w:rPr>
          <w:rStyle w:val="None"/>
          <w:rFonts w:ascii="Calibri" w:hAnsi="Calibri"/>
        </w:rPr>
        <w:t>n importante a la diversidad diet</w:t>
      </w:r>
      <w:r w:rsidRPr="00C9648C">
        <w:rPr>
          <w:rStyle w:val="None"/>
          <w:rFonts w:ascii="Calibri" w:hAnsi="Calibri"/>
          <w:lang w:val="es-NI"/>
        </w:rPr>
        <w:t>é</w:t>
      </w:r>
      <w:r>
        <w:rPr>
          <w:rStyle w:val="None"/>
          <w:rFonts w:ascii="Calibri" w:hAnsi="Calibri"/>
        </w:rPr>
        <w:t>tica (Powell et al 2015; Chakona et al., 2018; Maseko et al., 2017) y complementar importantes micronutrientes, como hierro, vitamina A, sodio, zinc y calcio (Fungo et al. 2016, Tata et al., 2019; Golden et al., 2019). El HLPE (2017b) se refiere a la variedad de alimentos forestales que se consumen de manera regular u ocasional y que son importantes para los pueblos ind</w:t>
      </w:r>
      <w:r w:rsidRPr="00C9648C">
        <w:rPr>
          <w:rStyle w:val="None"/>
          <w:rFonts w:ascii="Calibri" w:hAnsi="Calibri"/>
          <w:lang w:val="es-NI"/>
        </w:rPr>
        <w:t>í</w:t>
      </w:r>
      <w:r>
        <w:rPr>
          <w:rStyle w:val="None"/>
          <w:rFonts w:ascii="Calibri" w:hAnsi="Calibri"/>
        </w:rPr>
        <w:t>genas ya que una parte importante de su dieta, si no la mayor parte, depende de ella. El informe destaca que la caza y la recolecci</w:t>
      </w:r>
      <w:r w:rsidRPr="00C9648C">
        <w:rPr>
          <w:rStyle w:val="None"/>
          <w:rFonts w:ascii="Calibri" w:hAnsi="Calibri"/>
          <w:lang w:val="es-NI"/>
        </w:rPr>
        <w:t>ó</w:t>
      </w:r>
      <w:r>
        <w:rPr>
          <w:rStyle w:val="None"/>
          <w:rFonts w:ascii="Calibri" w:hAnsi="Calibri"/>
        </w:rPr>
        <w:t>n de alimentos forestales todav</w:t>
      </w:r>
      <w:r w:rsidRPr="00C9648C">
        <w:rPr>
          <w:rStyle w:val="None"/>
          <w:rFonts w:ascii="Calibri" w:hAnsi="Calibri"/>
          <w:lang w:val="es-NI"/>
        </w:rPr>
        <w:t>í</w:t>
      </w:r>
      <w:r>
        <w:rPr>
          <w:rStyle w:val="None"/>
          <w:rFonts w:ascii="Calibri" w:hAnsi="Calibri"/>
        </w:rPr>
        <w:t>a proporcionan una contribuci</w:t>
      </w:r>
      <w:r w:rsidRPr="00C9648C">
        <w:rPr>
          <w:rStyle w:val="None"/>
          <w:rFonts w:ascii="Calibri" w:hAnsi="Calibri"/>
          <w:lang w:val="es-NI"/>
        </w:rPr>
        <w:t>ó</w:t>
      </w:r>
      <w:r>
        <w:rPr>
          <w:rStyle w:val="None"/>
          <w:rFonts w:ascii="Calibri" w:hAnsi="Calibri"/>
        </w:rPr>
        <w:t>n importante a la seguridad alimentaria y la nutrici</w:t>
      </w:r>
      <w:r w:rsidRPr="00C9648C">
        <w:rPr>
          <w:rStyle w:val="None"/>
          <w:rFonts w:ascii="Calibri" w:hAnsi="Calibri"/>
          <w:lang w:val="es-NI"/>
        </w:rPr>
        <w:t>ó</w:t>
      </w:r>
      <w:r>
        <w:rPr>
          <w:rStyle w:val="None"/>
          <w:rFonts w:ascii="Calibri" w:hAnsi="Calibri"/>
        </w:rPr>
        <w:t>n, y a la identidad cultural de muchos pueblos ind</w:t>
      </w:r>
      <w:r w:rsidRPr="00C9648C">
        <w:rPr>
          <w:rStyle w:val="None"/>
          <w:rFonts w:ascii="Calibri" w:hAnsi="Calibri"/>
          <w:lang w:val="es-NI"/>
        </w:rPr>
        <w:t>í</w:t>
      </w:r>
      <w:r>
        <w:rPr>
          <w:rStyle w:val="None"/>
          <w:rFonts w:ascii="Calibri" w:hAnsi="Calibri"/>
        </w:rPr>
        <w:t>genas, tambi</w:t>
      </w:r>
      <w:r w:rsidRPr="00C9648C">
        <w:rPr>
          <w:rStyle w:val="None"/>
          <w:rFonts w:ascii="Calibri" w:hAnsi="Calibri"/>
          <w:lang w:val="es-NI"/>
        </w:rPr>
        <w:t>é</w:t>
      </w:r>
      <w:r>
        <w:rPr>
          <w:rStyle w:val="None"/>
          <w:rFonts w:ascii="Calibri" w:hAnsi="Calibri"/>
          <w:lang w:val="nl-NL"/>
        </w:rPr>
        <w:t>n en Am</w:t>
      </w:r>
      <w:r w:rsidRPr="00C9648C">
        <w:rPr>
          <w:rStyle w:val="None"/>
          <w:rFonts w:ascii="Calibri" w:hAnsi="Calibri"/>
          <w:lang w:val="es-NI"/>
        </w:rPr>
        <w:t>é</w:t>
      </w:r>
      <w:r>
        <w:rPr>
          <w:rStyle w:val="None"/>
          <w:rFonts w:ascii="Calibri" w:hAnsi="Calibri"/>
        </w:rPr>
        <w:t>rica del Norte (Canad</w:t>
      </w:r>
      <w:r w:rsidRPr="00C9648C">
        <w:rPr>
          <w:rStyle w:val="None"/>
          <w:rFonts w:ascii="Calibri" w:hAnsi="Calibri"/>
          <w:lang w:val="es-NI"/>
        </w:rPr>
        <w:t xml:space="preserve">á </w:t>
      </w:r>
      <w:r>
        <w:rPr>
          <w:rStyle w:val="None"/>
          <w:rFonts w:ascii="Calibri" w:hAnsi="Calibri"/>
        </w:rPr>
        <w:t>y Alaska) y el norte de Europa (Suecia, Finlandia, Noruega y partes de la Federaci</w:t>
      </w:r>
      <w:r w:rsidRPr="00C9648C">
        <w:rPr>
          <w:rStyle w:val="None"/>
          <w:rFonts w:ascii="Calibri" w:hAnsi="Calibri"/>
          <w:lang w:val="es-NI"/>
        </w:rPr>
        <w:t>ó</w:t>
      </w:r>
      <w:r>
        <w:rPr>
          <w:rStyle w:val="None"/>
          <w:rFonts w:ascii="Calibri" w:hAnsi="Calibri"/>
        </w:rPr>
        <w:t>n de Rusia)</w:t>
      </w:r>
      <w:r w:rsidR="0073678B">
        <w:t>;</w:t>
      </w:r>
      <w:r w:rsidR="0073678B" w:rsidRPr="0073678B">
        <w:rPr>
          <w:rFonts w:ascii="Calibri" w:hAnsi="Calibri" w:cs="Calibri"/>
        </w:rPr>
        <w:t xml:space="preserve"> y esta observación puede extenderse a Australia</w:t>
      </w:r>
      <w:r w:rsidRPr="0073678B">
        <w:rPr>
          <w:rStyle w:val="None"/>
          <w:rFonts w:ascii="Calibri" w:hAnsi="Calibri" w:cs="Calibri"/>
        </w:rPr>
        <w:t>.</w:t>
      </w:r>
    </w:p>
    <w:p w14:paraId="59E663BF" w14:textId="77777777" w:rsidR="00DB6713" w:rsidRDefault="00DB6713">
      <w:pPr>
        <w:pStyle w:val="Body"/>
        <w:spacing w:line="259" w:lineRule="auto"/>
        <w:jc w:val="both"/>
        <w:rPr>
          <w:rStyle w:val="None"/>
          <w:rFonts w:ascii="Calibri" w:eastAsia="Calibri" w:hAnsi="Calibri" w:cs="Calibri"/>
        </w:rPr>
      </w:pPr>
    </w:p>
    <w:p w14:paraId="768D8EF1" w14:textId="51F2286A" w:rsidR="00DB6713" w:rsidRDefault="0006589E">
      <w:pPr>
        <w:pStyle w:val="Body"/>
        <w:spacing w:line="259" w:lineRule="auto"/>
        <w:jc w:val="both"/>
        <w:rPr>
          <w:rStyle w:val="None"/>
          <w:rFonts w:ascii="Calibri" w:eastAsia="Calibri" w:hAnsi="Calibri" w:cs="Calibri"/>
        </w:rPr>
      </w:pPr>
      <w:r>
        <w:rPr>
          <w:rStyle w:val="None"/>
          <w:rFonts w:ascii="Calibri" w:hAnsi="Calibri"/>
        </w:rPr>
        <w:t>Las plantas alimenticias que se encuentran en los sistemas alimentarios ind</w:t>
      </w:r>
      <w:r w:rsidRPr="00C9648C">
        <w:rPr>
          <w:rStyle w:val="None"/>
          <w:rFonts w:ascii="Calibri" w:hAnsi="Calibri"/>
          <w:lang w:val="es-NI"/>
        </w:rPr>
        <w:t>í</w:t>
      </w:r>
      <w:r>
        <w:rPr>
          <w:rStyle w:val="None"/>
          <w:rFonts w:ascii="Calibri" w:hAnsi="Calibri"/>
        </w:rPr>
        <w:t>genas son nutritivas y ricas en fitoqu</w:t>
      </w:r>
      <w:r w:rsidRPr="00C9648C">
        <w:rPr>
          <w:rStyle w:val="None"/>
          <w:rFonts w:ascii="Calibri" w:hAnsi="Calibri"/>
          <w:lang w:val="es-NI"/>
        </w:rPr>
        <w:t>í</w:t>
      </w:r>
      <w:r>
        <w:rPr>
          <w:rStyle w:val="None"/>
          <w:rFonts w:ascii="Calibri" w:hAnsi="Calibri"/>
        </w:rPr>
        <w:t>micos relevantes para la salud humana, como compuestos fen</w:t>
      </w:r>
      <w:r w:rsidRPr="00C9648C">
        <w:rPr>
          <w:rStyle w:val="None"/>
          <w:rFonts w:ascii="Calibri" w:hAnsi="Calibri"/>
          <w:lang w:val="es-NI"/>
        </w:rPr>
        <w:t>ó</w:t>
      </w:r>
      <w:r>
        <w:rPr>
          <w:rStyle w:val="None"/>
          <w:rFonts w:ascii="Calibri" w:hAnsi="Calibri"/>
        </w:rPr>
        <w:t>licos y antioxidantes. Estos compuestos bioactivos protegen a las c</w:t>
      </w:r>
      <w:r w:rsidRPr="00C9648C">
        <w:rPr>
          <w:rStyle w:val="None"/>
          <w:rFonts w:ascii="Calibri" w:hAnsi="Calibri"/>
          <w:lang w:val="es-NI"/>
        </w:rPr>
        <w:t>é</w:t>
      </w:r>
      <w:r>
        <w:rPr>
          <w:rStyle w:val="None"/>
          <w:rFonts w:ascii="Calibri" w:hAnsi="Calibri"/>
        </w:rPr>
        <w:t>lulas contra enfermedades cr</w:t>
      </w:r>
      <w:r w:rsidRPr="00C9648C">
        <w:rPr>
          <w:rStyle w:val="None"/>
          <w:rFonts w:ascii="Calibri" w:hAnsi="Calibri"/>
          <w:lang w:val="es-NI"/>
        </w:rPr>
        <w:t>ó</w:t>
      </w:r>
      <w:r>
        <w:rPr>
          <w:rStyle w:val="None"/>
          <w:rFonts w:ascii="Calibri" w:hAnsi="Calibri"/>
        </w:rPr>
        <w:t>nicas y el da</w:t>
      </w:r>
      <w:r w:rsidRPr="00C9648C">
        <w:rPr>
          <w:rStyle w:val="None"/>
          <w:rFonts w:ascii="Calibri" w:hAnsi="Calibri"/>
          <w:lang w:val="es-NI"/>
        </w:rPr>
        <w:t>ñ</w:t>
      </w:r>
      <w:r>
        <w:rPr>
          <w:rStyle w:val="None"/>
          <w:rFonts w:ascii="Calibri" w:hAnsi="Calibri"/>
        </w:rPr>
        <w:t>o oxidativo inducido por la obesidad. Tambi</w:t>
      </w:r>
      <w:r w:rsidRPr="00C9648C">
        <w:rPr>
          <w:rStyle w:val="None"/>
          <w:rFonts w:ascii="Calibri" w:hAnsi="Calibri"/>
          <w:lang w:val="es-NI"/>
        </w:rPr>
        <w:t>é</w:t>
      </w:r>
      <w:r>
        <w:rPr>
          <w:rStyle w:val="None"/>
          <w:rFonts w:ascii="Calibri" w:hAnsi="Calibri"/>
        </w:rPr>
        <w:t xml:space="preserve">n poseen propiedades </w:t>
      </w:r>
      <w:r>
        <w:rPr>
          <w:rStyle w:val="None"/>
          <w:rFonts w:ascii="Calibri" w:hAnsi="Calibri"/>
          <w:lang w:val="it-IT"/>
        </w:rPr>
        <w:t>anti hipergluc</w:t>
      </w:r>
      <w:r w:rsidRPr="00C9648C">
        <w:rPr>
          <w:rStyle w:val="None"/>
          <w:rFonts w:ascii="Calibri" w:hAnsi="Calibri"/>
          <w:lang w:val="es-NI"/>
        </w:rPr>
        <w:t>é</w:t>
      </w:r>
      <w:r>
        <w:rPr>
          <w:rStyle w:val="None"/>
          <w:rFonts w:ascii="Calibri" w:hAnsi="Calibri"/>
          <w:lang w:val="pt-PT"/>
        </w:rPr>
        <w:t>micas</w:t>
      </w:r>
      <w:r>
        <w:rPr>
          <w:rStyle w:val="None"/>
          <w:rFonts w:ascii="Calibri" w:hAnsi="Calibri"/>
        </w:rPr>
        <w:t xml:space="preserve">, antihipertensivas y </w:t>
      </w:r>
      <w:r>
        <w:rPr>
          <w:rStyle w:val="None"/>
          <w:rFonts w:ascii="Calibri" w:hAnsi="Calibri"/>
          <w:lang w:val="it-IT"/>
        </w:rPr>
        <w:t>anti dislipidemias</w:t>
      </w:r>
      <w:r>
        <w:rPr>
          <w:rStyle w:val="None"/>
          <w:rFonts w:ascii="Calibri" w:hAnsi="Calibri"/>
        </w:rPr>
        <w:t xml:space="preserve"> y beneficios de apoyo del microbioma para la salud intestinal (Sarkar et al. 2019). La carne de reno es especialmente magra y tiene un alto valor nutricional, siendo rica en prote</w:t>
      </w:r>
      <w:r w:rsidRPr="00C9648C">
        <w:rPr>
          <w:rStyle w:val="None"/>
          <w:rFonts w:ascii="Calibri" w:hAnsi="Calibri"/>
          <w:lang w:val="es-NI"/>
        </w:rPr>
        <w:t>í</w:t>
      </w:r>
      <w:r>
        <w:rPr>
          <w:rStyle w:val="None"/>
          <w:rFonts w:ascii="Calibri" w:hAnsi="Calibri"/>
        </w:rPr>
        <w:t>nas, vitaminas, minerales y oligoelementos (Hassan, Sandanger y Brustad, 2012). Otros estudios han demostrado que la biodiversidad disponible en los sistemas alimentarios tradicionales e ind</w:t>
      </w:r>
      <w:r w:rsidRPr="00C9648C">
        <w:rPr>
          <w:rStyle w:val="None"/>
          <w:rFonts w:ascii="Calibri" w:hAnsi="Calibri"/>
          <w:lang w:val="es-NI"/>
        </w:rPr>
        <w:t>í</w:t>
      </w:r>
      <w:r>
        <w:rPr>
          <w:rStyle w:val="None"/>
          <w:rFonts w:ascii="Calibri" w:hAnsi="Calibri"/>
        </w:rPr>
        <w:t>genas puede ayudar a reducir el riesgo de enfermedades cardiovasculares y diabetes y combatir la ceguera y la discapacidad visual. Algunos de los beneficios potenciales en gran parte inexplorados de las dietas tradicionales son sus propiedades funcionales, como las actividades antioxidantes, la mejora cognitiva, la antidepresi</w:t>
      </w:r>
      <w:r w:rsidRPr="00C9648C">
        <w:rPr>
          <w:rStyle w:val="None"/>
          <w:rFonts w:ascii="Calibri" w:hAnsi="Calibri"/>
          <w:lang w:val="es-NI"/>
        </w:rPr>
        <w:t>ó</w:t>
      </w:r>
      <w:r>
        <w:rPr>
          <w:rStyle w:val="None"/>
          <w:rFonts w:ascii="Calibri" w:hAnsi="Calibri"/>
        </w:rPr>
        <w:t>n y la modulaci</w:t>
      </w:r>
      <w:r w:rsidRPr="00C9648C">
        <w:rPr>
          <w:rStyle w:val="None"/>
          <w:rFonts w:ascii="Calibri" w:hAnsi="Calibri"/>
          <w:lang w:val="es-NI"/>
        </w:rPr>
        <w:t>ó</w:t>
      </w:r>
      <w:r>
        <w:rPr>
          <w:rStyle w:val="None"/>
          <w:rFonts w:ascii="Calibri" w:hAnsi="Calibri"/>
        </w:rPr>
        <w:t>n del estr</w:t>
      </w:r>
      <w:r w:rsidRPr="00C9648C">
        <w:rPr>
          <w:rStyle w:val="None"/>
          <w:rFonts w:ascii="Calibri" w:hAnsi="Calibri"/>
          <w:lang w:val="es-NI"/>
        </w:rPr>
        <w:t>é</w:t>
      </w:r>
      <w:r>
        <w:rPr>
          <w:rStyle w:val="None"/>
          <w:rFonts w:ascii="Calibri" w:hAnsi="Calibri"/>
        </w:rPr>
        <w:t>s xenobi</w:t>
      </w:r>
      <w:r w:rsidRPr="00C9648C">
        <w:rPr>
          <w:rStyle w:val="None"/>
          <w:rFonts w:ascii="Calibri" w:hAnsi="Calibri"/>
          <w:lang w:val="es-NI"/>
        </w:rPr>
        <w:t>ó</w:t>
      </w:r>
      <w:r>
        <w:rPr>
          <w:rStyle w:val="None"/>
          <w:rFonts w:ascii="Calibri" w:hAnsi="Calibri"/>
        </w:rPr>
        <w:t>tico (Johns y Sthapit 2004). No es de extra</w:t>
      </w:r>
      <w:r w:rsidRPr="00C9648C">
        <w:rPr>
          <w:rStyle w:val="None"/>
          <w:rFonts w:ascii="Calibri" w:hAnsi="Calibri"/>
          <w:lang w:val="es-NI"/>
        </w:rPr>
        <w:t>ñ</w:t>
      </w:r>
      <w:r>
        <w:rPr>
          <w:rStyle w:val="None"/>
          <w:rFonts w:ascii="Calibri" w:hAnsi="Calibri"/>
        </w:rPr>
        <w:t>ar que el sello distintivo de los sistemas alimentarios tradicionales / ind</w:t>
      </w:r>
      <w:r w:rsidRPr="00C9648C">
        <w:rPr>
          <w:rStyle w:val="None"/>
          <w:rFonts w:ascii="Calibri" w:hAnsi="Calibri"/>
          <w:lang w:val="es-NI"/>
        </w:rPr>
        <w:t>í</w:t>
      </w:r>
      <w:r>
        <w:rPr>
          <w:rStyle w:val="None"/>
          <w:rFonts w:ascii="Calibri" w:hAnsi="Calibri"/>
        </w:rPr>
        <w:t>genas sea la idea de que la comida, la medicina y la salud est</w:t>
      </w:r>
      <w:r w:rsidRPr="00C9648C">
        <w:rPr>
          <w:rStyle w:val="None"/>
          <w:rFonts w:ascii="Calibri" w:hAnsi="Calibri"/>
          <w:lang w:val="es-NI"/>
        </w:rPr>
        <w:t>á</w:t>
      </w:r>
      <w:r>
        <w:rPr>
          <w:rStyle w:val="None"/>
          <w:rFonts w:ascii="Calibri" w:hAnsi="Calibri"/>
        </w:rPr>
        <w:t>n interrelacionadas (Kuhnlein y Receveur 1996; Johns y Sthapit 2004). Los productos no cultivados y no comerciales tambi</w:t>
      </w:r>
      <w:r w:rsidRPr="00C9648C">
        <w:rPr>
          <w:rStyle w:val="None"/>
          <w:rFonts w:ascii="Calibri" w:hAnsi="Calibri"/>
          <w:lang w:val="es-NI"/>
        </w:rPr>
        <w:t>é</w:t>
      </w:r>
      <w:r>
        <w:rPr>
          <w:rStyle w:val="None"/>
          <w:rFonts w:ascii="Calibri" w:hAnsi="Calibri"/>
        </w:rPr>
        <w:t>n pueden tener valor diet</w:t>
      </w:r>
      <w:r w:rsidRPr="00C9648C">
        <w:rPr>
          <w:rStyle w:val="None"/>
          <w:rFonts w:ascii="Calibri" w:hAnsi="Calibri"/>
          <w:lang w:val="es-NI"/>
        </w:rPr>
        <w:t>é</w:t>
      </w:r>
      <w:r>
        <w:rPr>
          <w:rStyle w:val="None"/>
          <w:rFonts w:ascii="Calibri" w:hAnsi="Calibri"/>
        </w:rPr>
        <w:t xml:space="preserve">tico en determinadas </w:t>
      </w:r>
      <w:r w:rsidRPr="00C9648C">
        <w:rPr>
          <w:rStyle w:val="None"/>
          <w:rFonts w:ascii="Calibri" w:hAnsi="Calibri"/>
          <w:lang w:val="es-NI"/>
        </w:rPr>
        <w:t>é</w:t>
      </w:r>
      <w:r>
        <w:rPr>
          <w:rStyle w:val="None"/>
          <w:rFonts w:ascii="Calibri" w:hAnsi="Calibri"/>
        </w:rPr>
        <w:t>pocas del a</w:t>
      </w:r>
      <w:r w:rsidRPr="00C9648C">
        <w:rPr>
          <w:rStyle w:val="None"/>
          <w:rFonts w:ascii="Calibri" w:hAnsi="Calibri"/>
          <w:lang w:val="es-NI"/>
        </w:rPr>
        <w:t>ñ</w:t>
      </w:r>
      <w:r>
        <w:rPr>
          <w:rStyle w:val="None"/>
          <w:rFonts w:ascii="Calibri" w:hAnsi="Calibri"/>
        </w:rPr>
        <w:t xml:space="preserve">o y / o </w:t>
      </w:r>
      <w:r w:rsidRPr="00C9648C">
        <w:rPr>
          <w:rStyle w:val="None"/>
          <w:rFonts w:ascii="Calibri" w:hAnsi="Calibri"/>
          <w:lang w:val="es-NI"/>
        </w:rPr>
        <w:t>é</w:t>
      </w:r>
      <w:r>
        <w:rPr>
          <w:rStyle w:val="None"/>
          <w:rFonts w:ascii="Calibri" w:hAnsi="Calibri"/>
        </w:rPr>
        <w:t>pocas de crisis medioambiental y alimentaria. Varios estudios han observado un mayor consumo de alimentos silvestres durante la temporada baja agr</w:t>
      </w:r>
      <w:r w:rsidRPr="00C9648C">
        <w:rPr>
          <w:rStyle w:val="None"/>
          <w:rFonts w:ascii="Calibri" w:hAnsi="Calibri"/>
          <w:lang w:val="es-NI"/>
        </w:rPr>
        <w:t>í</w:t>
      </w:r>
      <w:r>
        <w:rPr>
          <w:rStyle w:val="None"/>
          <w:rFonts w:ascii="Calibri" w:hAnsi="Calibri"/>
          <w:lang w:val="it-IT"/>
        </w:rPr>
        <w:t>cola (p. Ej., Ntwenya et al., 2017; Cruz-Garc</w:t>
      </w:r>
      <w:r w:rsidRPr="00C9648C">
        <w:rPr>
          <w:rStyle w:val="None"/>
          <w:rFonts w:ascii="Calibri" w:hAnsi="Calibri"/>
          <w:lang w:val="es-NI"/>
        </w:rPr>
        <w:t>í</w:t>
      </w:r>
      <w:r>
        <w:rPr>
          <w:rStyle w:val="None"/>
          <w:rFonts w:ascii="Calibri" w:hAnsi="Calibri"/>
        </w:rPr>
        <w:t xml:space="preserve">a y Price, 2014), y como mecanismos de afrontamiento en momentos de </w:t>
      </w:r>
      <w:r>
        <w:rPr>
          <w:rStyle w:val="None"/>
          <w:rFonts w:ascii="Calibri" w:hAnsi="Calibri"/>
        </w:rPr>
        <w:lastRenderedPageBreak/>
        <w:t>escasez anticipada de alimentos, especialmente en relaci</w:t>
      </w:r>
      <w:r w:rsidRPr="00C9648C">
        <w:rPr>
          <w:rStyle w:val="None"/>
          <w:rFonts w:ascii="Calibri" w:hAnsi="Calibri"/>
          <w:lang w:val="es-NI"/>
        </w:rPr>
        <w:t>ó</w:t>
      </w:r>
      <w:r>
        <w:rPr>
          <w:rStyle w:val="None"/>
          <w:rFonts w:ascii="Calibri" w:hAnsi="Calibri"/>
        </w:rPr>
        <w:t xml:space="preserve">n con el clima. choques (Rakotobe et al., 2016; Guyu y Muluneh, 2015; </w:t>
      </w:r>
      <w:r w:rsidR="00166B2B">
        <w:rPr>
          <w:rStyle w:val="None"/>
          <w:rFonts w:ascii="Calibri" w:hAnsi="Calibri"/>
        </w:rPr>
        <w:t>H</w:t>
      </w:r>
      <w:r w:rsidR="00166B2B" w:rsidRPr="00166B2B">
        <w:rPr>
          <w:rStyle w:val="None"/>
          <w:rFonts w:ascii="Calibri" w:hAnsi="Calibri"/>
        </w:rPr>
        <w:t xml:space="preserve">unter et al., 2015; </w:t>
      </w:r>
      <w:r>
        <w:rPr>
          <w:rStyle w:val="None"/>
          <w:rFonts w:ascii="Calibri" w:hAnsi="Calibri"/>
        </w:rPr>
        <w:t>Noromiarilanto et al., 2016).</w:t>
      </w:r>
    </w:p>
    <w:p w14:paraId="2FB1BDB8" w14:textId="77777777" w:rsidR="00DB6713" w:rsidRDefault="00DB6713">
      <w:pPr>
        <w:pStyle w:val="Body"/>
        <w:spacing w:line="259" w:lineRule="auto"/>
        <w:jc w:val="both"/>
        <w:rPr>
          <w:rStyle w:val="None"/>
          <w:rFonts w:ascii="Calibri" w:eastAsia="Calibri" w:hAnsi="Calibri" w:cs="Calibri"/>
        </w:rPr>
      </w:pPr>
    </w:p>
    <w:p w14:paraId="50C81396"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Los conocimientos tradicionales desempe</w:t>
      </w:r>
      <w:r w:rsidRPr="00C9648C">
        <w:rPr>
          <w:rStyle w:val="None"/>
          <w:rFonts w:ascii="Calibri" w:hAnsi="Calibri"/>
          <w:lang w:val="es-NI"/>
        </w:rPr>
        <w:t>ñ</w:t>
      </w:r>
      <w:r>
        <w:rPr>
          <w:rStyle w:val="None"/>
          <w:rFonts w:ascii="Calibri" w:hAnsi="Calibri"/>
        </w:rPr>
        <w:t>an un papel fundamental en la mejora de la nutrici</w:t>
      </w:r>
      <w:r w:rsidRPr="00C9648C">
        <w:rPr>
          <w:rStyle w:val="None"/>
          <w:rFonts w:ascii="Calibri" w:hAnsi="Calibri"/>
          <w:lang w:val="es-NI"/>
        </w:rPr>
        <w:t>ó</w:t>
      </w:r>
      <w:r>
        <w:rPr>
          <w:rStyle w:val="None"/>
          <w:rFonts w:ascii="Calibri" w:hAnsi="Calibri"/>
        </w:rPr>
        <w:t>n y la biodisponibilidad de nutrientes. Los estudios muestran c</w:t>
      </w:r>
      <w:r w:rsidRPr="00C9648C">
        <w:rPr>
          <w:rStyle w:val="None"/>
          <w:rFonts w:ascii="Calibri" w:hAnsi="Calibri"/>
          <w:lang w:val="es-NI"/>
        </w:rPr>
        <w:t>ó</w:t>
      </w:r>
      <w:r>
        <w:rPr>
          <w:rStyle w:val="None"/>
          <w:rFonts w:ascii="Calibri" w:hAnsi="Calibri"/>
        </w:rPr>
        <w:t>mo llevar cultivos de un entorno a otro (como a menudo ha sido promovido por la pol</w:t>
      </w:r>
      <w:r w:rsidRPr="00C9648C">
        <w:rPr>
          <w:rStyle w:val="None"/>
          <w:rFonts w:ascii="Calibri" w:hAnsi="Calibri"/>
          <w:lang w:val="es-NI"/>
        </w:rPr>
        <w:t>í</w:t>
      </w:r>
      <w:r>
        <w:rPr>
          <w:rStyle w:val="None"/>
          <w:rFonts w:ascii="Calibri" w:hAnsi="Calibri"/>
        </w:rPr>
        <w:t xml:space="preserve">tica dominante), no se traduce necesariamente en dietas saludables porque la riqueza de los alimentos radica en las diferentes formas de procesarlos. Por ejemplo, Baker (2013) muestra que durante la </w:t>
      </w:r>
      <w:r w:rsidRPr="00C9648C">
        <w:rPr>
          <w:rStyle w:val="None"/>
          <w:rFonts w:ascii="Calibri" w:hAnsi="Calibri"/>
          <w:lang w:val="es-NI"/>
        </w:rPr>
        <w:t>é</w:t>
      </w:r>
      <w:r>
        <w:rPr>
          <w:rStyle w:val="None"/>
          <w:rFonts w:ascii="Calibri" w:hAnsi="Calibri"/>
        </w:rPr>
        <w:t>poca colonial, el ma</w:t>
      </w:r>
      <w:r w:rsidRPr="00C9648C">
        <w:rPr>
          <w:rStyle w:val="None"/>
          <w:rFonts w:ascii="Calibri" w:hAnsi="Calibri"/>
          <w:lang w:val="es-NI"/>
        </w:rPr>
        <w:t>í</w:t>
      </w:r>
      <w:r>
        <w:rPr>
          <w:rStyle w:val="None"/>
          <w:rFonts w:ascii="Calibri" w:hAnsi="Calibri"/>
        </w:rPr>
        <w:t>z llevado de las Am</w:t>
      </w:r>
      <w:r w:rsidRPr="00C9648C">
        <w:rPr>
          <w:rStyle w:val="None"/>
          <w:rFonts w:ascii="Calibri" w:hAnsi="Calibri"/>
          <w:lang w:val="es-NI"/>
        </w:rPr>
        <w:t>é</w:t>
      </w:r>
      <w:r>
        <w:rPr>
          <w:rStyle w:val="None"/>
          <w:rFonts w:ascii="Calibri" w:hAnsi="Calibri"/>
        </w:rPr>
        <w:t>ricas a otras regiones no produjo los mismos resultados en t</w:t>
      </w:r>
      <w:r w:rsidRPr="00C9648C">
        <w:rPr>
          <w:rStyle w:val="None"/>
          <w:rFonts w:ascii="Calibri" w:hAnsi="Calibri"/>
          <w:lang w:val="es-NI"/>
        </w:rPr>
        <w:t>é</w:t>
      </w:r>
      <w:r>
        <w:rPr>
          <w:rStyle w:val="None"/>
          <w:rFonts w:ascii="Calibri" w:hAnsi="Calibri"/>
          <w:lang w:val="pt-PT"/>
        </w:rPr>
        <w:t>rminos de nutrici</w:t>
      </w:r>
      <w:r w:rsidRPr="00C9648C">
        <w:rPr>
          <w:rStyle w:val="None"/>
          <w:rFonts w:ascii="Calibri" w:hAnsi="Calibri"/>
          <w:lang w:val="es-NI"/>
        </w:rPr>
        <w:t>ó</w:t>
      </w:r>
      <w:r>
        <w:rPr>
          <w:rStyle w:val="None"/>
          <w:rFonts w:ascii="Calibri" w:hAnsi="Calibri"/>
        </w:rPr>
        <w:t>n. La riqueza del ma</w:t>
      </w:r>
      <w:r w:rsidRPr="00C9648C">
        <w:rPr>
          <w:rStyle w:val="None"/>
          <w:rFonts w:ascii="Calibri" w:hAnsi="Calibri"/>
          <w:lang w:val="es-NI"/>
        </w:rPr>
        <w:t>í</w:t>
      </w:r>
      <w:r>
        <w:rPr>
          <w:rStyle w:val="None"/>
          <w:rFonts w:ascii="Calibri" w:hAnsi="Calibri"/>
        </w:rPr>
        <w:t>z como alimento estuvo ligada a los ambientes tradicionales donde se cultivaba el ma</w:t>
      </w:r>
      <w:r w:rsidRPr="00C9648C">
        <w:rPr>
          <w:rStyle w:val="None"/>
          <w:rFonts w:ascii="Calibri" w:hAnsi="Calibri"/>
          <w:lang w:val="es-NI"/>
        </w:rPr>
        <w:t>í</w:t>
      </w:r>
      <w:r>
        <w:rPr>
          <w:rStyle w:val="None"/>
          <w:rFonts w:ascii="Calibri" w:hAnsi="Calibri"/>
        </w:rPr>
        <w:t>z en las Am</w:t>
      </w:r>
      <w:r w:rsidRPr="00C9648C">
        <w:rPr>
          <w:rStyle w:val="None"/>
          <w:rFonts w:ascii="Calibri" w:hAnsi="Calibri"/>
          <w:lang w:val="es-NI"/>
        </w:rPr>
        <w:t>é</w:t>
      </w:r>
      <w:r>
        <w:rPr>
          <w:rStyle w:val="None"/>
          <w:rFonts w:ascii="Calibri" w:hAnsi="Calibri"/>
        </w:rPr>
        <w:t>ricas y los m</w:t>
      </w:r>
      <w:r w:rsidRPr="00C9648C">
        <w:rPr>
          <w:rStyle w:val="None"/>
          <w:rFonts w:ascii="Calibri" w:hAnsi="Calibri"/>
          <w:lang w:val="es-NI"/>
        </w:rPr>
        <w:t>á</w:t>
      </w:r>
      <w:r>
        <w:rPr>
          <w:rStyle w:val="None"/>
          <w:rFonts w:ascii="Calibri" w:hAnsi="Calibri"/>
        </w:rPr>
        <w:t>s de 600 platos derivados de este. La misma situaci</w:t>
      </w:r>
      <w:r w:rsidRPr="00C9648C">
        <w:rPr>
          <w:rStyle w:val="None"/>
          <w:rFonts w:ascii="Calibri" w:hAnsi="Calibri"/>
          <w:lang w:val="es-NI"/>
        </w:rPr>
        <w:t>ó</w:t>
      </w:r>
      <w:r>
        <w:rPr>
          <w:rStyle w:val="None"/>
          <w:rFonts w:ascii="Calibri" w:hAnsi="Calibri"/>
        </w:rPr>
        <w:t>n ocurre con muchos otros sistemas alimentarios ind</w:t>
      </w:r>
      <w:r w:rsidRPr="00C9648C">
        <w:rPr>
          <w:rStyle w:val="None"/>
          <w:rFonts w:ascii="Calibri" w:hAnsi="Calibri"/>
          <w:lang w:val="es-NI"/>
        </w:rPr>
        <w:t>í</w:t>
      </w:r>
      <w:r>
        <w:rPr>
          <w:rStyle w:val="None"/>
          <w:rFonts w:ascii="Calibri" w:hAnsi="Calibri"/>
        </w:rPr>
        <w:t>genas (Ver FAO, 2013; Kuhnlein, Eme y Fernandez-de-Larrinoa, 2019), incluso cuando los pueblos ind</w:t>
      </w:r>
      <w:r w:rsidRPr="00C9648C">
        <w:rPr>
          <w:rStyle w:val="None"/>
          <w:rFonts w:ascii="Calibri" w:hAnsi="Calibri"/>
          <w:lang w:val="es-NI"/>
        </w:rPr>
        <w:t>í</w:t>
      </w:r>
      <w:r>
        <w:rPr>
          <w:rStyle w:val="None"/>
          <w:rFonts w:ascii="Calibri" w:hAnsi="Calibri"/>
        </w:rPr>
        <w:t>genas aparentemente basan sus dietas en alimentos espec</w:t>
      </w:r>
      <w:r w:rsidRPr="00C9648C">
        <w:rPr>
          <w:rStyle w:val="None"/>
          <w:rFonts w:ascii="Calibri" w:hAnsi="Calibri"/>
          <w:lang w:val="es-NI"/>
        </w:rPr>
        <w:t>í</w:t>
      </w:r>
      <w:r>
        <w:rPr>
          <w:rStyle w:val="None"/>
          <w:rFonts w:ascii="Calibri" w:hAnsi="Calibri"/>
        </w:rPr>
        <w:t>ficos que parecen restringidos (por ejemplo, mariscos o recolecci</w:t>
      </w:r>
      <w:r w:rsidRPr="00C9648C">
        <w:rPr>
          <w:rStyle w:val="None"/>
          <w:rFonts w:ascii="Calibri" w:hAnsi="Calibri"/>
          <w:lang w:val="es-NI"/>
        </w:rPr>
        <w:t>ó</w:t>
      </w:r>
      <w:r>
        <w:rPr>
          <w:rStyle w:val="None"/>
          <w:rFonts w:ascii="Calibri" w:hAnsi="Calibri"/>
        </w:rPr>
        <w:t>n). , sus dietas son ricas debido a las miles de formas en que estos alimentos se pueden procesar y preparar.</w:t>
      </w:r>
    </w:p>
    <w:p w14:paraId="26A42FDE" w14:textId="77777777" w:rsidR="00DB6713" w:rsidRDefault="00DB6713">
      <w:pPr>
        <w:pStyle w:val="Body"/>
        <w:spacing w:line="259" w:lineRule="auto"/>
        <w:jc w:val="both"/>
        <w:rPr>
          <w:rStyle w:val="None"/>
          <w:rFonts w:ascii="Calibri" w:eastAsia="Calibri" w:hAnsi="Calibri" w:cs="Calibri"/>
        </w:rPr>
      </w:pPr>
    </w:p>
    <w:p w14:paraId="03CD3157" w14:textId="05DBA17C" w:rsidR="00DB6713" w:rsidRDefault="00DB6713">
      <w:pPr>
        <w:pStyle w:val="Body"/>
        <w:spacing w:line="259" w:lineRule="auto"/>
        <w:jc w:val="both"/>
        <w:rPr>
          <w:rStyle w:val="None"/>
          <w:rFonts w:ascii="Calibri" w:eastAsia="Calibri" w:hAnsi="Calibri" w:cs="Calibri"/>
        </w:rPr>
      </w:pPr>
    </w:p>
    <w:p w14:paraId="71EA9A57" w14:textId="77777777" w:rsidR="00DB6713" w:rsidRDefault="00DB6713">
      <w:pPr>
        <w:pStyle w:val="Body"/>
        <w:spacing w:line="259" w:lineRule="auto"/>
        <w:jc w:val="both"/>
        <w:rPr>
          <w:rStyle w:val="None"/>
          <w:rFonts w:ascii="Calibri" w:eastAsia="Calibri" w:hAnsi="Calibri" w:cs="Calibri"/>
          <w:color w:val="7B7B7B"/>
          <w:u w:color="7B7B7B"/>
        </w:rPr>
      </w:pP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0"/>
      </w:tblGrid>
      <w:tr w:rsidR="00DB6713" w:rsidRPr="005C02CF" w14:paraId="710EFBC3" w14:textId="77777777">
        <w:trPr>
          <w:trHeight w:val="128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DD3D" w14:textId="77777777" w:rsidR="00DB6713" w:rsidRDefault="0006589E">
            <w:pPr>
              <w:pStyle w:val="Body"/>
              <w:spacing w:after="160" w:line="276" w:lineRule="auto"/>
              <w:jc w:val="both"/>
              <w:rPr>
                <w:rStyle w:val="None"/>
                <w:rFonts w:ascii="Calibri" w:eastAsia="Calibri" w:hAnsi="Calibri" w:cs="Calibri"/>
                <w:b/>
                <w:bCs/>
                <w:i/>
                <w:iCs/>
              </w:rPr>
            </w:pPr>
            <w:r w:rsidRPr="00C9648C">
              <w:rPr>
                <w:rStyle w:val="None"/>
                <w:rFonts w:ascii="Calibri" w:hAnsi="Calibri"/>
                <w:b/>
                <w:bCs/>
                <w:i/>
                <w:iCs/>
                <w:lang w:val="es-NI"/>
              </w:rPr>
              <w:lastRenderedPageBreak/>
              <w:t>Enlace a via de accion 2: Asegurar alimentos seguros y nutritivos para todos</w:t>
            </w:r>
          </w:p>
          <w:p w14:paraId="3350E3DB" w14:textId="127F66AD" w:rsidR="00166B2B" w:rsidRDefault="00166B2B">
            <w:pPr>
              <w:pStyle w:val="Body"/>
              <w:spacing w:line="276" w:lineRule="auto"/>
              <w:jc w:val="both"/>
              <w:rPr>
                <w:rStyle w:val="None"/>
                <w:rFonts w:ascii="Calibri" w:hAnsi="Calibri"/>
                <w:lang w:val="es-NI"/>
              </w:rPr>
            </w:pPr>
            <w:r w:rsidRPr="00166B2B">
              <w:rPr>
                <w:rStyle w:val="None"/>
                <w:rFonts w:ascii="Calibri" w:hAnsi="Calibri"/>
                <w:lang w:val="es-NI"/>
              </w:rPr>
              <w:t>Los sistemas alimentarios de los pueblos indígenas también tienen el potencial de ampliar la base alimentaria mediante la comercialización de los denominados "superalimentos". Los superalimentos generalmente se refieren a alimentos con un contenido bajo en calorías pero alto en micronutrientes. Los sistemas alimentarios comerciales impulsados por la maximización del rendimiento han pasado por alto los superalimentos, que se producen a pequeña escala, localmente y están bien adaptados al medio ambiente. En la mayoría de los casos, crecen naturalmente en la naturaleza o se cultivan en sistemas de cultivo intercalado o migratorio. Stevia (Stevia rebaudiana), chía (Salvia hispanica), kañiwua (Chenopodium pallidicaule), kiwicha (Amaranthus caudatus), olluco, maca (Lipidium meyenii), bayas de goji (Lycium barbarum), guaraná (Paullinia cupana), palmera sato (Cycas revolute) ), saichaichi (Plukenetia volubilis), azai (Euterpe oleracea), yarsagumbu (Ophicordyceps sinensis), tara (Alpinia nigra) y flores de mahua (Madhuca longifolia) son algunos ejemplos son algunos ejemplos de alimentos de los pueblos indígenas que han ampliado la disponibilidad mundial base alimentaria (Kuhlein, Eme y Fernandez-de-Larrinoa, 2019</w:t>
            </w:r>
            <w:r>
              <w:rPr>
                <w:rStyle w:val="None"/>
                <w:rFonts w:ascii="Calibri" w:hAnsi="Calibri"/>
                <w:lang w:val="es-NI"/>
              </w:rPr>
              <w:t>; Cemanski 2015</w:t>
            </w:r>
            <w:r w:rsidRPr="00166B2B">
              <w:rPr>
                <w:rStyle w:val="None"/>
                <w:rFonts w:ascii="Calibri" w:hAnsi="Calibri"/>
                <w:lang w:val="es-NI"/>
              </w:rPr>
              <w:t>).</w:t>
            </w:r>
          </w:p>
          <w:p w14:paraId="1FE9BA58" w14:textId="77777777" w:rsidR="00166B2B" w:rsidRDefault="00166B2B">
            <w:pPr>
              <w:pStyle w:val="Body"/>
              <w:spacing w:line="276" w:lineRule="auto"/>
              <w:jc w:val="both"/>
              <w:rPr>
                <w:rStyle w:val="None"/>
                <w:rFonts w:ascii="Calibri" w:hAnsi="Calibri"/>
                <w:lang w:val="es-NI"/>
              </w:rPr>
            </w:pPr>
          </w:p>
          <w:p w14:paraId="57473AB6" w14:textId="6B826050"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El consumo de alimentos “no cultivados” (o “silvestres”) (Bharucha y Pretty, 2010; Halpern et al., 2019) ha estado notablemente ausente de la literatura académica y política sobre seguridad alimentaria, agricultura y nutrición. Incluyendo carne de animales silvestres, pescado, frutas, hojas, nueces y semillas, los alimentos "silvestres" no se cultivan ni se compran, sino que son capturados o recolectados por los hogares y siguen siendo una fuente importante de alimentos ricos en micronutrientes para millones de personas en todo el mundo (Rowland et al., 2017), predominantemente en comunidades rurales e indígenas. Se ha documentado la importancia de los alimentos silvestres para contribuir a la calidad de la dieta en comunidades rurales e indígenas, y se cree que millones de personas dependen de los productos silvestres hasta cierto punto en todo el mundo. Los comestibles silvestres, recolectados predominantemente en comunidades cercanas a los bosques, pueden contribuir a la seguridad alimentaria y nutricional de muchas formas (Vira et al., 2015). Como fuente directa de alimentos, los comestibles silvestres pueden actuar como alimentos básicos (Rowland et al., 2017), ayudar a diversificar y complementar las dietas (Powell et al., 2015; Fungo et al., 2016) y respaldar una mayor seguridad alimentaria. en momentos de escasez de alimentos y crisis (p. ej., estacionalmente o en respuesta a impactos ambientales o económicos; Rakotobe et al., 2016). Las plantas silvestres comestibles tienden a ser más ricas en micronutrientes que los cultivos cultivados (Borelli et al. 2020; Hunter et al. 201</w:t>
            </w:r>
            <w:r w:rsidR="00166B2B">
              <w:rPr>
                <w:rStyle w:val="None"/>
                <w:rFonts w:ascii="Calibri" w:hAnsi="Calibri"/>
                <w:lang w:val="es-NI"/>
              </w:rPr>
              <w:t>5</w:t>
            </w:r>
            <w:r w:rsidRPr="00C9648C">
              <w:rPr>
                <w:rStyle w:val="None"/>
                <w:rFonts w:ascii="Calibri" w:hAnsi="Calibri"/>
                <w:lang w:val="es-NI"/>
              </w:rPr>
              <w:t xml:space="preserve">; </w:t>
            </w:r>
            <w:r w:rsidR="00166B2B">
              <w:rPr>
                <w:rStyle w:val="None"/>
                <w:rFonts w:ascii="Calibri" w:hAnsi="Calibri"/>
                <w:lang w:val="es-NI"/>
              </w:rPr>
              <w:t xml:space="preserve">2019; </w:t>
            </w:r>
            <w:r w:rsidRPr="00C9648C">
              <w:rPr>
                <w:rStyle w:val="None"/>
                <w:rFonts w:ascii="Calibri" w:hAnsi="Calibri"/>
                <w:lang w:val="es-NI"/>
              </w:rPr>
              <w:t xml:space="preserve">Griveti y Ogle 2000; FAO 2012). Esto ofrece un potencial para aliviar las deficiencias de micronutrientes (p. Ej., Kuhnlein et al. 2009; Flyman et al. 2006) y los problemas de salud (p. Ej., Heinrich et al. 2016; Pieroni y Price 2006) entre las comunidades rurales e indígenas </w:t>
            </w:r>
            <w:r w:rsidR="00166B2B">
              <w:rPr>
                <w:rStyle w:val="None"/>
                <w:rFonts w:ascii="Calibri" w:hAnsi="Calibri"/>
                <w:lang w:val="es-NI"/>
              </w:rPr>
              <w:t>de una manera más sostenible.</w:t>
            </w:r>
            <w:r w:rsidRPr="00C9648C">
              <w:rPr>
                <w:rStyle w:val="None"/>
                <w:rFonts w:ascii="Calibri" w:hAnsi="Calibri"/>
                <w:lang w:val="es-NI"/>
              </w:rPr>
              <w:t xml:space="preserve">El patrón dietético occidental </w:t>
            </w:r>
            <w:r w:rsidRPr="00C9648C">
              <w:rPr>
                <w:rStyle w:val="None"/>
                <w:rFonts w:ascii="Calibri" w:hAnsi="Calibri"/>
                <w:lang w:val="es-NI"/>
              </w:rPr>
              <w:lastRenderedPageBreak/>
              <w:t>en expansión se caracteriza por un alto consumo de alimentos ultraprocesados ​​que está relacionado con numerosos riesgos para la salud (Elizabeth et al. 2020; Zinöcker et al. 2018). Las dietas indígenas ancestrales y contemporáneas ofrecen valiosos beneficios nutricionales y para la salud (Crittenden y Schnorr 2017). Además de la nutrición y la salud, el acceso y el uso de alimentos silvestres también se asocia con una mayor seguridad alimentaria entre las comunidades indígenas (Smith et al. 2019).</w:t>
            </w:r>
          </w:p>
          <w:p w14:paraId="62A431E1" w14:textId="77777777" w:rsidR="00DB6713" w:rsidRPr="00C9648C" w:rsidRDefault="00DB6713">
            <w:pPr>
              <w:pStyle w:val="Body"/>
              <w:spacing w:line="276" w:lineRule="auto"/>
              <w:jc w:val="both"/>
              <w:rPr>
                <w:rStyle w:val="None"/>
                <w:rFonts w:ascii="Calibri" w:eastAsia="Calibri" w:hAnsi="Calibri" w:cs="Calibri"/>
                <w:lang w:val="es-NI"/>
              </w:rPr>
            </w:pPr>
          </w:p>
          <w:p w14:paraId="501A75CE" w14:textId="23236F86"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Indirectamente, los comestibles silvestres (incluidos bajo el título de productos forestales no maderables, PFNM) pueden proporcionar una fuente de ingresos cuando se cosechan, lo que permite la compra de alimentos nutritivos (Jamnadass et al., 2010</w:t>
            </w:r>
            <w:r w:rsidR="00166B2B">
              <w:rPr>
                <w:rStyle w:val="None"/>
                <w:rFonts w:ascii="Calibri" w:hAnsi="Calibri"/>
                <w:lang w:val="es-NI"/>
              </w:rPr>
              <w:t>;</w:t>
            </w:r>
            <w:r w:rsidR="00166B2B">
              <w:t xml:space="preserve"> </w:t>
            </w:r>
            <w:r w:rsidR="00166B2B" w:rsidRPr="00166B2B">
              <w:rPr>
                <w:rStyle w:val="None"/>
                <w:rFonts w:ascii="Calibri" w:hAnsi="Calibri"/>
                <w:lang w:val="es-NI"/>
              </w:rPr>
              <w:t>Kennedy et al., 2017).</w:t>
            </w:r>
            <w:r w:rsidRPr="00C9648C">
              <w:rPr>
                <w:rStyle w:val="None"/>
                <w:rFonts w:ascii="Calibri" w:hAnsi="Calibri"/>
                <w:lang w:val="es-NI"/>
              </w:rPr>
              <w:t>). Los servicios ecosistémicos de valor para la producción agrícola también pueden recibir apoyo mediante el mantenimiento de sistemas forestales y basados ​​en árboles en los que se encuentran comestibles silvestres (Reed et al., 2017), incluidos servicios muy valorados por los grupos indígenas (Lyver et al., 2017). ). Ha habido una mayor preocupación en torno a las interacciones entre el ser humano y la naturaleza y el consumo de comestibles silvestres como factor de riesgo de contagio zoonótico en humanos (Van Vliet et al., 2017; Khan y Sesay 2015; IPBES, 2020). Sin subestimar estos riesgos, deben equilibrarse con los riesgos de inhibir la recolección de comestibles silvestres por parte de las comunidades indígenas que dependen de ellos para necesidades nutricionales críticas. También es importante reconocer riesgos similares de derrame asociados con la agricultura convencional, especialmente las prácticas intensivas asociadas con las industrias comerciales de ganado y aves de corral (Jones et al., 2013). Las relaciones entre el consumo continuo de comestibles silvestres de las comunidades indígenas y los resultados dietéticos son complejas y deben entenderse mejor para permitir su integración efectiva y sensible al contexto en la política de seguridad alimentaria y nutricional, y para la gestión eficaz de los hábitats y paisajes en que se encuentran estos comestibles silvestres.</w:t>
            </w:r>
          </w:p>
          <w:p w14:paraId="22263D59" w14:textId="77777777" w:rsidR="00DB6713" w:rsidRPr="00C9648C" w:rsidRDefault="00DB6713">
            <w:pPr>
              <w:pStyle w:val="Body"/>
              <w:spacing w:line="276" w:lineRule="auto"/>
              <w:jc w:val="both"/>
              <w:rPr>
                <w:rStyle w:val="None"/>
                <w:rFonts w:ascii="Calibri" w:eastAsia="Calibri" w:hAnsi="Calibri" w:cs="Calibri"/>
                <w:lang w:val="es-NI"/>
              </w:rPr>
            </w:pPr>
          </w:p>
          <w:p w14:paraId="300C4D2F" w14:textId="6805327B"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 xml:space="preserve">A pesar de estas contribuciones, los pueblos indígenas enfrentan grandes desafíos en relación con sus sistemas alimentarios y sus derechos a comer los alimentos tradicionales de su elección debido a la marginación, la pobreza extrema y las violaciones de sus derechos inherentes a las tierras, territorios y recursos tradicionalmente ocupados o utilizados. (HLPE, 2017). Con más de una cuarta parte de la superficie terrestre mundial propiedad, administrada, utilizada u ocupada por pueblos indígenas (IPBES, 2019), es probable que los grupos indígenas se vean afectados de manera desproporcionada por cambios agrícolas y ambientales más amplios sobre los cuales tienen poco control. La pérdida y degradación de los ambientes en los que se pueden encontrar alimentos silvestres, a menudo relacionada con la deforestación y la intensificación y / o extensificación de la agricultura, amenaza la disponibilidad de ciertas </w:t>
            </w:r>
            <w:r w:rsidRPr="00C9648C">
              <w:rPr>
                <w:rStyle w:val="None"/>
                <w:rFonts w:ascii="Calibri" w:hAnsi="Calibri"/>
                <w:lang w:val="es-NI"/>
              </w:rPr>
              <w:lastRenderedPageBreak/>
              <w:t xml:space="preserve">especies de alimentos silvestres y su frecuencia de consumo para algunas comunidades (Broegaard et al. ., 2017; Galway et al., 2018). La FAO (2020) identificó las principales amenazas como la alteración del hábitat, los cambios en el uso de la tierra, la deforestación, la sobreexplotación y la contaminación. Se sabe desde hace mucho tiempo que la expansión de la agricultura intensiva y la homogeneización de los paisajes son uno de los principales factores (Scoones et al. 1992). Aunque adaptadas a las condiciones ecológicas y climáticas locales, las plantas alimentarias locales son menos competitivas con los productos básicos en la agricultura y la economía convencionales (Ulian et al. 2020). Desafortunadamente, también tenemos un conocimiento limitado de su composición de alimentos y existen otras brechas y barreras (Borelli et al. 2020; Hunter et al. 2019; </w:t>
            </w:r>
            <w:r w:rsidR="00166B2B">
              <w:rPr>
                <w:rStyle w:val="None"/>
                <w:rFonts w:ascii="Calibri" w:hAnsi="Calibri"/>
                <w:lang w:val="es-NI"/>
              </w:rPr>
              <w:t xml:space="preserve">2020; </w:t>
            </w:r>
            <w:r w:rsidRPr="00C9648C">
              <w:rPr>
                <w:rStyle w:val="None"/>
                <w:rFonts w:ascii="Calibri" w:hAnsi="Calibri"/>
                <w:lang w:val="es-NI"/>
              </w:rPr>
              <w:t>Bharucha y Pretty 2010; Heywood 1999). Esto dificulta aprovechar todo su potencial para contribuir a sistemas alimentarios sostenibles. No obstante, existe un consenso general de que se necesita más investigación, inversión en desarrollo e integración en los medios, programas y políticas. Pueden surgir más amenazas de la pérdida de conocimientos sobre alimentos silvestres (incluido cómo, cuándo y dónde pueden obtenerse) frente al cambio socioecológico (Bussman et al., 2006; Naah et al., 2017; Thakur et al. , 2017), y cambios de actitud hacia las prácticas alimentarias silvestres y su aceptabilidad social percibida (como no modernas, indeseables, inferiores y asociadas con la pobreza).</w:t>
            </w:r>
          </w:p>
          <w:p w14:paraId="62F9D359" w14:textId="77777777" w:rsidR="00DB6713" w:rsidRPr="00C9648C" w:rsidRDefault="00DB6713">
            <w:pPr>
              <w:pStyle w:val="Body"/>
              <w:spacing w:line="276" w:lineRule="auto"/>
              <w:jc w:val="both"/>
              <w:rPr>
                <w:rStyle w:val="None"/>
                <w:rFonts w:ascii="Calibri" w:eastAsia="Calibri" w:hAnsi="Calibri" w:cs="Calibri"/>
                <w:lang w:val="es-NI"/>
              </w:rPr>
            </w:pPr>
          </w:p>
          <w:p w14:paraId="252DDDEB" w14:textId="5E0CED9D"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Las políticas y prácticas de producción de alimentos convencionales se han mantenido principalmente enfocadas en extender e intensificar la producción de cultivos básicos densos en energía, 'negociando' la biodiversidad en la búsqueda de una mayor seguridad alimentaria (Vinceti et al., 2013; Perrings et al., 2006; Burchi et al., 2011). Se están produciendo menos cultivos y los suministros nacionales de alimentos se han homogeneizado cada vez más (Khoury et al., 2014), y el trigo, el arroz y el maíz contribuyen a más de la mitad de la ingesta calórica mundial (Frison et a</w:t>
            </w:r>
            <w:r w:rsidR="00166B2B">
              <w:rPr>
                <w:rStyle w:val="None"/>
                <w:rFonts w:ascii="Calibri" w:hAnsi="Calibri"/>
                <w:lang w:val="es-NI"/>
              </w:rPr>
              <w:t>l., 2011; Rowland et al. 2017)</w:t>
            </w:r>
            <w:r w:rsidRPr="00C9648C">
              <w:rPr>
                <w:rStyle w:val="None"/>
                <w:rFonts w:ascii="Calibri" w:hAnsi="Calibri"/>
                <w:lang w:val="es-NI"/>
              </w:rPr>
              <w:t xml:space="preserve">. La homogeneización de cultivos puede resultar en la pérdida de importantes micronutrientes de las dietas locales (Snapp et al., 2014; Sibhatu et al., 2015), así como en la pérdida de resiliencia de los sistemas de producción de alimentos a los impactos ambientales externos, como enfermedades, plagas. y cambio climático. Como resultado, ha habido constantes interferencias de los sistemas alimentarios indígenas, lo que constituye una amenaza a las capacidades colectivas de ejercer la autodeterminación para proteger aspectos de la calidad de vida como la integridad cultural, la salud y las relaciones de confianza para adquirir alimentos de otras comunidades. Whyte (2015) denomina esto como injusticia ambiental. La globalización, la comercialización, el aumento de la población y la urbanización están agravando las dificultades al conducir a un cambio en los patrones de producción y consumo que están impulsando la pérdida de biodiversidad y una transición nutricional que ha resultado en un aumento extenso de diabetes mellitus tipo 2, enfermedades cardiovasculares, obesidad, cáncer. y otras enfermedades crónicas (Johns y </w:t>
            </w:r>
            <w:r w:rsidRPr="00C9648C">
              <w:rPr>
                <w:rStyle w:val="None"/>
                <w:rFonts w:ascii="Calibri" w:hAnsi="Calibri"/>
                <w:lang w:val="es-NI"/>
              </w:rPr>
              <w:lastRenderedPageBreak/>
              <w:t>Sthapit 2004). Los grupos indígenas tienen tasas más altas de mortalidad infantil, mortalidad materna, bajo peso al nacer, desnutrición infantil, obesidad infantil y obesidad adulta, menor nivel educativo y estatus económico que los pueblos no indígenas en todo el mundo (Wong et al., 2015; Anderson et al. , 2016). Sin embargo, a los pueblos indígenas de las naciones desarrolladas no les va mejor. Debido a la interrupción de sus sistemas alimentarios, los nativos americanos enfrentan los desafíos de aumentar la dieta y el estilo de vida de las enfermedades no transmisibles (ENT). La pérdida de la diversidad de alimentos tradicionales de origen vegetal acompañada de una mayor ingesta de alimentos ultraprocesados ​​y ricos en calorías es la razón detrás de esta creciente epidemia (Sarkar et al. 2019), y los efectos de la 'transición dietética' en estas comunidades son de creciente preocupación por la salud pública (Popkin, 2001). Por lo tanto, entre otras fortalezas, una de las formas importantes en que se puede abordar esta transición es fortaleciendo los sistemas alimentarios biodiversos y aprovechando especialmente la diversidad de especies alimentarias tradicionales que la constituyen.</w:t>
            </w:r>
          </w:p>
          <w:p w14:paraId="6BA73904" w14:textId="77777777" w:rsidR="00DB6713" w:rsidRPr="00C9648C" w:rsidRDefault="00DB6713">
            <w:pPr>
              <w:pStyle w:val="Body"/>
              <w:spacing w:line="276" w:lineRule="auto"/>
              <w:jc w:val="both"/>
              <w:rPr>
                <w:rStyle w:val="None"/>
                <w:rFonts w:ascii="Calibri" w:eastAsia="Calibri" w:hAnsi="Calibri" w:cs="Calibri"/>
                <w:b/>
                <w:bCs/>
                <w:i/>
                <w:iCs/>
                <w:lang w:val="es-NI"/>
              </w:rPr>
            </w:pPr>
          </w:p>
          <w:p w14:paraId="09433496" w14:textId="67D1129D" w:rsidR="00DB6713" w:rsidRDefault="0006589E">
            <w:pPr>
              <w:pStyle w:val="Body"/>
              <w:spacing w:line="276" w:lineRule="auto"/>
              <w:jc w:val="both"/>
              <w:rPr>
                <w:rStyle w:val="None"/>
                <w:rFonts w:ascii="Calibri" w:hAnsi="Calibri"/>
                <w:lang w:val="es-NI"/>
              </w:rPr>
            </w:pPr>
            <w:r w:rsidRPr="00C9648C">
              <w:rPr>
                <w:rStyle w:val="None"/>
                <w:rFonts w:ascii="Calibri" w:hAnsi="Calibri"/>
                <w:lang w:val="es-NI"/>
              </w:rPr>
              <w:t>A nivel local, los procesos asociados con el desarrollo económico, incluido el aumento de la urbanización, la feminización de la fuerza laboral y los cambios ambientales y agrícolas, pueden inhibir el consumo de alimentos tradicionalmente consumidos por estos grupos. Los alimentos tradicionales a menudo son reemplazados por productos occidentalizados más convenientes, y quizás más deseables, que generalmente son altamente procesados ​​y de menor calidad dietética en comparación con los productos frescos cultivados localmente. Los estudios de casos han demostrado las consecuencias epidemiológicas adversas para estas comunidades en su transición a medios de vida sedentarios, incluido el consumo de calorías en exceso de los alimentos procesados ​​(Sarti et al., 2015), una mayor incidencia de enfermedades infecciosas diarreicas y de la piel, enfermedades de transmisión sexual y condiciones psiquiátricas como trastornos por alcohol y depresión (Dounias y Froment, 2011). La evidencia epidemiológica sobre las consecuencias de una mayor integración del mercado, la intensificación y / o extensificación agrícola y los cambios ambientales concomitantes (como la deforestación) son más escasos. La obtención de pruebas sobre cómo las prácticas alimentarias en las comunidades indígenas se ven afectadas y afectan el cambio socioeconómico y ecológico</w:t>
            </w:r>
            <w:r w:rsidR="00166B2B" w:rsidRPr="00C9648C">
              <w:rPr>
                <w:rStyle w:val="None"/>
                <w:rFonts w:ascii="Calibri" w:hAnsi="Calibri"/>
                <w:lang w:val="es-NI"/>
              </w:rPr>
              <w:t xml:space="preserve"> más amplio</w:t>
            </w:r>
            <w:r w:rsidR="00166B2B">
              <w:rPr>
                <w:rStyle w:val="None"/>
                <w:rFonts w:ascii="Calibri" w:hAnsi="Calibri"/>
                <w:lang w:val="es-NI"/>
              </w:rPr>
              <w:t>s, y por políticas y programas de gobierno,</w:t>
            </w:r>
            <w:r w:rsidRPr="00C9648C">
              <w:rPr>
                <w:rStyle w:val="None"/>
                <w:rFonts w:ascii="Calibri" w:hAnsi="Calibri"/>
                <w:lang w:val="es-NI"/>
              </w:rPr>
              <w:t xml:space="preserve"> contribuirá a una comprensión importante de las trayectorias dietéticas y las dietas sostenibles antes de la fecha límite de 2030 de los Objetivos de Desarrollo Sostenible (Friant et al., 2019; Burlingame y Dernini, 2012).</w:t>
            </w:r>
          </w:p>
          <w:p w14:paraId="5AC3F06B" w14:textId="29EB1B7A" w:rsidR="00166B2B" w:rsidRDefault="00166B2B">
            <w:pPr>
              <w:pStyle w:val="Body"/>
              <w:spacing w:line="276" w:lineRule="auto"/>
              <w:jc w:val="both"/>
              <w:rPr>
                <w:rStyle w:val="None"/>
                <w:rFonts w:ascii="Calibri" w:hAnsi="Calibri"/>
                <w:lang w:val="es-NI"/>
              </w:rPr>
            </w:pPr>
          </w:p>
          <w:p w14:paraId="3B89F2A9" w14:textId="5C8462C5" w:rsidR="00166B2B" w:rsidRDefault="00166B2B">
            <w:pPr>
              <w:pStyle w:val="Body"/>
              <w:spacing w:line="276" w:lineRule="auto"/>
              <w:jc w:val="both"/>
              <w:rPr>
                <w:rStyle w:val="None"/>
                <w:rFonts w:ascii="Calibri" w:eastAsia="Calibri" w:hAnsi="Calibri" w:cs="Calibri"/>
              </w:rPr>
            </w:pPr>
            <w:r w:rsidRPr="00166B2B">
              <w:rPr>
                <w:rStyle w:val="None"/>
                <w:rFonts w:ascii="Calibri" w:eastAsia="Calibri" w:hAnsi="Calibri" w:cs="Calibri"/>
              </w:rPr>
              <w:t xml:space="preserve">Con un conocimiento claro de las especies alimentarias en el sistema alimentario, es posible desarrollar estrategias locales para retener y construir prácticas útiles utilizando métodos preferidos localmente (Kuhnlein et al, 2013). Esto comenzaría con el reconocimiento y la documentación de la diversidad local y la aplicación de este conocimiento para construir </w:t>
            </w:r>
            <w:r w:rsidRPr="00166B2B">
              <w:rPr>
                <w:rStyle w:val="None"/>
                <w:rFonts w:ascii="Calibri" w:eastAsia="Calibri" w:hAnsi="Calibri" w:cs="Calibri"/>
              </w:rPr>
              <w:lastRenderedPageBreak/>
              <w:t>intervenciones para restaurar y mantener los sistemas alimentarios locales (Kuhnlein et al, 2013) bajo el liderazgo de los pueblos indígenas. En áreas de estrés socioeconómico y ecosistémico, los alimentos tradicionales locales pueden ser los nutrientes disponibles que más promueven la salud (ver, por ejemplo, Kuhnlein y Receveur, 2007). La documentación de los sistemas alimentarios locales comienza con una serie de métodos sistemáticos de identificación científica y análisis químico de especies. También deben incluirse los métodos culturales de cultivo / fomento, recolección, preparación, conservación de alimentos y los patrones culturales de consumo que pueden variar según la estación y la ubicación geográfica. Además, muy relevantes para la sostenibilidad y la resiliencia son los patrones culturales, incluida la definición por género y las estrategias de gestión de recursos. Se dan ejemplos de estos métodos y estrategias para las comunidades de Asia, África, América Latina, América del Norte y el Pacífico en publicaciones del Centro para la Nutrición y el Medio Ambiente de los Pueblos Indígenas (CINE), la FAO y la Unión Internacional de Ciencias de la Nutrición (Kuhnlein et al. al, 2005; Kuhnlein et al, 2009, Kuhnlein et al, 2013; Kuhnlein, 2917; Kuhnlein y Leach, 2017).</w:t>
            </w:r>
          </w:p>
          <w:p w14:paraId="724501C8" w14:textId="77777777" w:rsidR="00DB6713" w:rsidRPr="00166B2B" w:rsidRDefault="00DB6713">
            <w:pPr>
              <w:pStyle w:val="Body"/>
              <w:jc w:val="both"/>
              <w:rPr>
                <w:rStyle w:val="None"/>
                <w:rFonts w:ascii="Calibri" w:eastAsia="Calibri" w:hAnsi="Calibri" w:cs="Calibri"/>
                <w:lang w:val="es-NI"/>
              </w:rPr>
            </w:pPr>
          </w:p>
          <w:p w14:paraId="01F9E359" w14:textId="77777777" w:rsidR="00166B2B" w:rsidRPr="00166B2B" w:rsidRDefault="00166B2B" w:rsidP="00166B2B">
            <w:pPr>
              <w:pStyle w:val="Body"/>
              <w:jc w:val="both"/>
              <w:rPr>
                <w:rFonts w:ascii="Calibri" w:hAnsi="Calibri" w:cs="Calibri"/>
              </w:rPr>
            </w:pPr>
            <w:r w:rsidRPr="00166B2B">
              <w:rPr>
                <w:rFonts w:ascii="Calibri" w:hAnsi="Calibri" w:cs="Calibri"/>
              </w:rPr>
              <w:t>Este conocimiento sería fundamental para orientar la formulación de políticas que protejan y proporcionen acceso a los recursos naturales y protejan el conocimiento de las personas. Pueden existir sensibilidades a la explotación del conocimiento, como la sobreexplotación y la comercialización, que se entiende que restan valor a la resiliencia y la sostenibilidad. Los valores, el lenguaje y los roles críticos por género son importantes, al igual que el conocimiento de los conflictos en los derechos territoriales y el acceso a los recursos. Las perspectivas locales contribuirán a los esfuerzos para hacer que los sistemas alimentarios sean sostenibles, equitativos, diversos, resilientes y saludables en todas las dimensiones mencionadas anteriormente. Las bases de datos mundiales sobre los sistemas alimentarios de los pueblos indígenas son extremadamente valiosas, y su desarrollo debe continuar y expandirse para incluir la biodiversidad de los alimentos y sus propiedades, así como la diversidad cultural y los esfuerzos de conservación relacionados (Kuhnlein, Eme y Fernandez de Larrinoa, 2019) .</w:t>
            </w:r>
          </w:p>
          <w:p w14:paraId="6A937737" w14:textId="77777777" w:rsidR="00166B2B" w:rsidRPr="00166B2B" w:rsidRDefault="00166B2B" w:rsidP="00166B2B">
            <w:pPr>
              <w:pStyle w:val="Body"/>
              <w:jc w:val="both"/>
              <w:rPr>
                <w:rFonts w:ascii="Calibri" w:hAnsi="Calibri" w:cs="Calibri"/>
              </w:rPr>
            </w:pPr>
          </w:p>
          <w:p w14:paraId="5EFED3C4" w14:textId="3651676E" w:rsidR="00DB6713" w:rsidRDefault="00166B2B" w:rsidP="00166B2B">
            <w:pPr>
              <w:pStyle w:val="Body"/>
              <w:jc w:val="both"/>
            </w:pPr>
            <w:r w:rsidRPr="00166B2B">
              <w:rPr>
                <w:rFonts w:ascii="Calibri" w:hAnsi="Calibri" w:cs="Calibri"/>
              </w:rPr>
              <w:t>Se necesita una amplia creación de capacidad, que incluya y comience con los escolares y el liderazgo comunitario. Esto podría lograrse con el apoyo de políticas gubernamentales. Las estrategias a nivel local e internacional deben explorar, restaurar y desarrollar la autodeterminación efectiva y la investigación, los procesos y las políticas necesarias, considerando los impulsores de la transición nutricional que afecta a los pueblos indígenas en todas partes (Kuhnlein et al, 2004; Damman et al, 2007). ; Consejo de Academias Canadienses, 2014; Delormier et al, 2017).</w:t>
            </w:r>
          </w:p>
        </w:tc>
      </w:tr>
    </w:tbl>
    <w:p w14:paraId="66DD67D1" w14:textId="77777777" w:rsidR="00DB6713" w:rsidRDefault="00DB6713">
      <w:pPr>
        <w:pStyle w:val="Body"/>
        <w:widowControl w:val="0"/>
        <w:ind w:left="108" w:hanging="108"/>
        <w:rPr>
          <w:rStyle w:val="None"/>
          <w:rFonts w:ascii="Calibri" w:eastAsia="Calibri" w:hAnsi="Calibri" w:cs="Calibri"/>
          <w:color w:val="7B7B7B"/>
          <w:u w:color="7B7B7B"/>
        </w:rPr>
      </w:pPr>
    </w:p>
    <w:p w14:paraId="56E4A00E" w14:textId="77777777" w:rsidR="00DB6713" w:rsidRDefault="00DB6713">
      <w:pPr>
        <w:pStyle w:val="Body"/>
        <w:widowControl w:val="0"/>
        <w:jc w:val="both"/>
        <w:rPr>
          <w:rStyle w:val="None"/>
          <w:rFonts w:ascii="Calibri" w:eastAsia="Calibri" w:hAnsi="Calibri" w:cs="Calibri"/>
          <w:color w:val="7B7B7B"/>
          <w:u w:color="7B7B7B"/>
        </w:rPr>
      </w:pPr>
    </w:p>
    <w:p w14:paraId="1BDD1ED7" w14:textId="77777777" w:rsidR="00DB6713" w:rsidRDefault="00DB6713">
      <w:pPr>
        <w:pStyle w:val="Body"/>
        <w:spacing w:line="276" w:lineRule="auto"/>
        <w:jc w:val="both"/>
        <w:rPr>
          <w:rStyle w:val="None"/>
          <w:rFonts w:ascii="Calibri" w:eastAsia="Calibri" w:hAnsi="Calibri" w:cs="Calibri"/>
          <w:color w:val="BF8F00"/>
          <w:u w:color="BF8F00"/>
        </w:rPr>
      </w:pPr>
    </w:p>
    <w:p w14:paraId="0CF4EB36" w14:textId="77777777" w:rsidR="00DB6713" w:rsidRDefault="0006589E" w:rsidP="00542D2C">
      <w:pPr>
        <w:pStyle w:val="Heading3"/>
        <w:numPr>
          <w:ilvl w:val="0"/>
          <w:numId w:val="29"/>
        </w:numPr>
        <w:spacing w:before="0"/>
        <w:jc w:val="both"/>
      </w:pPr>
      <w:bookmarkStart w:id="14" w:name="_headingh.lnxbz9"/>
      <w:bookmarkEnd w:id="14"/>
      <w:r>
        <w:rPr>
          <w:rStyle w:val="None"/>
        </w:rPr>
        <w:t xml:space="preserve"> </w:t>
      </w:r>
      <w:r>
        <w:rPr>
          <w:rStyle w:val="None"/>
          <w:lang w:val="es-ES_tradnl"/>
        </w:rPr>
        <w:t xml:space="preserve"> Los Pueblos ind</w:t>
      </w:r>
      <w:r>
        <w:rPr>
          <w:rStyle w:val="None"/>
        </w:rPr>
        <w:t>í</w:t>
      </w:r>
      <w:r>
        <w:rPr>
          <w:rStyle w:val="None"/>
          <w:lang w:val="es-ES_tradnl"/>
        </w:rPr>
        <w:t>genas protegen la biodiversidad del mundo (Relacionado a AT2, AT3)</w:t>
      </w:r>
    </w:p>
    <w:p w14:paraId="2AF02693" w14:textId="77777777" w:rsidR="00DB6713" w:rsidRDefault="00DB6713">
      <w:pPr>
        <w:pStyle w:val="Body"/>
        <w:spacing w:line="259" w:lineRule="auto"/>
        <w:rPr>
          <w:rStyle w:val="None"/>
          <w:rFonts w:ascii="Calibri" w:eastAsia="Calibri" w:hAnsi="Calibri" w:cs="Calibri"/>
          <w:sz w:val="22"/>
          <w:szCs w:val="22"/>
          <w:shd w:val="clear" w:color="auto" w:fill="00FFFF"/>
        </w:rPr>
      </w:pPr>
    </w:p>
    <w:p w14:paraId="5A049278" w14:textId="7756F592" w:rsidR="00DB6713" w:rsidRDefault="0006589E">
      <w:pPr>
        <w:pStyle w:val="Body"/>
        <w:spacing w:line="259" w:lineRule="auto"/>
        <w:jc w:val="both"/>
        <w:rPr>
          <w:rStyle w:val="None"/>
          <w:rFonts w:ascii="Calibri" w:eastAsia="Calibri" w:hAnsi="Calibri" w:cs="Calibri"/>
        </w:rPr>
      </w:pPr>
      <w:r>
        <w:rPr>
          <w:rStyle w:val="None"/>
          <w:rFonts w:ascii="Calibri" w:hAnsi="Calibri"/>
        </w:rPr>
        <w:t>Las principales cualidades de los sistemas alimentarios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son la biodiversidad natural y las diversas especies y sus variedades</w:t>
      </w:r>
      <w:r w:rsidR="00DF4CCF">
        <w:rPr>
          <w:rStyle w:val="None"/>
          <w:rFonts w:ascii="Calibri" w:hAnsi="Calibri"/>
        </w:rPr>
        <w:t xml:space="preserve"> y alimentos silvestres</w:t>
      </w:r>
      <w:r>
        <w:rPr>
          <w:rStyle w:val="None"/>
          <w:rFonts w:ascii="Calibri" w:hAnsi="Calibri"/>
        </w:rPr>
        <w:t xml:space="preserve"> que se utilizan como alimento del entorno natural (Kuhnlein y Receveur 1996). Como tal, las tierras ind</w:t>
      </w:r>
      <w:r w:rsidRPr="00C9648C">
        <w:rPr>
          <w:rStyle w:val="None"/>
          <w:rFonts w:ascii="Calibri" w:hAnsi="Calibri"/>
          <w:lang w:val="es-NI"/>
        </w:rPr>
        <w:t>í</w:t>
      </w:r>
      <w:r>
        <w:rPr>
          <w:rStyle w:val="None"/>
          <w:rFonts w:ascii="Calibri" w:hAnsi="Calibri"/>
        </w:rPr>
        <w:t>genas y los sistemas alimentarios son mucho m</w:t>
      </w:r>
      <w:r w:rsidRPr="00C9648C">
        <w:rPr>
          <w:rStyle w:val="None"/>
          <w:rFonts w:ascii="Calibri" w:hAnsi="Calibri"/>
          <w:lang w:val="es-NI"/>
        </w:rPr>
        <w:t>á</w:t>
      </w:r>
      <w:r>
        <w:rPr>
          <w:rStyle w:val="None"/>
          <w:rFonts w:ascii="Calibri" w:hAnsi="Calibri"/>
        </w:rPr>
        <w:t xml:space="preserve">s </w:t>
      </w:r>
      <w:r>
        <w:rPr>
          <w:rStyle w:val="None"/>
          <w:rFonts w:ascii="Calibri" w:hAnsi="Calibri"/>
          <w:lang w:val="pt-PT"/>
        </w:rPr>
        <w:t>diversos</w:t>
      </w:r>
      <w:r>
        <w:rPr>
          <w:rStyle w:val="None"/>
          <w:rFonts w:ascii="Calibri" w:hAnsi="Calibri"/>
        </w:rPr>
        <w:t xml:space="preserve"> que los sistemas convencionales</w:t>
      </w:r>
      <w:r w:rsidR="00DF4CCF">
        <w:rPr>
          <w:rStyle w:val="None"/>
          <w:rFonts w:ascii="Calibri" w:hAnsi="Calibri"/>
        </w:rPr>
        <w:t xml:space="preserve"> </w:t>
      </w:r>
      <w:r w:rsidR="00DF4CCF" w:rsidRPr="00DF4CCF">
        <w:rPr>
          <w:rStyle w:val="None"/>
          <w:rFonts w:ascii="Calibri" w:hAnsi="Calibri"/>
        </w:rPr>
        <w:t>(Kuhnlein et al., 2009, FAO and Bioversit</w:t>
      </w:r>
      <w:r w:rsidR="00DF4CCF">
        <w:rPr>
          <w:rStyle w:val="None"/>
          <w:rFonts w:ascii="Calibri" w:hAnsi="Calibri"/>
        </w:rPr>
        <w:t>y international, forthcoming-a)</w:t>
      </w:r>
      <w:r>
        <w:rPr>
          <w:rStyle w:val="None"/>
          <w:rFonts w:ascii="Calibri" w:hAnsi="Calibri"/>
        </w:rPr>
        <w:t>. Toda esta diversidad est</w:t>
      </w:r>
      <w:r w:rsidRPr="00C9648C">
        <w:rPr>
          <w:rStyle w:val="None"/>
          <w:rFonts w:ascii="Calibri" w:hAnsi="Calibri"/>
          <w:lang w:val="es-NI"/>
        </w:rPr>
        <w:t xml:space="preserve">á </w:t>
      </w:r>
      <w:r>
        <w:rPr>
          <w:rStyle w:val="None"/>
          <w:rFonts w:ascii="Calibri" w:hAnsi="Calibri"/>
        </w:rPr>
        <w:t>indisolublemente ligada al conocimiento tradicional y la sabidur</w:t>
      </w:r>
      <w:r w:rsidRPr="00C9648C">
        <w:rPr>
          <w:rStyle w:val="None"/>
          <w:rFonts w:ascii="Calibri" w:hAnsi="Calibri"/>
          <w:lang w:val="es-NI"/>
        </w:rPr>
        <w:t>í</w:t>
      </w:r>
      <w:r>
        <w:rPr>
          <w:rStyle w:val="None"/>
          <w:rFonts w:ascii="Calibri" w:hAnsi="Calibri"/>
        </w:rPr>
        <w:t>a de los pueblos ind</w:t>
      </w:r>
      <w:r w:rsidRPr="00C9648C">
        <w:rPr>
          <w:rStyle w:val="None"/>
          <w:rFonts w:ascii="Calibri" w:hAnsi="Calibri"/>
          <w:lang w:val="es-NI"/>
        </w:rPr>
        <w:t>í</w:t>
      </w:r>
      <w:r>
        <w:rPr>
          <w:rStyle w:val="None"/>
          <w:rFonts w:ascii="Calibri" w:hAnsi="Calibri"/>
        </w:rPr>
        <w:t>genas, que se basa en el uso juicioso de los recursos ecol</w:t>
      </w:r>
      <w:r w:rsidRPr="00C9648C">
        <w:rPr>
          <w:rStyle w:val="None"/>
          <w:rFonts w:ascii="Calibri" w:hAnsi="Calibri"/>
          <w:lang w:val="es-NI"/>
        </w:rPr>
        <w:t>ó</w:t>
      </w:r>
      <w:r>
        <w:rPr>
          <w:rStyle w:val="None"/>
          <w:rFonts w:ascii="Calibri" w:hAnsi="Calibri"/>
        </w:rPr>
        <w:t>gicos y el mantenimiento de las caracter</w:t>
      </w:r>
      <w:r w:rsidRPr="00C9648C">
        <w:rPr>
          <w:rStyle w:val="None"/>
          <w:rFonts w:ascii="Calibri" w:hAnsi="Calibri"/>
          <w:lang w:val="es-NI"/>
        </w:rPr>
        <w:t>í</w:t>
      </w:r>
      <w:r>
        <w:rPr>
          <w:rStyle w:val="None"/>
          <w:rFonts w:ascii="Calibri" w:hAnsi="Calibri"/>
        </w:rPr>
        <w:t>sticas del ecosistema nativo mediante la adopci</w:t>
      </w:r>
      <w:r w:rsidRPr="00C9648C">
        <w:rPr>
          <w:rStyle w:val="None"/>
          <w:rFonts w:ascii="Calibri" w:hAnsi="Calibri"/>
          <w:lang w:val="es-NI"/>
        </w:rPr>
        <w:t>ó</w:t>
      </w:r>
      <w:r>
        <w:rPr>
          <w:rStyle w:val="None"/>
          <w:rFonts w:ascii="Calibri" w:hAnsi="Calibri"/>
          <w:lang w:val="nl-NL"/>
        </w:rPr>
        <w:t>n de pr</w:t>
      </w:r>
      <w:r w:rsidRPr="00C9648C">
        <w:rPr>
          <w:rStyle w:val="None"/>
          <w:rFonts w:ascii="Calibri" w:hAnsi="Calibri"/>
          <w:lang w:val="es-NI"/>
        </w:rPr>
        <w:t>á</w:t>
      </w:r>
      <w:r>
        <w:rPr>
          <w:rStyle w:val="None"/>
          <w:rFonts w:ascii="Calibri" w:hAnsi="Calibri"/>
        </w:rPr>
        <w:t>cticas sostenibles (Sarkar et al. 2019). De hecho, los pueblos ind</w:t>
      </w:r>
      <w:r w:rsidRPr="00C9648C">
        <w:rPr>
          <w:rStyle w:val="None"/>
          <w:rFonts w:ascii="Calibri" w:hAnsi="Calibri"/>
          <w:lang w:val="es-NI"/>
        </w:rPr>
        <w:t>í</w:t>
      </w:r>
      <w:r>
        <w:rPr>
          <w:rStyle w:val="None"/>
          <w:rFonts w:ascii="Calibri" w:hAnsi="Calibri"/>
        </w:rPr>
        <w:t xml:space="preserve">genas a menudo manejan las </w:t>
      </w:r>
      <w:r w:rsidRPr="00C9648C">
        <w:rPr>
          <w:rStyle w:val="None"/>
          <w:rFonts w:ascii="Calibri" w:hAnsi="Calibri"/>
          <w:lang w:val="es-NI"/>
        </w:rPr>
        <w:t>á</w:t>
      </w:r>
      <w:r>
        <w:rPr>
          <w:rStyle w:val="None"/>
          <w:rFonts w:ascii="Calibri" w:hAnsi="Calibri"/>
        </w:rPr>
        <w:t>reas interiores y costeras con base en valores y visiones del mundo culturalmente espec</w:t>
      </w:r>
      <w:r w:rsidRPr="00C9648C">
        <w:rPr>
          <w:rStyle w:val="None"/>
          <w:rFonts w:ascii="Calibri" w:hAnsi="Calibri"/>
          <w:lang w:val="es-NI"/>
        </w:rPr>
        <w:t>í</w:t>
      </w:r>
      <w:r>
        <w:rPr>
          <w:rStyle w:val="None"/>
          <w:rFonts w:ascii="Calibri" w:hAnsi="Calibri"/>
        </w:rPr>
        <w:t>ficos, aplicando principios e indicadores como la salud de la tierra, el cuidado del pa</w:t>
      </w:r>
      <w:r w:rsidRPr="00C9648C">
        <w:rPr>
          <w:rStyle w:val="None"/>
          <w:rFonts w:ascii="Calibri" w:hAnsi="Calibri"/>
          <w:lang w:val="es-NI"/>
        </w:rPr>
        <w:t>í</w:t>
      </w:r>
      <w:r>
        <w:rPr>
          <w:rStyle w:val="None"/>
          <w:rFonts w:ascii="Calibri" w:hAnsi="Calibri"/>
        </w:rPr>
        <w:t>s y la responsabilidad rec</w:t>
      </w:r>
      <w:r w:rsidRPr="00C9648C">
        <w:rPr>
          <w:rStyle w:val="None"/>
          <w:rFonts w:ascii="Calibri" w:hAnsi="Calibri"/>
          <w:lang w:val="es-NI"/>
        </w:rPr>
        <w:t>í</w:t>
      </w:r>
      <w:r>
        <w:rPr>
          <w:rStyle w:val="None"/>
          <w:rFonts w:ascii="Calibri" w:hAnsi="Calibri"/>
        </w:rPr>
        <w:t>proca con el objetivo de promover la salud, el respeto y la integridad de los ecosistemas (Posey 1999, Berkes 2012, Lyver et al.2017).</w:t>
      </w:r>
    </w:p>
    <w:p w14:paraId="7C73E0DA" w14:textId="77777777" w:rsidR="00DB6713" w:rsidRDefault="00DB6713">
      <w:pPr>
        <w:pStyle w:val="Body"/>
        <w:spacing w:line="259" w:lineRule="auto"/>
        <w:jc w:val="both"/>
        <w:rPr>
          <w:rStyle w:val="None"/>
          <w:rFonts w:ascii="Calibri" w:eastAsia="Calibri" w:hAnsi="Calibri" w:cs="Calibri"/>
          <w:sz w:val="22"/>
          <w:szCs w:val="22"/>
        </w:rPr>
      </w:pPr>
    </w:p>
    <w:p w14:paraId="0486148B"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Como se observ</w:t>
      </w:r>
      <w:r w:rsidRPr="00C9648C">
        <w:rPr>
          <w:rStyle w:val="None"/>
          <w:rFonts w:ascii="Calibri" w:hAnsi="Calibri"/>
          <w:lang w:val="es-NI"/>
        </w:rPr>
        <w:t>ó</w:t>
      </w:r>
      <w:r>
        <w:rPr>
          <w:rStyle w:val="None"/>
          <w:rFonts w:ascii="Calibri" w:hAnsi="Calibri"/>
        </w:rPr>
        <w:t>, muchos de los ecosistemas m</w:t>
      </w:r>
      <w:r w:rsidRPr="00C9648C">
        <w:rPr>
          <w:rStyle w:val="None"/>
          <w:rFonts w:ascii="Calibri" w:hAnsi="Calibri"/>
          <w:lang w:val="es-NI"/>
        </w:rPr>
        <w:t>á</w:t>
      </w:r>
      <w:r>
        <w:rPr>
          <w:rStyle w:val="None"/>
          <w:rFonts w:ascii="Calibri" w:hAnsi="Calibri"/>
        </w:rPr>
        <w:t>s saludables del mundo, y una proporci</w:t>
      </w:r>
      <w:r w:rsidRPr="00C9648C">
        <w:rPr>
          <w:rStyle w:val="None"/>
          <w:rFonts w:ascii="Calibri" w:hAnsi="Calibri"/>
          <w:lang w:val="es-NI"/>
        </w:rPr>
        <w:t>ó</w:t>
      </w:r>
      <w:r>
        <w:rPr>
          <w:rStyle w:val="None"/>
          <w:rFonts w:ascii="Calibri" w:hAnsi="Calibri"/>
        </w:rPr>
        <w:t xml:space="preserve">n significativa de tierras naturales fuera de las </w:t>
      </w:r>
      <w:r w:rsidRPr="00C9648C">
        <w:rPr>
          <w:rStyle w:val="None"/>
          <w:rFonts w:ascii="Calibri" w:hAnsi="Calibri"/>
          <w:lang w:val="es-NI"/>
        </w:rPr>
        <w:t>á</w:t>
      </w:r>
      <w:r>
        <w:rPr>
          <w:rStyle w:val="None"/>
          <w:rFonts w:ascii="Calibri" w:hAnsi="Calibri"/>
        </w:rPr>
        <w:t>reas protegidas, se encuentran dentro de tierras de pueblos ind</w:t>
      </w:r>
      <w:r w:rsidRPr="00C9648C">
        <w:rPr>
          <w:rStyle w:val="None"/>
          <w:rFonts w:ascii="Calibri" w:hAnsi="Calibri"/>
          <w:lang w:val="es-NI"/>
        </w:rPr>
        <w:t>í</w:t>
      </w:r>
      <w:r>
        <w:rPr>
          <w:rStyle w:val="None"/>
          <w:rFonts w:ascii="Calibri" w:hAnsi="Calibri"/>
        </w:rPr>
        <w:t>genas (Porter-Bolland et al. 2012; Garnett et al. 2018). En estos lugares, los pueblos ind</w:t>
      </w:r>
      <w:r w:rsidRPr="00C9648C">
        <w:rPr>
          <w:rStyle w:val="None"/>
          <w:rFonts w:ascii="Calibri" w:hAnsi="Calibri"/>
          <w:lang w:val="es-NI"/>
        </w:rPr>
        <w:t>í</w:t>
      </w:r>
      <w:r>
        <w:rPr>
          <w:rStyle w:val="None"/>
          <w:rFonts w:ascii="Calibri" w:hAnsi="Calibri"/>
        </w:rPr>
        <w:t>genas viven en m</w:t>
      </w:r>
      <w:r w:rsidRPr="00C9648C">
        <w:rPr>
          <w:rStyle w:val="None"/>
          <w:rFonts w:ascii="Calibri" w:hAnsi="Calibri"/>
          <w:lang w:val="es-NI"/>
        </w:rPr>
        <w:t>á</w:t>
      </w:r>
      <w:r>
        <w:rPr>
          <w:rStyle w:val="None"/>
          <w:rFonts w:ascii="Calibri" w:hAnsi="Calibri"/>
        </w:rPr>
        <w:t>s de una cuarta parte de la tierra del mundo, que contiene el 80% de la biodiversidad del mundo (Banco Mundial, 2008; Garnett et al. 2018). Aproximadamente el 35% est</w:t>
      </w:r>
      <w:r w:rsidRPr="00C9648C">
        <w:rPr>
          <w:rStyle w:val="None"/>
          <w:rFonts w:ascii="Calibri" w:hAnsi="Calibri"/>
          <w:lang w:val="es-NI"/>
        </w:rPr>
        <w:t xml:space="preserve">á </w:t>
      </w:r>
      <w:r>
        <w:rPr>
          <w:rStyle w:val="None"/>
          <w:rFonts w:ascii="Calibri" w:hAnsi="Calibri"/>
        </w:rPr>
        <w:t xml:space="preserve">protegido formalmente, y aproximadamente el 35% de todas las </w:t>
      </w:r>
      <w:r w:rsidRPr="00C9648C">
        <w:rPr>
          <w:rStyle w:val="None"/>
          <w:rFonts w:ascii="Calibri" w:hAnsi="Calibri"/>
          <w:lang w:val="es-NI"/>
        </w:rPr>
        <w:t>á</w:t>
      </w:r>
      <w:r>
        <w:rPr>
          <w:rStyle w:val="None"/>
          <w:rFonts w:ascii="Calibri" w:hAnsi="Calibri"/>
        </w:rPr>
        <w:t>reas terrestres restantes presentan signos de muy baja intervenci</w:t>
      </w:r>
      <w:r w:rsidRPr="00C9648C">
        <w:rPr>
          <w:rStyle w:val="None"/>
          <w:rFonts w:ascii="Calibri" w:hAnsi="Calibri"/>
          <w:lang w:val="es-NI"/>
        </w:rPr>
        <w:t>ó</w:t>
      </w:r>
      <w:r>
        <w:rPr>
          <w:rStyle w:val="None"/>
          <w:rFonts w:ascii="Calibri" w:hAnsi="Calibri"/>
        </w:rPr>
        <w:t>n humana (Garnett et al., 2018). Si bien la naturaleza est</w:t>
      </w:r>
      <w:r w:rsidRPr="00C9648C">
        <w:rPr>
          <w:rStyle w:val="None"/>
          <w:rFonts w:ascii="Calibri" w:hAnsi="Calibri"/>
          <w:lang w:val="es-NI"/>
        </w:rPr>
        <w:t xml:space="preserve">á </w:t>
      </w:r>
      <w:r>
        <w:rPr>
          <w:rStyle w:val="None"/>
          <w:rFonts w:ascii="Calibri" w:hAnsi="Calibri"/>
        </w:rPr>
        <w:t>disminuyendo a nivel mundial, se observa que la naturaleza disminuye cada vez m</w:t>
      </w:r>
      <w:r w:rsidRPr="00C9648C">
        <w:rPr>
          <w:rStyle w:val="None"/>
          <w:rFonts w:ascii="Calibri" w:hAnsi="Calibri"/>
          <w:lang w:val="es-NI"/>
        </w:rPr>
        <w:t>á</w:t>
      </w:r>
      <w:r>
        <w:rPr>
          <w:rStyle w:val="None"/>
          <w:rFonts w:ascii="Calibri" w:hAnsi="Calibri"/>
        </w:rPr>
        <w:t xml:space="preserve">s lentamente en los </w:t>
      </w:r>
      <w:r w:rsidRPr="00C9648C">
        <w:rPr>
          <w:rStyle w:val="None"/>
          <w:rFonts w:ascii="Calibri" w:hAnsi="Calibri"/>
          <w:lang w:val="es-NI"/>
        </w:rPr>
        <w:t>ú</w:t>
      </w:r>
      <w:r>
        <w:rPr>
          <w:rStyle w:val="None"/>
          <w:rFonts w:ascii="Calibri" w:hAnsi="Calibri"/>
          <w:lang w:val="pt-PT"/>
        </w:rPr>
        <w:t>ltimos a</w:t>
      </w:r>
      <w:r w:rsidRPr="00C9648C">
        <w:rPr>
          <w:rStyle w:val="None"/>
          <w:rFonts w:ascii="Calibri" w:hAnsi="Calibri"/>
          <w:lang w:val="es-NI"/>
        </w:rPr>
        <w:t>ñ</w:t>
      </w:r>
      <w:r>
        <w:rPr>
          <w:rStyle w:val="None"/>
          <w:rFonts w:ascii="Calibri" w:hAnsi="Calibri"/>
        </w:rPr>
        <w:t>os en tierras ind</w:t>
      </w:r>
      <w:r w:rsidRPr="00C9648C">
        <w:rPr>
          <w:rStyle w:val="None"/>
          <w:rFonts w:ascii="Calibri" w:hAnsi="Calibri"/>
          <w:lang w:val="es-NI"/>
        </w:rPr>
        <w:t>í</w:t>
      </w:r>
      <w:r>
        <w:rPr>
          <w:rStyle w:val="None"/>
          <w:rFonts w:ascii="Calibri" w:hAnsi="Calibri"/>
        </w:rPr>
        <w:t>genas (Kazuhito, I., Moln</w:t>
      </w:r>
      <w:r w:rsidRPr="00C9648C">
        <w:rPr>
          <w:rStyle w:val="None"/>
          <w:rFonts w:ascii="Calibri" w:hAnsi="Calibri"/>
          <w:lang w:val="es-NI"/>
        </w:rPr>
        <w:t>á</w:t>
      </w:r>
      <w:r>
        <w:rPr>
          <w:rStyle w:val="None"/>
          <w:rFonts w:ascii="Calibri" w:hAnsi="Calibri"/>
        </w:rPr>
        <w:t>r et al., 2019).</w:t>
      </w:r>
    </w:p>
    <w:p w14:paraId="26CECA07" w14:textId="77777777" w:rsidR="00DB6713" w:rsidRDefault="00DB6713">
      <w:pPr>
        <w:pStyle w:val="Body"/>
        <w:spacing w:line="259" w:lineRule="auto"/>
        <w:jc w:val="both"/>
        <w:rPr>
          <w:rStyle w:val="None"/>
          <w:rFonts w:ascii="Calibri" w:eastAsia="Calibri" w:hAnsi="Calibri" w:cs="Calibri"/>
        </w:rPr>
      </w:pPr>
    </w:p>
    <w:p w14:paraId="6629247D" w14:textId="336269FE" w:rsidR="00DB6713" w:rsidRDefault="0006589E">
      <w:pPr>
        <w:pStyle w:val="Body"/>
        <w:spacing w:line="259" w:lineRule="auto"/>
        <w:jc w:val="both"/>
        <w:rPr>
          <w:rStyle w:val="None"/>
          <w:rFonts w:ascii="Calibri" w:hAnsi="Calibri"/>
        </w:rPr>
      </w:pPr>
      <w:r>
        <w:rPr>
          <w:rStyle w:val="None"/>
          <w:rFonts w:ascii="Calibri" w:hAnsi="Calibri"/>
        </w:rPr>
        <w:t>Profundizando en la gesti</w:t>
      </w:r>
      <w:r w:rsidRPr="00C9648C">
        <w:rPr>
          <w:rStyle w:val="None"/>
          <w:rFonts w:ascii="Calibri" w:hAnsi="Calibri"/>
          <w:lang w:val="es-NI"/>
        </w:rPr>
        <w:t>ó</w:t>
      </w:r>
      <w:r>
        <w:rPr>
          <w:rStyle w:val="None"/>
          <w:rFonts w:ascii="Calibri" w:hAnsi="Calibri"/>
        </w:rPr>
        <w:t>n de los recursos naturales, la Evaluaci</w:t>
      </w:r>
      <w:r w:rsidRPr="00C9648C">
        <w:rPr>
          <w:rStyle w:val="None"/>
          <w:rFonts w:ascii="Calibri" w:hAnsi="Calibri"/>
          <w:lang w:val="es-NI"/>
        </w:rPr>
        <w:t>ó</w:t>
      </w:r>
      <w:r>
        <w:rPr>
          <w:rStyle w:val="None"/>
          <w:rFonts w:ascii="Calibri" w:hAnsi="Calibri"/>
        </w:rPr>
        <w:t>n mundial de la IPBES sobre la diversidad biol</w:t>
      </w:r>
      <w:r w:rsidRPr="00C9648C">
        <w:rPr>
          <w:rStyle w:val="None"/>
          <w:rFonts w:ascii="Calibri" w:hAnsi="Calibri"/>
          <w:lang w:val="es-NI"/>
        </w:rPr>
        <w:t>ó</w:t>
      </w:r>
      <w:r>
        <w:rPr>
          <w:rStyle w:val="None"/>
          <w:rFonts w:ascii="Calibri" w:hAnsi="Calibri"/>
        </w:rPr>
        <w:t>gica y los servicios de los ecosistemas (2019) informa que est</w:t>
      </w:r>
      <w:r w:rsidRPr="00C9648C">
        <w:rPr>
          <w:rStyle w:val="None"/>
          <w:rFonts w:ascii="Calibri" w:hAnsi="Calibri"/>
          <w:lang w:val="es-NI"/>
        </w:rPr>
        <w:t xml:space="preserve">á </w:t>
      </w:r>
      <w:r>
        <w:rPr>
          <w:rStyle w:val="None"/>
          <w:rFonts w:ascii="Calibri" w:hAnsi="Calibri"/>
        </w:rPr>
        <w:t xml:space="preserve">bien establecido que </w:t>
      </w:r>
      <w:r w:rsidRPr="00C9648C">
        <w:rPr>
          <w:rStyle w:val="None"/>
          <w:rFonts w:ascii="Calibri" w:hAnsi="Calibri"/>
          <w:lang w:val="es-NI"/>
        </w:rPr>
        <w:t>“</w:t>
      </w:r>
      <w:r>
        <w:rPr>
          <w:rStyle w:val="None"/>
          <w:rFonts w:ascii="Calibri" w:hAnsi="Calibri"/>
        </w:rPr>
        <w:t>muchas pr</w:t>
      </w:r>
      <w:r w:rsidRPr="00C9648C">
        <w:rPr>
          <w:rStyle w:val="None"/>
          <w:rFonts w:ascii="Calibri" w:hAnsi="Calibri"/>
          <w:lang w:val="es-NI"/>
        </w:rPr>
        <w:t>á</w:t>
      </w:r>
      <w:r>
        <w:rPr>
          <w:rStyle w:val="None"/>
          <w:rFonts w:ascii="Calibri" w:hAnsi="Calibri"/>
        </w:rPr>
        <w:t>cticas de los pueblos y comunidades ind</w:t>
      </w:r>
      <w:r w:rsidRPr="00C9648C">
        <w:rPr>
          <w:rStyle w:val="None"/>
          <w:rFonts w:ascii="Calibri" w:hAnsi="Calibri"/>
          <w:lang w:val="es-NI"/>
        </w:rPr>
        <w:t>í</w:t>
      </w:r>
      <w:r>
        <w:rPr>
          <w:rStyle w:val="None"/>
          <w:rFonts w:ascii="Calibri" w:hAnsi="Calibri"/>
          <w:lang w:val="pt-PT"/>
        </w:rPr>
        <w:t>genas [</w:t>
      </w:r>
      <w:r w:rsidRPr="00C9648C">
        <w:rPr>
          <w:rStyle w:val="None"/>
          <w:rFonts w:ascii="Calibri" w:hAnsi="Calibri"/>
          <w:lang w:val="es-NI"/>
        </w:rPr>
        <w:t>…</w:t>
      </w:r>
      <w:r>
        <w:rPr>
          <w:rStyle w:val="None"/>
          <w:rFonts w:ascii="Calibri" w:hAnsi="Calibri"/>
        </w:rPr>
        <w:t>] conservan y gestionan de forma sostenible la diversidad biol</w:t>
      </w:r>
      <w:r w:rsidRPr="00C9648C">
        <w:rPr>
          <w:rStyle w:val="None"/>
          <w:rFonts w:ascii="Calibri" w:hAnsi="Calibri"/>
          <w:lang w:val="es-NI"/>
        </w:rPr>
        <w:t>ó</w:t>
      </w:r>
      <w:r>
        <w:rPr>
          <w:rStyle w:val="None"/>
          <w:rFonts w:ascii="Calibri" w:hAnsi="Calibri"/>
        </w:rPr>
        <w:t>gica silvestre y domesticada</w:t>
      </w:r>
      <w:r w:rsidRPr="00C9648C">
        <w:rPr>
          <w:rStyle w:val="None"/>
          <w:rFonts w:ascii="Calibri" w:hAnsi="Calibri"/>
          <w:lang w:val="es-NI"/>
        </w:rPr>
        <w:t>”</w:t>
      </w:r>
      <w:r>
        <w:rPr>
          <w:rStyle w:val="None"/>
          <w:rFonts w:ascii="Calibri" w:hAnsi="Calibri"/>
        </w:rPr>
        <w:t>. Desde pescadores hasta cazadores-recolectores o agricultores itinerantes, existe un espectro de enfoques de gesti</w:t>
      </w:r>
      <w:r w:rsidRPr="00C9648C">
        <w:rPr>
          <w:rStyle w:val="None"/>
          <w:rFonts w:ascii="Calibri" w:hAnsi="Calibri"/>
          <w:lang w:val="es-NI"/>
        </w:rPr>
        <w:t>ó</w:t>
      </w:r>
      <w:r>
        <w:rPr>
          <w:rStyle w:val="None"/>
          <w:rFonts w:ascii="Calibri" w:hAnsi="Calibri"/>
        </w:rPr>
        <w:t>n de recursos naturales dentro de los territorios ind</w:t>
      </w:r>
      <w:r w:rsidRPr="00C9648C">
        <w:rPr>
          <w:rStyle w:val="None"/>
          <w:rFonts w:ascii="Calibri" w:hAnsi="Calibri"/>
          <w:lang w:val="es-NI"/>
        </w:rPr>
        <w:t>í</w:t>
      </w:r>
      <w:r>
        <w:rPr>
          <w:rStyle w:val="None"/>
          <w:rFonts w:ascii="Calibri" w:hAnsi="Calibri"/>
        </w:rPr>
        <w:t>genas, y hay evidencia de que los pueblos ind</w:t>
      </w:r>
      <w:r w:rsidRPr="00C9648C">
        <w:rPr>
          <w:rStyle w:val="None"/>
          <w:rFonts w:ascii="Calibri" w:hAnsi="Calibri"/>
          <w:lang w:val="es-NI"/>
        </w:rPr>
        <w:t>í</w:t>
      </w:r>
      <w:r>
        <w:rPr>
          <w:rStyle w:val="None"/>
          <w:rFonts w:ascii="Calibri" w:hAnsi="Calibri"/>
        </w:rPr>
        <w:t>genas pueden incluso mejorar la biodiversidad (IPBES, 2015). Por ejemplo, los abor</w:t>
      </w:r>
      <w:r w:rsidRPr="00C9648C">
        <w:rPr>
          <w:rStyle w:val="None"/>
          <w:rFonts w:ascii="Calibri" w:hAnsi="Calibri"/>
          <w:lang w:val="es-NI"/>
        </w:rPr>
        <w:t>í</w:t>
      </w:r>
      <w:r>
        <w:rPr>
          <w:rStyle w:val="None"/>
          <w:rFonts w:ascii="Calibri" w:hAnsi="Calibri"/>
        </w:rPr>
        <w:t>genes de Australia han desarrollado un conocimiento t</w:t>
      </w:r>
      <w:r w:rsidRPr="00C9648C">
        <w:rPr>
          <w:rStyle w:val="None"/>
          <w:rFonts w:ascii="Calibri" w:hAnsi="Calibri"/>
          <w:lang w:val="es-NI"/>
        </w:rPr>
        <w:t>é</w:t>
      </w:r>
      <w:r>
        <w:rPr>
          <w:rStyle w:val="None"/>
          <w:rFonts w:ascii="Calibri" w:hAnsi="Calibri"/>
        </w:rPr>
        <w:t>cnico detallado del fuego para mejorar el h</w:t>
      </w:r>
      <w:r w:rsidRPr="00C9648C">
        <w:rPr>
          <w:rStyle w:val="None"/>
          <w:rFonts w:ascii="Calibri" w:hAnsi="Calibri"/>
          <w:lang w:val="es-NI"/>
        </w:rPr>
        <w:t>á</w:t>
      </w:r>
      <w:r>
        <w:rPr>
          <w:rStyle w:val="None"/>
          <w:rFonts w:ascii="Calibri" w:hAnsi="Calibri"/>
        </w:rPr>
        <w:t>bitat de la caza y ayudar con la caza en s</w:t>
      </w:r>
      <w:r w:rsidRPr="00C9648C">
        <w:rPr>
          <w:rStyle w:val="None"/>
          <w:rFonts w:ascii="Calibri" w:hAnsi="Calibri"/>
          <w:lang w:val="es-NI"/>
        </w:rPr>
        <w:t xml:space="preserve">í </w:t>
      </w:r>
      <w:r>
        <w:rPr>
          <w:rStyle w:val="None"/>
          <w:rFonts w:ascii="Calibri" w:hAnsi="Calibri"/>
        </w:rPr>
        <w:t>(Lewis, 1989). Los baka en la aldea de Gribe en Camer</w:t>
      </w:r>
      <w:r w:rsidRPr="00C9648C">
        <w:rPr>
          <w:rStyle w:val="None"/>
          <w:rFonts w:ascii="Calibri" w:hAnsi="Calibri"/>
          <w:lang w:val="es-NI"/>
        </w:rPr>
        <w:t>ú</w:t>
      </w:r>
      <w:r>
        <w:rPr>
          <w:rStyle w:val="None"/>
          <w:rFonts w:ascii="Calibri" w:hAnsi="Calibri"/>
        </w:rPr>
        <w:t>n, principalmente cazadores-recolectores, siguen un enfoque de "manejo menos manejado" en su agricultura, lo que permite la aparici</w:t>
      </w:r>
      <w:r w:rsidRPr="00C9648C">
        <w:rPr>
          <w:rStyle w:val="None"/>
          <w:rFonts w:ascii="Calibri" w:hAnsi="Calibri"/>
          <w:lang w:val="es-NI"/>
        </w:rPr>
        <w:t>ó</w:t>
      </w:r>
      <w:r>
        <w:rPr>
          <w:rStyle w:val="None"/>
          <w:rFonts w:ascii="Calibri" w:hAnsi="Calibri"/>
        </w:rPr>
        <w:t>n espont</w:t>
      </w:r>
      <w:r w:rsidRPr="00C9648C">
        <w:rPr>
          <w:rStyle w:val="None"/>
          <w:rFonts w:ascii="Calibri" w:hAnsi="Calibri"/>
          <w:lang w:val="es-NI"/>
        </w:rPr>
        <w:t>á</w:t>
      </w:r>
      <w:r>
        <w:rPr>
          <w:rStyle w:val="None"/>
          <w:rFonts w:ascii="Calibri" w:hAnsi="Calibri"/>
        </w:rPr>
        <w:t xml:space="preserve">nea de nuevas variedades de especies de plantas (FAO y </w:t>
      </w:r>
      <w:r>
        <w:rPr>
          <w:rStyle w:val="None"/>
          <w:rFonts w:ascii="Calibri" w:hAnsi="Calibri"/>
          <w:lang w:val="it-IT"/>
        </w:rPr>
        <w:t>Bioversity</w:t>
      </w:r>
      <w:r w:rsidRPr="005F536C">
        <w:rPr>
          <w:rStyle w:val="None"/>
          <w:rFonts w:ascii="Calibri" w:hAnsi="Calibri"/>
          <w:lang w:val="es-ES"/>
        </w:rPr>
        <w:t xml:space="preserve"> International, de pr</w:t>
      </w:r>
      <w:r w:rsidRPr="00C9648C">
        <w:rPr>
          <w:rStyle w:val="None"/>
          <w:rFonts w:ascii="Calibri" w:hAnsi="Calibri"/>
          <w:lang w:val="es-NI"/>
        </w:rPr>
        <w:t>ó</w:t>
      </w:r>
      <w:r>
        <w:rPr>
          <w:rStyle w:val="None"/>
          <w:rFonts w:ascii="Calibri" w:hAnsi="Calibri"/>
        </w:rPr>
        <w:t>xima publicaci</w:t>
      </w:r>
      <w:r w:rsidRPr="00C9648C">
        <w:rPr>
          <w:rStyle w:val="None"/>
          <w:rFonts w:ascii="Calibri" w:hAnsi="Calibri"/>
          <w:lang w:val="es-NI"/>
        </w:rPr>
        <w:t>ó</w:t>
      </w:r>
      <w:r>
        <w:rPr>
          <w:rStyle w:val="None"/>
          <w:rFonts w:ascii="Calibri" w:hAnsi="Calibri"/>
        </w:rPr>
        <w:t>n-a). Otros enfoques se relacionan con la coproducci</w:t>
      </w:r>
      <w:r w:rsidRPr="00C9648C">
        <w:rPr>
          <w:rStyle w:val="None"/>
          <w:rFonts w:ascii="Calibri" w:hAnsi="Calibri"/>
          <w:lang w:val="es-NI"/>
        </w:rPr>
        <w:t>ó</w:t>
      </w:r>
      <w:r>
        <w:rPr>
          <w:rStyle w:val="None"/>
          <w:rFonts w:ascii="Calibri" w:hAnsi="Calibri"/>
        </w:rPr>
        <w:t>n de especies y diversidad de ecosistemas a trav</w:t>
      </w:r>
      <w:r w:rsidRPr="00C9648C">
        <w:rPr>
          <w:rStyle w:val="None"/>
          <w:rFonts w:ascii="Calibri" w:hAnsi="Calibri"/>
          <w:lang w:val="es-NI"/>
        </w:rPr>
        <w:t>é</w:t>
      </w:r>
      <w:r>
        <w:rPr>
          <w:rStyle w:val="None"/>
          <w:rFonts w:ascii="Calibri" w:hAnsi="Calibri"/>
        </w:rPr>
        <w:t xml:space="preserve">s del proceso natural </w:t>
      </w:r>
      <w:r>
        <w:rPr>
          <w:rStyle w:val="None"/>
          <w:rFonts w:ascii="Calibri" w:hAnsi="Calibri"/>
        </w:rPr>
        <w:lastRenderedPageBreak/>
        <w:t>"acompa</w:t>
      </w:r>
      <w:r w:rsidRPr="00C9648C">
        <w:rPr>
          <w:rStyle w:val="None"/>
          <w:rFonts w:ascii="Calibri" w:hAnsi="Calibri"/>
          <w:lang w:val="es-NI"/>
        </w:rPr>
        <w:t>ñ</w:t>
      </w:r>
      <w:r>
        <w:rPr>
          <w:rStyle w:val="None"/>
          <w:rFonts w:ascii="Calibri" w:hAnsi="Calibri"/>
        </w:rPr>
        <w:t>ante" con activos antropog</w:t>
      </w:r>
      <w:r w:rsidRPr="00C9648C">
        <w:rPr>
          <w:rStyle w:val="None"/>
          <w:rFonts w:ascii="Calibri" w:hAnsi="Calibri"/>
          <w:lang w:val="es-NI"/>
        </w:rPr>
        <w:t>é</w:t>
      </w:r>
      <w:r>
        <w:rPr>
          <w:rStyle w:val="None"/>
          <w:rFonts w:ascii="Calibri" w:hAnsi="Calibri"/>
        </w:rPr>
        <w:t>nicos (conocimiento, pr</w:t>
      </w:r>
      <w:r w:rsidRPr="00C9648C">
        <w:rPr>
          <w:rStyle w:val="None"/>
          <w:rFonts w:ascii="Calibri" w:hAnsi="Calibri"/>
          <w:lang w:val="es-NI"/>
        </w:rPr>
        <w:t>á</w:t>
      </w:r>
      <w:r>
        <w:rPr>
          <w:rStyle w:val="None"/>
          <w:rFonts w:ascii="Calibri" w:hAnsi="Calibri"/>
          <w:lang w:val="pt-PT"/>
        </w:rPr>
        <w:t>cticas, tecnolog</w:t>
      </w:r>
      <w:r w:rsidRPr="00C9648C">
        <w:rPr>
          <w:rStyle w:val="None"/>
          <w:rFonts w:ascii="Calibri" w:hAnsi="Calibri"/>
          <w:lang w:val="es-NI"/>
        </w:rPr>
        <w:t xml:space="preserve">ía) (Posey 1999, Berkes 2012, Forest Peoples Programme et al. 2016). Por ejemplo, un estudio del sistema alimentario de los Khasi, una prominente comunidad matrilineal del subcontinente indio, de Meghalaya, encontró </w:t>
      </w:r>
      <w:r>
        <w:rPr>
          <w:rStyle w:val="None"/>
          <w:rFonts w:ascii="Calibri" w:hAnsi="Calibri"/>
        </w:rPr>
        <w:t>un total de m</w:t>
      </w:r>
      <w:r w:rsidRPr="00C9648C">
        <w:rPr>
          <w:rStyle w:val="None"/>
          <w:rFonts w:ascii="Calibri" w:hAnsi="Calibri"/>
          <w:lang w:val="es-NI"/>
        </w:rPr>
        <w:t>á</w:t>
      </w:r>
      <w:r>
        <w:rPr>
          <w:rStyle w:val="None"/>
          <w:rFonts w:ascii="Calibri" w:hAnsi="Calibri"/>
        </w:rPr>
        <w:t>s de 100 alimentos derivados de los campos de cultivo migratorio "jhum", huertos familiares, bosques o r</w:t>
      </w:r>
      <w:r w:rsidRPr="00C9648C">
        <w:rPr>
          <w:rStyle w:val="None"/>
          <w:rFonts w:ascii="Calibri" w:hAnsi="Calibri"/>
          <w:lang w:val="es-NI"/>
        </w:rPr>
        <w:t>í</w:t>
      </w:r>
      <w:r>
        <w:rPr>
          <w:rStyle w:val="None"/>
          <w:rFonts w:ascii="Calibri" w:hAnsi="Calibri"/>
        </w:rPr>
        <w:t>os (Mawroh et al. aceptado). Otro estudio sobre el mismo grupo de una ubicaci</w:t>
      </w:r>
      <w:r w:rsidRPr="00C9648C">
        <w:rPr>
          <w:rStyle w:val="None"/>
          <w:rFonts w:ascii="Calibri" w:hAnsi="Calibri"/>
          <w:lang w:val="es-NI"/>
        </w:rPr>
        <w:t>ó</w:t>
      </w:r>
      <w:r>
        <w:rPr>
          <w:rStyle w:val="None"/>
          <w:rFonts w:ascii="Calibri" w:hAnsi="Calibri"/>
        </w:rPr>
        <w:t>n diferente encontr</w:t>
      </w:r>
      <w:r w:rsidRPr="00C9648C">
        <w:rPr>
          <w:rStyle w:val="None"/>
          <w:rFonts w:ascii="Calibri" w:hAnsi="Calibri"/>
          <w:lang w:val="es-NI"/>
        </w:rPr>
        <w:t xml:space="preserve">ó </w:t>
      </w:r>
      <w:r>
        <w:rPr>
          <w:rStyle w:val="None"/>
          <w:rFonts w:ascii="Calibri" w:hAnsi="Calibri"/>
        </w:rPr>
        <w:t>m</w:t>
      </w:r>
      <w:r w:rsidRPr="00C9648C">
        <w:rPr>
          <w:rStyle w:val="None"/>
          <w:rFonts w:ascii="Calibri" w:hAnsi="Calibri"/>
          <w:lang w:val="es-NI"/>
        </w:rPr>
        <w:t>á</w:t>
      </w:r>
      <w:r>
        <w:rPr>
          <w:rStyle w:val="None"/>
          <w:rFonts w:ascii="Calibri" w:hAnsi="Calibri"/>
        </w:rPr>
        <w:t>s de 200 plantas alimenticias disponibles en todo el paisaje (Mawroh et al. Aceptado).</w:t>
      </w:r>
    </w:p>
    <w:p w14:paraId="6EE238FC" w14:textId="77777777" w:rsidR="00DF4CCF" w:rsidRDefault="00DF4CCF" w:rsidP="00DF4CCF">
      <w:pPr>
        <w:pStyle w:val="Body"/>
        <w:spacing w:line="259" w:lineRule="auto"/>
        <w:jc w:val="both"/>
        <w:rPr>
          <w:rStyle w:val="None"/>
          <w:rFonts w:ascii="Calibri" w:eastAsia="Calibri" w:hAnsi="Calibri" w:cs="Calibri"/>
        </w:rPr>
      </w:pPr>
    </w:p>
    <w:p w14:paraId="39DD3397" w14:textId="0F05DC54" w:rsidR="00DF4CCF" w:rsidRPr="00DF4CCF" w:rsidRDefault="00DF4CCF" w:rsidP="00DF4CCF">
      <w:pPr>
        <w:pStyle w:val="Body"/>
        <w:spacing w:line="259" w:lineRule="auto"/>
        <w:jc w:val="both"/>
        <w:rPr>
          <w:rStyle w:val="None"/>
          <w:rFonts w:ascii="Calibri" w:eastAsia="Calibri" w:hAnsi="Calibri" w:cs="Calibri"/>
        </w:rPr>
      </w:pPr>
      <w:r w:rsidRPr="00DF4CCF">
        <w:rPr>
          <w:rStyle w:val="None"/>
          <w:rFonts w:ascii="Calibri" w:eastAsia="Calibri" w:hAnsi="Calibri" w:cs="Calibri"/>
        </w:rPr>
        <w:t>A pesar de las fuerzas de la colonización, el desarrollo y la globalización, y sus múltiples impactos en la pérdida de tierras, soberanía alimentaria, cultura, idioma y conocimiento, las comunidades indígenas en las regiones primarias de diversidad agrícola y ganadera han persistido como custodias de la mayoría de los alimentos y la alimentación del planeta. recursos genéticos y custodios de los territorios y procesos bioculturales que dan forma a la diversidad genética (Hunter et al., 2015; Garnett et al., 2018; Diaz et al., 2019; Hunter et al., 2020). Con demasiada frecuencia, esto no se reconoce y se subestima. Como destaca el Informe de evaluación global de la IPBES sobre la biodiversidad, los territorios y tierras amenazados de los pueblos indígenas son áreas críticas para mantener variedades de cultivos, razas de animales, parientes silvestres de cultivos y otros elementos de la biodiversidad alimentaria que son esenciales para una alimentación sostenible y resiliente. sistemas (Diaz et al., 2019). Muchos de estos territorios indígenas se superponen con las regiones ahora identificadas como centros de origen de cultivos y diversidad de cultivos, los llamados centros Vavilov y donde durante un período que comenzó hace unos 12.000 años, muchos de nuestros cultivos alimentarios fueron domesticados (Maxted et al. , 2020).</w:t>
      </w:r>
    </w:p>
    <w:p w14:paraId="4ED9A7C4" w14:textId="77B11DC5" w:rsidR="00DF4CCF" w:rsidRDefault="00DF4CCF" w:rsidP="00DF4CCF">
      <w:pPr>
        <w:pStyle w:val="Body"/>
        <w:spacing w:line="259" w:lineRule="auto"/>
        <w:jc w:val="both"/>
        <w:rPr>
          <w:rStyle w:val="None"/>
          <w:rFonts w:ascii="Calibri" w:eastAsia="Calibri" w:hAnsi="Calibri" w:cs="Calibri"/>
        </w:rPr>
      </w:pPr>
    </w:p>
    <w:p w14:paraId="61890C30" w14:textId="080F526C" w:rsidR="00DF4CCF" w:rsidRDefault="00DF4CCF" w:rsidP="00DF4CCF">
      <w:pPr>
        <w:pStyle w:val="Body"/>
        <w:spacing w:line="259" w:lineRule="auto"/>
        <w:jc w:val="both"/>
        <w:rPr>
          <w:rStyle w:val="None"/>
          <w:rFonts w:ascii="Calibri" w:eastAsia="Calibri" w:hAnsi="Calibri" w:cs="Calibri"/>
        </w:rPr>
      </w:pPr>
      <w:r w:rsidRPr="00DF4CCF">
        <w:rPr>
          <w:rStyle w:val="None"/>
          <w:rFonts w:ascii="Calibri" w:eastAsia="Calibri" w:hAnsi="Calibri" w:cs="Calibri"/>
        </w:rPr>
        <w:t>Es esta diversidad genética la que proporciona la materia prima para que los cultivos y el ganado continúen adaptándose y evolucionando a una variedad de tensiones que incluyen plagas y enfermedades, aumento de las temperaturas y sequía. Esta diversidad genética también es rica en nutrientes e inexplorada. Gran parte de esta diversidad genética es esencial para futuros programas de mejoramiento y para que los agricultores mundiales se adapten al clima cambiante. Estos procesos evolutivos han sido nutridos por los pueblos indígenas durante milenios, donde los agricultores han mantenido durante mucho tiempo importantes carteras agrícolas de variedades tradicionales de múltiples cultivos y han desarrollado diversos agroecosistemas que fomentan las poblaciones de parientes silvestres de cultivos, los progenitores silvestres de cultivos alimentarios. El flujo genético ocasional entre especies domesticadas y silvestres también contribuye a la generación de una diversidad genética única. Los agricultores también obtienen con frecuencia nueva diversidad de comunidades cercanas o más lejos e intercambian materiales con amigos y familiares. Esto representa un sistema biocultural altamente dinámico que presenta oportunidades únicas para mejorar la diversidad genética (Maxted et al., 2020).</w:t>
      </w:r>
    </w:p>
    <w:p w14:paraId="5369C738" w14:textId="3F83607D" w:rsidR="00DB6713" w:rsidRDefault="00DB6713">
      <w:pPr>
        <w:pStyle w:val="Body"/>
        <w:spacing w:line="259" w:lineRule="auto"/>
        <w:jc w:val="both"/>
        <w:rPr>
          <w:rStyle w:val="None"/>
          <w:rFonts w:ascii="Calibri" w:eastAsia="Calibri" w:hAnsi="Calibri" w:cs="Calibri"/>
        </w:rPr>
      </w:pPr>
    </w:p>
    <w:p w14:paraId="6C8B3BC0" w14:textId="74099410" w:rsidR="00DF4CCF" w:rsidRDefault="00DF4CCF" w:rsidP="00DF4CCF">
      <w:pPr>
        <w:pStyle w:val="Body"/>
        <w:spacing w:line="259" w:lineRule="auto"/>
        <w:jc w:val="both"/>
        <w:rPr>
          <w:rStyle w:val="None"/>
          <w:rFonts w:ascii="Calibri" w:eastAsia="Calibri" w:hAnsi="Calibri" w:cs="Calibri"/>
        </w:rPr>
      </w:pPr>
      <w:r w:rsidRPr="00DF4CCF">
        <w:rPr>
          <w:rStyle w:val="None"/>
          <w:rFonts w:ascii="Calibri" w:eastAsia="Calibri" w:hAnsi="Calibri" w:cs="Calibri"/>
        </w:rPr>
        <w:lastRenderedPageBreak/>
        <w:t>El 'Parque de la Papa' en Perú, un centro de diversidad para una variedad de cultivos andinos importantes además de la papa, es un ejemplo de una iniciativa para salvaguardar la diversidad genética en la finca e in situ y los procesos bioculturales dinámicos. que la sustentan (Argumedo, 2008). Durante muchos siglos, los agricultores quechuas domesticaron la papa, nutrieron su diversidad, la moldearon para una miríada de usos y la integraron en el ayllu, la colectividad central de la naturaleza, los humanos y los dioses (Nazarea, 2017). Más recientemente, seis comunidades quechuas en Perú han estado trabajando en estrecha colaboración con la ONG Asociación ANDEs para asegurar la supervivencia de esta herencia genética única de los Andes. El parque alberga una diversidad de variedades locales de cultivos andinos, así como parientes silvestres de cultivos y muchas otras especies recolectadas regularmente en el medio silvestre por razones alimenticias, medicinales, culturales y espirituales. Sin embargo, la riqueza de la diversidad de la papa en el parque es la característica clave, con alrededor de 1.200 variedades tradicionales distintas o variedades locales de papa que son nombradas, conocidas y administradas por la comunidad local y donde una pequeña parcela típica puede contener 250-300 variedades (WWF, 2006; Jiggins, 2017). El parque representa un área de conservación centrada en la agrobiodiversidad basada en la comunidad que tiene como objetivo promover medios de vida sostenibles mientras utiliza leyes e instituciones consuetudinarias para facilitar una gestión eficaz.</w:t>
      </w:r>
    </w:p>
    <w:p w14:paraId="2E82310F" w14:textId="77777777" w:rsidR="00DF4CCF" w:rsidRPr="00DF4CCF" w:rsidRDefault="00DF4CCF" w:rsidP="00DF4CCF">
      <w:pPr>
        <w:pStyle w:val="Body"/>
        <w:spacing w:line="259" w:lineRule="auto"/>
        <w:jc w:val="both"/>
        <w:rPr>
          <w:rStyle w:val="None"/>
          <w:rFonts w:ascii="Calibri" w:eastAsia="Calibri" w:hAnsi="Calibri" w:cs="Calibri"/>
        </w:rPr>
      </w:pPr>
    </w:p>
    <w:p w14:paraId="34802A2A" w14:textId="53A0E10B" w:rsidR="00DF4CCF" w:rsidRDefault="00DF4CCF" w:rsidP="00DF4CCF">
      <w:pPr>
        <w:pStyle w:val="Body"/>
        <w:spacing w:line="259" w:lineRule="auto"/>
        <w:jc w:val="both"/>
        <w:rPr>
          <w:rStyle w:val="None"/>
          <w:rFonts w:ascii="Calibri" w:eastAsia="Calibri" w:hAnsi="Calibri" w:cs="Calibri"/>
        </w:rPr>
      </w:pPr>
      <w:r w:rsidRPr="00DF4CCF">
        <w:rPr>
          <w:rStyle w:val="None"/>
          <w:rFonts w:ascii="Calibri" w:eastAsia="Calibri" w:hAnsi="Calibri" w:cs="Calibri"/>
        </w:rPr>
        <w:t>Las comunidades indígenas han liderado durante mucho tiempo el camino en el fomento de la diversidad en sus territorios tradicionales y, en tiempos de crisis, han hecho frente confiando en la amplia biodiversidad agrícola disponible para ellos. En India, una red de bancos comunitarios de semillas protege y mantiene el acceso a más de 4.000 variedades indígenas de arroz. En el sureste de Kenia, el paisaje cultural de Rabai (RCL) alberga una serie de variedades únicas de hortalizas y variedades locales de cultivos básicos. Las especies vegetales como el caupí silvestre y el arbusto fibroso mrenda se cosechan junto con variedades únicas de maíz, mandioca y batata. Los cuatro bosques sagrados de Kaya en la RCL también albergan más de 25 tipos de frutas silvestres.</w:t>
      </w:r>
    </w:p>
    <w:p w14:paraId="5DE63F9B" w14:textId="77777777" w:rsidR="00DF4CCF" w:rsidRPr="00DF4CCF" w:rsidRDefault="00DF4CCF" w:rsidP="00DF4CCF">
      <w:pPr>
        <w:pStyle w:val="Body"/>
        <w:spacing w:line="259" w:lineRule="auto"/>
        <w:jc w:val="both"/>
        <w:rPr>
          <w:rStyle w:val="None"/>
          <w:rFonts w:ascii="Calibri" w:eastAsia="Calibri" w:hAnsi="Calibri" w:cs="Calibri"/>
        </w:rPr>
      </w:pPr>
    </w:p>
    <w:p w14:paraId="2E19764D" w14:textId="2E77E6CA" w:rsidR="00DF4CCF" w:rsidRDefault="00DF4CCF" w:rsidP="00DF4CCF">
      <w:pPr>
        <w:pStyle w:val="Body"/>
        <w:spacing w:line="259" w:lineRule="auto"/>
        <w:jc w:val="both"/>
        <w:rPr>
          <w:rStyle w:val="None"/>
          <w:rFonts w:ascii="Calibri" w:eastAsia="Calibri" w:hAnsi="Calibri" w:cs="Calibri"/>
        </w:rPr>
      </w:pPr>
      <w:r w:rsidRPr="00DF4CCF">
        <w:rPr>
          <w:rStyle w:val="None"/>
          <w:rFonts w:ascii="Calibri" w:eastAsia="Calibri" w:hAnsi="Calibri" w:cs="Calibri"/>
        </w:rPr>
        <w:t>Muchos de los puntos críticos de la agrobiodiversidad y los parientes silvestres de los cultivos siguen estando gravemente amenazados, muchos de ellos carecen de protección formal. Las tierras de los pueblos indígenas y las comunidades locales a menudo se superponen con estos puntos críticos y centros de origen. Representan espacios territoriales bioculturales dinámicos únicos que son áreas de importancia crítica para la futura conservación en finca e in situ de la diversidad genética. Necesitamos encontrar formas de apoyar a dichas comunidades y territorios indígenas si queremos salvaguardar las variedades, razas y parientes silvestres restantes y asegurar la diversidad genética necesaria para un futuro sostenible.</w:t>
      </w:r>
    </w:p>
    <w:p w14:paraId="34DB84C5" w14:textId="77777777" w:rsidR="00DF4CCF" w:rsidRDefault="00DF4CCF" w:rsidP="00DF4CCF">
      <w:pPr>
        <w:pStyle w:val="Body"/>
        <w:spacing w:line="259" w:lineRule="auto"/>
        <w:jc w:val="both"/>
        <w:rPr>
          <w:rStyle w:val="None"/>
          <w:rFonts w:ascii="Calibri" w:eastAsia="Calibri" w:hAnsi="Calibri" w:cs="Calibri"/>
        </w:rPr>
      </w:pPr>
    </w:p>
    <w:p w14:paraId="48DDAEDF" w14:textId="491E9233" w:rsidR="00DF4CCF" w:rsidRDefault="00DF4CCF" w:rsidP="00DF4CCF">
      <w:pPr>
        <w:pStyle w:val="Body"/>
        <w:spacing w:line="259" w:lineRule="auto"/>
        <w:jc w:val="both"/>
        <w:rPr>
          <w:rStyle w:val="None"/>
          <w:rFonts w:ascii="Calibri" w:eastAsia="Calibri" w:hAnsi="Calibri" w:cs="Calibri"/>
        </w:rPr>
      </w:pPr>
      <w:r w:rsidRPr="00DF4CCF">
        <w:rPr>
          <w:rStyle w:val="None"/>
          <w:rFonts w:ascii="Calibri" w:eastAsia="Calibri" w:hAnsi="Calibri" w:cs="Calibri"/>
        </w:rPr>
        <w:t xml:space="preserve">Otra oportunidad emergente para apoyar a las comunidades indígenas es la mayor capacidad para compartir y aprender de los éxitos y desafíos de otros, como el ejemplo del Parque de la Papa. Si bien las comunidades indígenas en regiones primarias de diversidad a menudo </w:t>
      </w:r>
      <w:r w:rsidRPr="00DF4CCF">
        <w:rPr>
          <w:rStyle w:val="None"/>
          <w:rFonts w:ascii="Calibri" w:eastAsia="Calibri" w:hAnsi="Calibri" w:cs="Calibri"/>
        </w:rPr>
        <w:lastRenderedPageBreak/>
        <w:t>mantienen una amplia cartera de especies domesticadas y silvestres como se describe anteriormente, sus sistemas alimentarios generalmente se enfocan en unas pocas especies clave. Esto presenta oportunidades para coorganizar redes globales de custodios de la biodiversidad agrícola, basándose en las redes existentes de agricultores indígenas y de pequeña escala, como la organizada por la Red Internacional para los Pueblos Indígenas de las Montañas (INMIP), que incluye comunidades indígenas en Bolivia, China. , Ecuador, Etiopía, Guatemala, India, Kenia, Kirguistán, México, Papua Nueva Guinea, Perú, Filipinas, Taiwán, Tayikistán y Tailandia, cada uno organizado en torno a una diversidad de cultivos indígenas icónicos.</w:t>
      </w:r>
    </w:p>
    <w:p w14:paraId="1C0C9A32" w14:textId="50CE29ED" w:rsidR="00DB6713" w:rsidRDefault="00DB6713">
      <w:pPr>
        <w:pStyle w:val="Body"/>
        <w:spacing w:line="259" w:lineRule="auto"/>
        <w:jc w:val="both"/>
        <w:rPr>
          <w:rStyle w:val="None"/>
          <w:rFonts w:ascii="Calibri" w:eastAsia="Calibri" w:hAnsi="Calibri" w:cs="Calibri"/>
          <w:sz w:val="22"/>
          <w:szCs w:val="22"/>
          <w:shd w:val="clear" w:color="auto" w:fill="FFFF00"/>
        </w:rPr>
      </w:pP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0"/>
      </w:tblGrid>
      <w:tr w:rsidR="00DB6713" w:rsidRPr="005C02CF" w14:paraId="2A74DAF5" w14:textId="77777777">
        <w:trPr>
          <w:trHeight w:val="1105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42464" w14:textId="5477DF3E" w:rsidR="00DB6713" w:rsidRPr="00DF4CCF" w:rsidRDefault="0006589E" w:rsidP="004B7923">
            <w:pPr>
              <w:pStyle w:val="Body"/>
              <w:spacing w:line="276" w:lineRule="auto"/>
              <w:jc w:val="both"/>
              <w:rPr>
                <w:rFonts w:ascii="Calibri" w:hAnsi="Calibri"/>
                <w:lang w:val="es-NI"/>
              </w:rPr>
            </w:pPr>
            <w:r w:rsidRPr="00C9648C">
              <w:rPr>
                <w:rStyle w:val="None"/>
                <w:rFonts w:ascii="Calibri" w:hAnsi="Calibri"/>
                <w:b/>
                <w:bCs/>
                <w:lang w:val="es-NI"/>
              </w:rPr>
              <w:lastRenderedPageBreak/>
              <w:t xml:space="preserve">Enlace a la vía de acción 3: Impulsar la producción positiva de la naturaleza a una escala suficiente. </w:t>
            </w:r>
            <w:r w:rsidRPr="00C9648C">
              <w:rPr>
                <w:rStyle w:val="None"/>
                <w:rFonts w:ascii="Calibri" w:hAnsi="Calibri"/>
                <w:lang w:val="es-NI"/>
              </w:rPr>
              <w:t>Apoyar el consumo de comestibles silvestres, obtenido principalmente de bosques y sistemas basados ​​en árboles, podría contribuir a la seguridad alimentaria y nutricional sostenible, al tiempo que se respaldan las inversiones en los esfuerzos de conservación y salud ecológica para asegurar sus cosechas sostenibles a largo plazo. Las estrategias convencionales no han logrado eliminar el hambre y no han reconocido las consecuencias ecológicas y para la salud humana de la intensificación y extensificación de la agricultura (Vira et al., 2015). El último informe de la Plataforma Intergubernamental de Ciencia y Política sobre Biodiversidad y Servicios de los Ecosistemas (IPBES) anunció disminuciones sustanciales en la Biodiversidad global directamente atribuible a la agricultura. Sin embargo, las áreas ocupadas por grupos indígenas, que abarcan aproximadamente el 40% de las áreas protegidas mundiales (Garnett et al., 2018), están experimentando tasas de disminución comparativamente más lentas (IPBES, 2019). Muchas comunidades indígenas gestionan recursos silvestres que cosechan de manera que apoyan y mejoran la conservación sostenible de hábitats y especies (Vinceti et al., 2013). Los esfuerzos para ayudar a conservar las prácticas de recolección silvestre, así como el conocimiento que subyace a estas prácticas, han atraído la atención como una respuesta efectiva y apropiada al contexto a la desnutrición, al tiempo que se asegura un uso prudente de los recursos naturales (HLPE, 2017) .Las narrativas de políticas de conservación dominantes argumentan que las prácticas de recolección insostenibles contribuyen significativamente a la pérdida de biodiversidad y al riesgo de extinción (Ripple et al., 2016). Si bien existen preocupaciones fundamentadas por los niveles insostenibles de captura de vida silvestre a través de la caza / recolección (por ejemplo, Bennett et al., 2006), es necesario reconocer cómo la aplicación de políticas de conservación restrictivas podría afectar negativamente la seguridad alimentaria y nutric</w:t>
            </w:r>
            <w:r w:rsidR="00DF4CCF">
              <w:rPr>
                <w:rStyle w:val="None"/>
                <w:rFonts w:ascii="Calibri" w:hAnsi="Calibri"/>
                <w:lang w:val="es-NI"/>
              </w:rPr>
              <w:t>ional de los grupos indígenas (</w:t>
            </w:r>
            <w:r w:rsidRPr="00C9648C">
              <w:rPr>
                <w:rStyle w:val="None"/>
                <w:rFonts w:ascii="Calibri" w:hAnsi="Calibri"/>
                <w:lang w:val="es-NI"/>
              </w:rPr>
              <w:t xml:space="preserve">Golden et al., 2019; Roe y Lee, 2021). La disminución del acceso a la vida silvestre para el consumo, </w:t>
            </w:r>
            <w:r w:rsidR="00DF4CCF" w:rsidRPr="00DF4CCF">
              <w:rPr>
                <w:rStyle w:val="None"/>
                <w:rFonts w:ascii="Calibri" w:hAnsi="Calibri"/>
                <w:lang w:val="es-NI"/>
              </w:rPr>
              <w:t xml:space="preserve"> </w:t>
            </w:r>
            <w:r w:rsidR="00DF4CCF">
              <w:rPr>
                <w:rStyle w:val="None"/>
                <w:rFonts w:ascii="Calibri" w:hAnsi="Calibri"/>
                <w:lang w:val="es-NI"/>
              </w:rPr>
              <w:t xml:space="preserve">debido </w:t>
            </w:r>
            <w:r w:rsidR="00DF4CCF" w:rsidRPr="00C9648C">
              <w:rPr>
                <w:rStyle w:val="None"/>
                <w:rFonts w:ascii="Calibri" w:hAnsi="Calibri"/>
                <w:lang w:val="es-NI"/>
              </w:rPr>
              <w:t>a medidas de conservación o al agotamiento de la vida silvestre</w:t>
            </w:r>
            <w:r w:rsidR="00DF4CCF" w:rsidRPr="00DF4CCF">
              <w:rPr>
                <w:rStyle w:val="None"/>
                <w:rFonts w:ascii="Calibri" w:hAnsi="Calibri"/>
                <w:lang w:val="es-NI"/>
              </w:rPr>
              <w:t xml:space="preserve"> </w:t>
            </w:r>
            <w:r w:rsidR="00DF4CCF">
              <w:rPr>
                <w:rStyle w:val="None"/>
                <w:rFonts w:ascii="Calibri" w:hAnsi="Calibri"/>
                <w:lang w:val="es-NI"/>
              </w:rPr>
              <w:t xml:space="preserve">y </w:t>
            </w:r>
            <w:r w:rsidR="00DF4CCF" w:rsidRPr="00DF4CCF">
              <w:rPr>
                <w:rStyle w:val="None"/>
                <w:rFonts w:ascii="Calibri" w:hAnsi="Calibri"/>
                <w:lang w:val="es-NI"/>
              </w:rPr>
              <w:t xml:space="preserve">más recientemente </w:t>
            </w:r>
            <w:r w:rsidR="00DF4CCF">
              <w:rPr>
                <w:rStyle w:val="None"/>
                <w:rFonts w:ascii="Calibri" w:hAnsi="Calibri"/>
                <w:lang w:val="es-NI"/>
              </w:rPr>
              <w:t xml:space="preserve">a </w:t>
            </w:r>
            <w:r w:rsidR="00DF4CCF" w:rsidRPr="00DF4CCF">
              <w:rPr>
                <w:rStyle w:val="None"/>
                <w:rFonts w:ascii="Calibri" w:hAnsi="Calibri"/>
                <w:lang w:val="es-NI"/>
              </w:rPr>
              <w:t>la respuesta a los mercados húmedos y el comercio</w:t>
            </w:r>
            <w:r w:rsidR="004B7923">
              <w:rPr>
                <w:rStyle w:val="None"/>
                <w:rFonts w:ascii="Calibri" w:hAnsi="Calibri"/>
                <w:lang w:val="es-NI"/>
              </w:rPr>
              <w:t xml:space="preserve"> de carne de animales silvestres, </w:t>
            </w:r>
            <w:r w:rsidRPr="00C9648C">
              <w:rPr>
                <w:rStyle w:val="None"/>
                <w:rFonts w:ascii="Calibri" w:hAnsi="Calibri"/>
                <w:lang w:val="es-NI"/>
              </w:rPr>
              <w:t>podría afectar significativamente la salud y la seguridad alimentaria de las poblaciones indígenas. Es necesario comprender las relaciones complejas y heterogéneas entre la conservación, los medios de vida y las necesidades de seguridad alimentaria a nivel local, incluso a través de la participación de los grupos indígenas en la toma de decisiones, con el fin de desarrollar políticas sensibles y eficaces y desafiar las narrativas dominantes en torno a los supuestos insostenibilidad de todas las formas de recolección silvestre (Merson et al., 2019; Munamura et al., 2018a; Munamura et al., 2018b).</w:t>
            </w:r>
          </w:p>
        </w:tc>
      </w:tr>
    </w:tbl>
    <w:p w14:paraId="6000BF8B" w14:textId="77777777" w:rsidR="00DB6713" w:rsidRDefault="00DB6713">
      <w:pPr>
        <w:pStyle w:val="Body"/>
        <w:widowControl w:val="0"/>
        <w:ind w:left="108" w:hanging="108"/>
        <w:rPr>
          <w:rStyle w:val="None"/>
          <w:rFonts w:ascii="Calibri" w:eastAsia="Calibri" w:hAnsi="Calibri" w:cs="Calibri"/>
          <w:sz w:val="22"/>
          <w:szCs w:val="22"/>
          <w:shd w:val="clear" w:color="auto" w:fill="FFFF00"/>
        </w:rPr>
      </w:pPr>
    </w:p>
    <w:p w14:paraId="17C12FD5" w14:textId="77777777" w:rsidR="00DB6713" w:rsidRDefault="00DB6713">
      <w:pPr>
        <w:pStyle w:val="Body"/>
        <w:widowControl w:val="0"/>
        <w:jc w:val="both"/>
        <w:rPr>
          <w:rStyle w:val="None"/>
          <w:rFonts w:ascii="Calibri" w:eastAsia="Calibri" w:hAnsi="Calibri" w:cs="Calibri"/>
          <w:shd w:val="clear" w:color="auto" w:fill="FFFF00"/>
        </w:rPr>
      </w:pPr>
    </w:p>
    <w:p w14:paraId="6954CD47" w14:textId="77777777" w:rsidR="00DB6713" w:rsidRDefault="00DB6713">
      <w:pPr>
        <w:pStyle w:val="Body"/>
        <w:spacing w:line="259" w:lineRule="auto"/>
        <w:rPr>
          <w:rStyle w:val="None"/>
          <w:rFonts w:ascii="Calibri" w:eastAsia="Calibri" w:hAnsi="Calibri" w:cs="Calibri"/>
          <w:sz w:val="22"/>
          <w:szCs w:val="22"/>
        </w:rPr>
      </w:pPr>
    </w:p>
    <w:p w14:paraId="755400E5" w14:textId="77777777" w:rsidR="00DB6713" w:rsidRDefault="0006589E" w:rsidP="00542D2C">
      <w:pPr>
        <w:pStyle w:val="Heading3"/>
        <w:numPr>
          <w:ilvl w:val="0"/>
          <w:numId w:val="31"/>
        </w:numPr>
        <w:spacing w:before="0"/>
        <w:jc w:val="both"/>
      </w:pPr>
      <w:bookmarkStart w:id="15" w:name="_headingh.35nkun2"/>
      <w:bookmarkEnd w:id="15"/>
      <w:r>
        <w:rPr>
          <w:rStyle w:val="None"/>
        </w:rPr>
        <w:lastRenderedPageBreak/>
        <w:t>L</w:t>
      </w:r>
      <w:r>
        <w:rPr>
          <w:rStyle w:val="None"/>
          <w:lang w:val="es-ES_tradnl"/>
        </w:rPr>
        <w:t>os sistemas de gobernanza de los recursos naturales ind</w:t>
      </w:r>
      <w:r>
        <w:rPr>
          <w:rStyle w:val="None"/>
        </w:rPr>
        <w:t>í</w:t>
      </w:r>
      <w:r>
        <w:rPr>
          <w:rStyle w:val="None"/>
          <w:lang w:val="es-ES_tradnl"/>
        </w:rPr>
        <w:t>genas es eficiente e integrado (relacionado a AT4_</w:t>
      </w:r>
    </w:p>
    <w:p w14:paraId="32B344CF" w14:textId="77777777" w:rsidR="00DB6713" w:rsidRDefault="00DB6713">
      <w:pPr>
        <w:pStyle w:val="Body"/>
        <w:spacing w:after="160" w:line="259" w:lineRule="auto"/>
        <w:rPr>
          <w:rStyle w:val="None"/>
          <w:rFonts w:ascii="Calibri" w:eastAsia="Calibri" w:hAnsi="Calibri" w:cs="Calibri"/>
          <w:sz w:val="22"/>
          <w:szCs w:val="22"/>
        </w:rPr>
      </w:pPr>
    </w:p>
    <w:p w14:paraId="2263772B" w14:textId="0A3D59C0" w:rsidR="00DB6713" w:rsidRDefault="004B7923">
      <w:pPr>
        <w:pStyle w:val="Body"/>
        <w:spacing w:line="259" w:lineRule="auto"/>
        <w:jc w:val="both"/>
        <w:rPr>
          <w:rStyle w:val="None"/>
          <w:rFonts w:ascii="Calibri" w:eastAsia="Calibri" w:hAnsi="Calibri" w:cs="Calibri"/>
        </w:rPr>
      </w:pPr>
      <w:r>
        <w:rPr>
          <w:rStyle w:val="None"/>
          <w:rFonts w:ascii="Calibri" w:hAnsi="Calibri"/>
          <w:shd w:val="clear" w:color="auto" w:fill="FFFF00"/>
        </w:rPr>
        <w:t>Para</w:t>
      </w:r>
      <w:r w:rsidR="0006589E">
        <w:rPr>
          <w:rStyle w:val="None"/>
          <w:rFonts w:ascii="Calibri" w:hAnsi="Calibri"/>
          <w:shd w:val="clear" w:color="auto" w:fill="FFFF00"/>
        </w:rPr>
        <w:t xml:space="preserve"> desarrollarse mas</w:t>
      </w:r>
    </w:p>
    <w:p w14:paraId="5CDF686A" w14:textId="77777777" w:rsidR="00DB6713" w:rsidRDefault="00DB6713">
      <w:pPr>
        <w:pStyle w:val="Body"/>
        <w:spacing w:line="259" w:lineRule="auto"/>
        <w:jc w:val="both"/>
        <w:rPr>
          <w:rStyle w:val="None"/>
          <w:rFonts w:ascii="Calibri" w:eastAsia="Calibri" w:hAnsi="Calibri" w:cs="Calibri"/>
        </w:rPr>
      </w:pPr>
    </w:p>
    <w:p w14:paraId="01B58267" w14:textId="77777777" w:rsidR="00DB6713" w:rsidRDefault="0006589E">
      <w:pPr>
        <w:pStyle w:val="Body"/>
        <w:spacing w:after="160" w:line="259" w:lineRule="auto"/>
        <w:jc w:val="both"/>
        <w:rPr>
          <w:rStyle w:val="None"/>
          <w:rFonts w:ascii="Calibri" w:eastAsia="Calibri" w:hAnsi="Calibri" w:cs="Calibri"/>
        </w:rPr>
      </w:pPr>
      <w:r>
        <w:rPr>
          <w:rStyle w:val="None"/>
          <w:rFonts w:ascii="Calibri" w:hAnsi="Calibri"/>
        </w:rPr>
        <w:t>Los sistemas de gobernanza mediante los cuales las comunidades toman decisiones de manera colectiva y equitativa se sustentan en las relaciones que tienen con el entorno circundante con cada comunidad ind</w:t>
      </w:r>
      <w:r w:rsidRPr="00C9648C">
        <w:rPr>
          <w:rStyle w:val="None"/>
          <w:rFonts w:ascii="Calibri" w:hAnsi="Calibri"/>
          <w:lang w:val="es-NI"/>
        </w:rPr>
        <w:t>í</w:t>
      </w:r>
      <w:r>
        <w:rPr>
          <w:rStyle w:val="None"/>
          <w:rFonts w:ascii="Calibri" w:hAnsi="Calibri"/>
        </w:rPr>
        <w:t>gena que vive dentro de un mundo del ser con sus propias reglas y tab</w:t>
      </w:r>
      <w:r w:rsidRPr="00C9648C">
        <w:rPr>
          <w:rStyle w:val="None"/>
          <w:rFonts w:ascii="Calibri" w:hAnsi="Calibri"/>
          <w:lang w:val="es-NI"/>
        </w:rPr>
        <w:t>ú</w:t>
      </w:r>
      <w:r>
        <w:rPr>
          <w:rStyle w:val="None"/>
          <w:rFonts w:ascii="Calibri" w:hAnsi="Calibri"/>
        </w:rPr>
        <w:t>es. Los proverbios karen citados en el encabezamiento del documento denotan este mundo diferente y las ontolog</w:t>
      </w:r>
      <w:r w:rsidRPr="00C9648C">
        <w:rPr>
          <w:rStyle w:val="None"/>
          <w:rFonts w:ascii="Calibri" w:hAnsi="Calibri"/>
          <w:lang w:val="es-NI"/>
        </w:rPr>
        <w:t>í</w:t>
      </w:r>
      <w:r>
        <w:rPr>
          <w:rStyle w:val="None"/>
          <w:rFonts w:ascii="Calibri" w:hAnsi="Calibri"/>
        </w:rPr>
        <w:t>as relacionales de una comunidad ind</w:t>
      </w:r>
      <w:r w:rsidRPr="00C9648C">
        <w:rPr>
          <w:rStyle w:val="None"/>
          <w:rFonts w:ascii="Calibri" w:hAnsi="Calibri"/>
          <w:lang w:val="es-NI"/>
        </w:rPr>
        <w:t>í</w:t>
      </w:r>
      <w:r>
        <w:rPr>
          <w:rStyle w:val="None"/>
          <w:rFonts w:ascii="Calibri" w:hAnsi="Calibri"/>
        </w:rPr>
        <w:t>gena con el sistema socioecol</w:t>
      </w:r>
      <w:r w:rsidRPr="00C9648C">
        <w:rPr>
          <w:rStyle w:val="None"/>
          <w:rFonts w:ascii="Calibri" w:hAnsi="Calibri"/>
          <w:lang w:val="es-NI"/>
        </w:rPr>
        <w:t>ó</w:t>
      </w:r>
      <w:r>
        <w:rPr>
          <w:rStyle w:val="None"/>
          <w:rFonts w:ascii="Calibri" w:hAnsi="Calibri"/>
        </w:rPr>
        <w:t>gico que comparten. Demuestran una conciencia de la interconexi</w:t>
      </w:r>
      <w:r w:rsidRPr="00C9648C">
        <w:rPr>
          <w:rStyle w:val="None"/>
          <w:rFonts w:ascii="Calibri" w:hAnsi="Calibri"/>
          <w:lang w:val="es-NI"/>
        </w:rPr>
        <w:t>ó</w:t>
      </w:r>
      <w:r>
        <w:rPr>
          <w:rStyle w:val="None"/>
          <w:rFonts w:ascii="Calibri" w:hAnsi="Calibri"/>
        </w:rPr>
        <w:t>n entre especies, as</w:t>
      </w:r>
      <w:r w:rsidRPr="00C9648C">
        <w:rPr>
          <w:rStyle w:val="None"/>
          <w:rFonts w:ascii="Calibri" w:hAnsi="Calibri"/>
          <w:lang w:val="es-NI"/>
        </w:rPr>
        <w:t xml:space="preserve">í </w:t>
      </w:r>
      <w:r>
        <w:rPr>
          <w:rStyle w:val="None"/>
          <w:rFonts w:ascii="Calibri" w:hAnsi="Calibri"/>
        </w:rPr>
        <w:t>como sus roles ecol</w:t>
      </w:r>
      <w:r w:rsidRPr="00C9648C">
        <w:rPr>
          <w:rStyle w:val="None"/>
          <w:rFonts w:ascii="Calibri" w:hAnsi="Calibri"/>
          <w:lang w:val="es-NI"/>
        </w:rPr>
        <w:t>ó</w:t>
      </w:r>
      <w:r>
        <w:rPr>
          <w:rStyle w:val="None"/>
          <w:rFonts w:ascii="Calibri" w:hAnsi="Calibri"/>
        </w:rPr>
        <w:t>gicos y sociales dentro de los h</w:t>
      </w:r>
      <w:r w:rsidRPr="00C9648C">
        <w:rPr>
          <w:rStyle w:val="None"/>
          <w:rFonts w:ascii="Calibri" w:hAnsi="Calibri"/>
          <w:lang w:val="es-NI"/>
        </w:rPr>
        <w:t>á</w:t>
      </w:r>
      <w:r>
        <w:rPr>
          <w:rStyle w:val="None"/>
          <w:rFonts w:ascii="Calibri" w:hAnsi="Calibri"/>
        </w:rPr>
        <w:t>bitats. La naturaleza del proverbio tambi</w:t>
      </w:r>
      <w:r w:rsidRPr="00C9648C">
        <w:rPr>
          <w:rStyle w:val="None"/>
          <w:rFonts w:ascii="Calibri" w:hAnsi="Calibri"/>
          <w:lang w:val="es-NI"/>
        </w:rPr>
        <w:t>é</w:t>
      </w:r>
      <w:r>
        <w:rPr>
          <w:rStyle w:val="None"/>
          <w:rFonts w:ascii="Calibri" w:hAnsi="Calibri"/>
        </w:rPr>
        <w:t>n imparte pautas morales que deben ser compartidas y seguidas entre los miembros de la comunidad Karen. Al hacerlo, reconoce el papel de la comunidad para asegurar la continuaci</w:t>
      </w:r>
      <w:r w:rsidRPr="00C9648C">
        <w:rPr>
          <w:rStyle w:val="None"/>
          <w:rFonts w:ascii="Calibri" w:hAnsi="Calibri"/>
          <w:lang w:val="es-NI"/>
        </w:rPr>
        <w:t>ó</w:t>
      </w:r>
      <w:r>
        <w:rPr>
          <w:rStyle w:val="None"/>
          <w:rFonts w:ascii="Calibri" w:hAnsi="Calibri"/>
        </w:rPr>
        <w:t>n de relaciones saludables entre todos los que residen en espacios compartidos, tanto humanos como no humanos. Valores relacionales como estos son una expresi</w:t>
      </w:r>
      <w:r w:rsidRPr="00C9648C">
        <w:rPr>
          <w:rStyle w:val="None"/>
          <w:rFonts w:ascii="Calibri" w:hAnsi="Calibri"/>
          <w:lang w:val="es-NI"/>
        </w:rPr>
        <w:t>ó</w:t>
      </w:r>
      <w:r w:rsidRPr="005F536C">
        <w:rPr>
          <w:rStyle w:val="None"/>
          <w:rFonts w:ascii="Calibri" w:hAnsi="Calibri"/>
          <w:lang w:val="es-ES"/>
        </w:rPr>
        <w:t xml:space="preserve">n de la </w:t>
      </w:r>
      <w:r w:rsidRPr="00C9648C">
        <w:rPr>
          <w:rStyle w:val="None"/>
          <w:rFonts w:ascii="Calibri" w:hAnsi="Calibri"/>
          <w:lang w:val="es-NI"/>
        </w:rPr>
        <w:t>“</w:t>
      </w:r>
      <w:r>
        <w:rPr>
          <w:rStyle w:val="None"/>
          <w:rFonts w:ascii="Calibri" w:hAnsi="Calibri"/>
        </w:rPr>
        <w:t>diversidad de la vida en todas sus manifestaciones</w:t>
      </w:r>
      <w:r w:rsidRPr="00C9648C">
        <w:rPr>
          <w:rStyle w:val="None"/>
          <w:rFonts w:ascii="Calibri" w:hAnsi="Calibri"/>
          <w:lang w:val="es-NI"/>
        </w:rPr>
        <w:t xml:space="preserve">” </w:t>
      </w:r>
      <w:r>
        <w:rPr>
          <w:rStyle w:val="None"/>
          <w:rFonts w:ascii="Calibri" w:hAnsi="Calibri"/>
        </w:rPr>
        <w:t>que son producto de una compleja coevoluci</w:t>
      </w:r>
      <w:r w:rsidRPr="00C9648C">
        <w:rPr>
          <w:rStyle w:val="None"/>
          <w:rFonts w:ascii="Calibri" w:hAnsi="Calibri"/>
          <w:lang w:val="es-NI"/>
        </w:rPr>
        <w:t>ó</w:t>
      </w:r>
      <w:r>
        <w:rPr>
          <w:rStyle w:val="None"/>
          <w:rFonts w:ascii="Calibri" w:hAnsi="Calibri"/>
        </w:rPr>
        <w:t>n entre la diversidad biol</w:t>
      </w:r>
      <w:r w:rsidRPr="00C9648C">
        <w:rPr>
          <w:rStyle w:val="None"/>
          <w:rFonts w:ascii="Calibri" w:hAnsi="Calibri"/>
          <w:lang w:val="es-NI"/>
        </w:rPr>
        <w:t>ó</w:t>
      </w:r>
      <w:r>
        <w:rPr>
          <w:rStyle w:val="None"/>
          <w:rFonts w:ascii="Calibri" w:hAnsi="Calibri"/>
        </w:rPr>
        <w:t>gica, cultural y ling</w:t>
      </w:r>
      <w:r w:rsidRPr="00C9648C">
        <w:rPr>
          <w:rStyle w:val="None"/>
          <w:rFonts w:ascii="Calibri" w:hAnsi="Calibri"/>
          <w:lang w:val="es-NI"/>
        </w:rPr>
        <w:t>üí</w:t>
      </w:r>
      <w:r>
        <w:rPr>
          <w:rStyle w:val="None"/>
          <w:rFonts w:ascii="Calibri" w:hAnsi="Calibri"/>
        </w:rPr>
        <w:t>stica mantenida dentro de los sistemas socioecol</w:t>
      </w:r>
      <w:r w:rsidRPr="00C9648C">
        <w:rPr>
          <w:rStyle w:val="None"/>
          <w:rFonts w:ascii="Calibri" w:hAnsi="Calibri"/>
          <w:lang w:val="es-NI"/>
        </w:rPr>
        <w:t>ó</w:t>
      </w:r>
      <w:r>
        <w:rPr>
          <w:rStyle w:val="None"/>
          <w:rFonts w:ascii="Calibri" w:hAnsi="Calibri"/>
          <w:lang w:val="pt-PT"/>
        </w:rPr>
        <w:t>gicos adaptativos (Gorenflo, Romaine, Mittermeier, &amp; Walker-Painemilla, 2012; Maffi, 2007).</w:t>
      </w:r>
    </w:p>
    <w:p w14:paraId="2B585F5E" w14:textId="77777777" w:rsidR="00DB6713" w:rsidRDefault="0006589E">
      <w:pPr>
        <w:pStyle w:val="Body"/>
        <w:spacing w:after="160" w:line="259" w:lineRule="auto"/>
        <w:jc w:val="both"/>
        <w:rPr>
          <w:rStyle w:val="None"/>
          <w:rFonts w:ascii="Calibri" w:eastAsia="Calibri" w:hAnsi="Calibri" w:cs="Calibri"/>
        </w:rPr>
      </w:pPr>
      <w:r>
        <w:rPr>
          <w:rStyle w:val="None"/>
          <w:rFonts w:ascii="Calibri" w:hAnsi="Calibri"/>
        </w:rPr>
        <w:t>La defensa de los "recursos naturales" va m</w:t>
      </w:r>
      <w:r w:rsidRPr="00C9648C">
        <w:rPr>
          <w:rStyle w:val="None"/>
          <w:rFonts w:ascii="Calibri" w:hAnsi="Calibri"/>
          <w:lang w:val="es-NI"/>
        </w:rPr>
        <w:t xml:space="preserve">ás allá </w:t>
      </w:r>
      <w:r>
        <w:rPr>
          <w:rStyle w:val="None"/>
          <w:rFonts w:ascii="Calibri" w:hAnsi="Calibri"/>
        </w:rPr>
        <w:t>de las conceptualizaciones materialistas occidentales de lo que es un recurso hacia los mismos valores, supuestos y definiciones de "cosas" dentro de los territorios ind</w:t>
      </w:r>
      <w:r w:rsidRPr="00C9648C">
        <w:rPr>
          <w:rStyle w:val="None"/>
          <w:rFonts w:ascii="Calibri" w:hAnsi="Calibri"/>
          <w:lang w:val="es-NI"/>
        </w:rPr>
        <w:t>í</w:t>
      </w:r>
      <w:r>
        <w:rPr>
          <w:rStyle w:val="None"/>
          <w:rFonts w:ascii="Calibri" w:hAnsi="Calibri"/>
        </w:rPr>
        <w:t>genas (Blaser, 2013). Estas complejas redes de relaciones van m</w:t>
      </w:r>
      <w:r w:rsidRPr="00C9648C">
        <w:rPr>
          <w:rStyle w:val="None"/>
          <w:rFonts w:ascii="Calibri" w:hAnsi="Calibri"/>
          <w:lang w:val="es-NI"/>
        </w:rPr>
        <w:t xml:space="preserve">ás allá </w:t>
      </w:r>
      <w:r>
        <w:rPr>
          <w:rStyle w:val="None"/>
          <w:rFonts w:ascii="Calibri" w:hAnsi="Calibri"/>
        </w:rPr>
        <w:t>de un lenguaje de propiedad y propiedad y est</w:t>
      </w:r>
      <w:r w:rsidRPr="00C9648C">
        <w:rPr>
          <w:rStyle w:val="None"/>
          <w:rFonts w:ascii="Calibri" w:hAnsi="Calibri"/>
          <w:lang w:val="es-NI"/>
        </w:rPr>
        <w:t>á</w:t>
      </w:r>
      <w:r>
        <w:rPr>
          <w:rStyle w:val="None"/>
          <w:rFonts w:ascii="Calibri" w:hAnsi="Calibri"/>
        </w:rPr>
        <w:t xml:space="preserve">n mejor ejemplificadas por un lenguaje de parentesco (Blaser, 2013). El </w:t>
      </w:r>
      <w:r w:rsidRPr="00C9648C">
        <w:rPr>
          <w:rStyle w:val="None"/>
          <w:rFonts w:ascii="Calibri" w:hAnsi="Calibri"/>
          <w:lang w:val="es-NI"/>
        </w:rPr>
        <w:t>é</w:t>
      </w:r>
      <w:r>
        <w:rPr>
          <w:rStyle w:val="None"/>
          <w:rFonts w:ascii="Calibri" w:hAnsi="Calibri"/>
        </w:rPr>
        <w:t>xito de una comunidad se basa en el bienestar de todos dentro de ella, no solo de los pueblos, y el mantenimiento del bienestar colectivo est</w:t>
      </w:r>
      <w:r w:rsidRPr="00C9648C">
        <w:rPr>
          <w:rStyle w:val="None"/>
          <w:rFonts w:ascii="Calibri" w:hAnsi="Calibri"/>
          <w:lang w:val="es-NI"/>
        </w:rPr>
        <w:t xml:space="preserve">á </w:t>
      </w:r>
      <w:r>
        <w:rPr>
          <w:rStyle w:val="None"/>
          <w:rFonts w:ascii="Calibri" w:hAnsi="Calibri"/>
        </w:rPr>
        <w:t>integrado en los valores de las cosmovisiones y las nociones conceptuales que expresan.</w:t>
      </w:r>
    </w:p>
    <w:p w14:paraId="784F6A98"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En cuanto a la eficiencia de la gobernanza, existe evidencia de que, se hayan reconocido o no los derechos sobre la tierra, las tierras y los bosques gestionados y gobernados por pueblos ind</w:t>
      </w:r>
      <w:r w:rsidRPr="00C9648C">
        <w:rPr>
          <w:rStyle w:val="None"/>
          <w:rFonts w:ascii="Calibri" w:hAnsi="Calibri"/>
          <w:lang w:val="es-NI"/>
        </w:rPr>
        <w:t>í</w:t>
      </w:r>
      <w:r>
        <w:rPr>
          <w:rStyle w:val="None"/>
          <w:rFonts w:ascii="Calibri" w:hAnsi="Calibri"/>
        </w:rPr>
        <w:t>genas son capaces de resistir la p</w:t>
      </w:r>
      <w:r w:rsidRPr="00C9648C">
        <w:rPr>
          <w:rStyle w:val="None"/>
          <w:rFonts w:ascii="Calibri" w:hAnsi="Calibri"/>
          <w:lang w:val="es-NI"/>
        </w:rPr>
        <w:t>é</w:t>
      </w:r>
      <w:r>
        <w:rPr>
          <w:rStyle w:val="None"/>
          <w:rFonts w:ascii="Calibri" w:hAnsi="Calibri"/>
        </w:rPr>
        <w:t>rdida de bosques (Miteva, Ellis, Ellis y Griscom, 2019; Schleicher, Peres, Amano, Llactayo, &amp; Leader-Williams, 2017) y experimentan tasas m</w:t>
      </w:r>
      <w:r w:rsidRPr="00C9648C">
        <w:rPr>
          <w:rStyle w:val="None"/>
          <w:rFonts w:ascii="Calibri" w:hAnsi="Calibri"/>
          <w:lang w:val="es-NI"/>
        </w:rPr>
        <w:t>á</w:t>
      </w:r>
      <w:r>
        <w:rPr>
          <w:rStyle w:val="None"/>
          <w:rFonts w:ascii="Calibri" w:hAnsi="Calibri"/>
        </w:rPr>
        <w:t>s bajas de conversi</w:t>
      </w:r>
      <w:r w:rsidRPr="00C9648C">
        <w:rPr>
          <w:rStyle w:val="None"/>
          <w:rFonts w:ascii="Calibri" w:hAnsi="Calibri"/>
          <w:lang w:val="es-NI"/>
        </w:rPr>
        <w:t>ó</w:t>
      </w:r>
      <w:r>
        <w:rPr>
          <w:rStyle w:val="None"/>
          <w:rFonts w:ascii="Calibri" w:hAnsi="Calibri"/>
        </w:rPr>
        <w:t xml:space="preserve">n de tierras que los bosques dentro de </w:t>
      </w:r>
      <w:r w:rsidRPr="00C9648C">
        <w:rPr>
          <w:rStyle w:val="None"/>
          <w:rFonts w:ascii="Calibri" w:hAnsi="Calibri"/>
          <w:lang w:val="es-NI"/>
        </w:rPr>
        <w:t>Á</w:t>
      </w:r>
      <w:r>
        <w:rPr>
          <w:rStyle w:val="None"/>
          <w:rFonts w:ascii="Calibri" w:hAnsi="Calibri"/>
        </w:rPr>
        <w:t>reas Protegidas y Bosques Nacionales indefinidos (Baragwanath &amp; Bayi, 2020; Blackman, Corral, Lima y Asner, 2017; Devine, Currit, Reygadas, Liller , Y Allen, 2020; Garc</w:t>
      </w:r>
      <w:r w:rsidRPr="00C9648C">
        <w:rPr>
          <w:rStyle w:val="None"/>
          <w:rFonts w:ascii="Calibri" w:hAnsi="Calibri"/>
          <w:lang w:val="es-NI"/>
        </w:rPr>
        <w:t>í</w:t>
      </w:r>
      <w:r>
        <w:rPr>
          <w:rStyle w:val="None"/>
          <w:rFonts w:ascii="Calibri" w:hAnsi="Calibri"/>
          <w:lang w:val="pt-PT"/>
        </w:rPr>
        <w:t xml:space="preserve">a Latorre, 2020; Nepstad et al., 2006; Nolte, Agrawal, Silvius y Soares-Filho, 2013; Wehkamp, </w:t>
      </w:r>
      <w:r w:rsidRPr="00C9648C">
        <w:rPr>
          <w:rStyle w:val="None"/>
          <w:rFonts w:ascii="Calibri" w:hAnsi="Calibri"/>
          <w:lang w:val="es-NI"/>
        </w:rPr>
        <w:t>​​</w:t>
      </w:r>
      <w:r>
        <w:rPr>
          <w:rStyle w:val="None"/>
          <w:rFonts w:ascii="Calibri" w:hAnsi="Calibri"/>
          <w:lang w:val="de-DE"/>
        </w:rPr>
        <w:t>Koch, L</w:t>
      </w:r>
      <w:r w:rsidRPr="00C9648C">
        <w:rPr>
          <w:rStyle w:val="None"/>
          <w:rFonts w:ascii="Calibri" w:hAnsi="Calibri"/>
          <w:lang w:val="es-NI"/>
        </w:rPr>
        <w:t>ü</w:t>
      </w:r>
      <w:r>
        <w:rPr>
          <w:rStyle w:val="None"/>
          <w:rFonts w:ascii="Calibri" w:hAnsi="Calibri"/>
        </w:rPr>
        <w:t>bbers y Fuss, 2018). Tambi</w:t>
      </w:r>
      <w:r w:rsidRPr="00C9648C">
        <w:rPr>
          <w:rStyle w:val="None"/>
          <w:rFonts w:ascii="Calibri" w:hAnsi="Calibri"/>
          <w:lang w:val="es-NI"/>
        </w:rPr>
        <w:t>é</w:t>
      </w:r>
      <w:r>
        <w:rPr>
          <w:rStyle w:val="None"/>
          <w:rFonts w:ascii="Calibri" w:hAnsi="Calibri"/>
        </w:rPr>
        <w:t>n se observa que las capacidades de almacenamiento y secuestro de carbono de los territorios ind</w:t>
      </w:r>
      <w:r w:rsidRPr="00C9648C">
        <w:rPr>
          <w:rStyle w:val="None"/>
          <w:rFonts w:ascii="Calibri" w:hAnsi="Calibri"/>
          <w:lang w:val="es-NI"/>
        </w:rPr>
        <w:t>í</w:t>
      </w:r>
      <w:r>
        <w:rPr>
          <w:rStyle w:val="None"/>
          <w:rFonts w:ascii="Calibri" w:hAnsi="Calibri"/>
        </w:rPr>
        <w:t>genas son m</w:t>
      </w:r>
      <w:r w:rsidRPr="00C9648C">
        <w:rPr>
          <w:rStyle w:val="None"/>
          <w:rFonts w:ascii="Calibri" w:hAnsi="Calibri"/>
          <w:lang w:val="es-NI"/>
        </w:rPr>
        <w:t>á</w:t>
      </w:r>
      <w:r>
        <w:rPr>
          <w:rStyle w:val="None"/>
          <w:rFonts w:ascii="Calibri" w:hAnsi="Calibri"/>
        </w:rPr>
        <w:t xml:space="preserve">s altas que los bosques en otras </w:t>
      </w:r>
      <w:r w:rsidRPr="00C9648C">
        <w:rPr>
          <w:rStyle w:val="None"/>
          <w:rFonts w:ascii="Calibri" w:hAnsi="Calibri"/>
          <w:lang w:val="es-NI"/>
        </w:rPr>
        <w:t>á</w:t>
      </w:r>
      <w:r>
        <w:rPr>
          <w:rStyle w:val="None"/>
          <w:rFonts w:ascii="Calibri" w:hAnsi="Calibri"/>
        </w:rPr>
        <w:t>reas (Iniciativa de Derechos y Recursos, 2018; Walker et al., 2020). Estos beneficios se extienden m</w:t>
      </w:r>
      <w:r w:rsidRPr="00C9648C">
        <w:rPr>
          <w:rStyle w:val="None"/>
          <w:rFonts w:ascii="Calibri" w:hAnsi="Calibri"/>
          <w:lang w:val="es-NI"/>
        </w:rPr>
        <w:t xml:space="preserve">ás allá </w:t>
      </w:r>
      <w:r>
        <w:rPr>
          <w:rStyle w:val="None"/>
          <w:rFonts w:ascii="Calibri" w:hAnsi="Calibri"/>
        </w:rPr>
        <w:t xml:space="preserve">de la flora para incluir las especies que viven dentro de los ecosistemas, con TI que contienen mayores poblaciones de vertebrados terrestres amenazados que otras </w:t>
      </w:r>
      <w:r w:rsidRPr="00C9648C">
        <w:rPr>
          <w:rStyle w:val="None"/>
          <w:rFonts w:ascii="Calibri" w:hAnsi="Calibri"/>
          <w:lang w:val="es-NI"/>
        </w:rPr>
        <w:t>á</w:t>
      </w:r>
      <w:r>
        <w:rPr>
          <w:rStyle w:val="None"/>
          <w:rFonts w:ascii="Calibri" w:hAnsi="Calibri"/>
        </w:rPr>
        <w:t xml:space="preserve">reas (Corrigan et al., 2018; O'Bryan et al., 2020; Schuster, Germain, Bennett, Reo, Y </w:t>
      </w:r>
      <w:r>
        <w:rPr>
          <w:rStyle w:val="None"/>
          <w:rFonts w:ascii="Calibri" w:hAnsi="Calibri"/>
        </w:rPr>
        <w:lastRenderedPageBreak/>
        <w:t>Arcese, 2019). Las investigaciones sugieren fuertemente que la presencia de los Pueblos ind</w:t>
      </w:r>
      <w:r w:rsidRPr="00C9648C">
        <w:rPr>
          <w:rStyle w:val="None"/>
          <w:rFonts w:ascii="Calibri" w:hAnsi="Calibri"/>
          <w:lang w:val="es-NI"/>
        </w:rPr>
        <w:t>í</w:t>
      </w:r>
      <w:r>
        <w:rPr>
          <w:rStyle w:val="None"/>
          <w:rFonts w:ascii="Calibri" w:hAnsi="Calibri"/>
          <w:lang w:val="pt-PT"/>
        </w:rPr>
        <w:t>genas</w:t>
      </w:r>
      <w:r>
        <w:rPr>
          <w:rStyle w:val="None"/>
          <w:rFonts w:ascii="Calibri" w:hAnsi="Calibri"/>
        </w:rPr>
        <w:t xml:space="preserve"> ha contribuido a generar las condiciones biof</w:t>
      </w:r>
      <w:r w:rsidRPr="00C9648C">
        <w:rPr>
          <w:rStyle w:val="None"/>
          <w:rFonts w:ascii="Calibri" w:hAnsi="Calibri"/>
          <w:lang w:val="es-NI"/>
        </w:rPr>
        <w:t>í</w:t>
      </w:r>
      <w:r>
        <w:rPr>
          <w:rStyle w:val="None"/>
          <w:rFonts w:ascii="Calibri" w:hAnsi="Calibri"/>
        </w:rPr>
        <w:t>sicas que permitieron mantener altos niveles de Biodiversidad en la cuenca del Amazonas y Borneo (Levis et al., 2017; Lombardo et al., 2020; Oliveira et al., 2020 ; Sheil et al., 2012; Stephens et al., 2019).</w:t>
      </w:r>
    </w:p>
    <w:p w14:paraId="19B94B12" w14:textId="77777777" w:rsidR="00DB6713" w:rsidRDefault="00DB6713">
      <w:pPr>
        <w:pStyle w:val="Body"/>
        <w:spacing w:after="160" w:line="259" w:lineRule="auto"/>
        <w:jc w:val="both"/>
        <w:rPr>
          <w:rStyle w:val="None"/>
          <w:rFonts w:ascii="Calibri" w:eastAsia="Calibri" w:hAnsi="Calibri" w:cs="Calibri"/>
          <w:color w:val="00B0F0"/>
          <w:u w:color="00B0F0"/>
        </w:rPr>
      </w:pP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0"/>
      </w:tblGrid>
      <w:tr w:rsidR="00DB6713" w:rsidRPr="005C02CF" w14:paraId="3A5AD660" w14:textId="77777777">
        <w:trPr>
          <w:trHeight w:val="12345"/>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1C322" w14:textId="77777777" w:rsidR="00DB6713" w:rsidRDefault="0006589E">
            <w:pPr>
              <w:pStyle w:val="Body"/>
              <w:spacing w:after="160" w:line="259" w:lineRule="auto"/>
              <w:jc w:val="both"/>
              <w:rPr>
                <w:rStyle w:val="None"/>
                <w:rFonts w:ascii="Calibri" w:eastAsia="Calibri" w:hAnsi="Calibri" w:cs="Calibri"/>
                <w:sz w:val="20"/>
                <w:szCs w:val="20"/>
              </w:rPr>
            </w:pPr>
            <w:r w:rsidRPr="00C9648C">
              <w:rPr>
                <w:rStyle w:val="None"/>
                <w:rFonts w:ascii="Calibri" w:hAnsi="Calibri"/>
                <w:b/>
                <w:bCs/>
                <w:sz w:val="20"/>
                <w:szCs w:val="20"/>
                <w:lang w:val="es-NI"/>
              </w:rPr>
              <w:lastRenderedPageBreak/>
              <w:t>Enlace a la vía de acción 4: Promoción de medios de vida equitativos y distribución de valor.</w:t>
            </w:r>
            <w:r w:rsidRPr="00C9648C">
              <w:rPr>
                <w:rStyle w:val="None"/>
                <w:rFonts w:ascii="Calibri" w:hAnsi="Calibri"/>
                <w:sz w:val="20"/>
                <w:szCs w:val="20"/>
                <w:lang w:val="es-NI"/>
              </w:rPr>
              <w:t xml:space="preserve"> A pesar del creciente reconocimiento de los roles y contribuciones que los pueblos indígenas (y el conocimiento ecológico tradicional) pueden desempeñar en la conservación de la biodiversidad, (ONU 2019), las voces de estos grupos han sido históricamente marginadas en las discusiones y prácticas de políticas. Con el crecimiento de la agroindustria multinacional, los monocultivos y las adquisiciones de tierras, los grupos indígenas a menudo han sido desplazados de sus hogares y tierras y los agentes agrícolas más grandes los han sobrevalorado (Li, 2015). Con acceso restringido a sus medios de subsistencia y ambientes degradados, son menos capaces de ejercer control sobre su sistema alimentario (Murray Li, 2014), con efectos perjudiciales sobre la biodiversidad, la calidad de la dieta y sus resultados alimentarios y nutricionales. El concepto de 'soberanía alimentaria' ha surgido para definir el derecho a controlar y definir el propio sistema agrícola y alimentario de una manera que sea saludable, culturalmente apropiada y producida a través de métodos sostenibles y ecológicamente racionales (Via Campesina, 2007; Patel 2009 ). Apoyar la continuación de los sistemas alimentarios silvestres indígenas (incluso mediante la garantía de los derechos a las tierras, territorios y recursos ocupados o usados ​​tradicionalmente, y aumentando la participación suficiente en la formulación de políticas) podría ayudar a respaldar la soberanía alimentaria de los grupos indígenas de manera que faciliten la calidad de la dieta, son ecológicamente sonido y en consonancia con las preferencias culturales. No solo, involucrar a los pueblos indígenas y las comunidades locales para desarrollar e implementar sistemas de gobernanza ambiental más efectivos para los ecosistemas y la biodiversidad se considera más generalmente como esencial (Lam et al., 2020, Brondizio y Le Tourneau 2016).</w:t>
            </w:r>
          </w:p>
          <w:p w14:paraId="3127E823" w14:textId="77777777" w:rsidR="00DB6713" w:rsidRDefault="0006589E">
            <w:pPr>
              <w:pStyle w:val="Body"/>
              <w:spacing w:after="160" w:line="259" w:lineRule="auto"/>
              <w:jc w:val="both"/>
              <w:rPr>
                <w:rStyle w:val="None"/>
                <w:rFonts w:ascii="Calibri" w:eastAsia="Calibri" w:hAnsi="Calibri" w:cs="Calibri"/>
                <w:sz w:val="20"/>
                <w:szCs w:val="20"/>
              </w:rPr>
            </w:pPr>
            <w:r w:rsidRPr="00C9648C">
              <w:rPr>
                <w:rStyle w:val="None"/>
                <w:rFonts w:ascii="Calibri" w:hAnsi="Calibri"/>
                <w:sz w:val="20"/>
                <w:szCs w:val="20"/>
                <w:lang w:val="es-NI"/>
              </w:rPr>
              <w:t>En la actualidad, los principales desafíos que enfrentan los sistemas alimentarios indígenas, en términos de conocimiento, usos, gestión de riesgos y gobernanza son:</w:t>
            </w:r>
          </w:p>
          <w:p w14:paraId="6301590F"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Debilitamiento de los conocimientos tradicionales por la pérdida de espacios de formación para las nuevas generaciones, la entrada de sistemas educativos sin pertinencia cultural y el contacto cada vez más estrecho y desigual con la economía de mercado,</w:t>
            </w:r>
          </w:p>
          <w:p w14:paraId="45C28631"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Promoción de productos externos por instituciones educativas y de salud,</w:t>
            </w:r>
          </w:p>
          <w:p w14:paraId="52A2D54D"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Acceso a mercados dominados por productos extranjeros,</w:t>
            </w:r>
          </w:p>
          <w:p w14:paraId="4BDDBA19"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Cambios en las formas de asentamiento de poblaciones</w:t>
            </w:r>
          </w:p>
          <w:p w14:paraId="143923BB" w14:textId="77777777" w:rsidR="00DB6713" w:rsidRDefault="0006589E" w:rsidP="00542D2C">
            <w:pPr>
              <w:pStyle w:val="Body"/>
              <w:numPr>
                <w:ilvl w:val="0"/>
                <w:numId w:val="32"/>
              </w:numPr>
              <w:jc w:val="both"/>
              <w:rPr>
                <w:rFonts w:ascii="Calibri" w:hAnsi="Calibri"/>
                <w:sz w:val="20"/>
                <w:szCs w:val="20"/>
                <w:lang w:val="en-US"/>
              </w:rPr>
            </w:pPr>
            <w:r>
              <w:rPr>
                <w:rStyle w:val="None"/>
                <w:rFonts w:ascii="Calibri" w:hAnsi="Calibri"/>
                <w:sz w:val="20"/>
                <w:szCs w:val="20"/>
                <w:lang w:val="en-US"/>
              </w:rPr>
              <w:t>Cambio climático,</w:t>
            </w:r>
          </w:p>
          <w:p w14:paraId="6F1C7DD2"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Falta de articulación entre los sistemas de monitoreo y alerta temprana indígenas y no indígenas,</w:t>
            </w:r>
          </w:p>
          <w:p w14:paraId="3313C6AB"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Inexistencia de participación real y efectiva en los espacios de toma de decisiones,</w:t>
            </w:r>
          </w:p>
          <w:p w14:paraId="18B95ED2" w14:textId="77777777" w:rsidR="00DB6713" w:rsidRPr="00C9648C" w:rsidRDefault="0006589E" w:rsidP="00542D2C">
            <w:pPr>
              <w:pStyle w:val="Body"/>
              <w:numPr>
                <w:ilvl w:val="0"/>
                <w:numId w:val="32"/>
              </w:numPr>
              <w:jc w:val="both"/>
              <w:rPr>
                <w:rFonts w:ascii="Calibri" w:hAnsi="Calibri"/>
                <w:sz w:val="20"/>
                <w:szCs w:val="20"/>
                <w:lang w:val="es-NI"/>
              </w:rPr>
            </w:pPr>
            <w:r w:rsidRPr="00C9648C">
              <w:rPr>
                <w:rStyle w:val="None"/>
                <w:rFonts w:ascii="Calibri" w:hAnsi="Calibri"/>
                <w:sz w:val="20"/>
                <w:szCs w:val="20"/>
                <w:lang w:val="es-NI"/>
              </w:rPr>
              <w:t>Pérdida de lengua indígena. La UNESCO (citación) informa que cada 2 semanas muere un idioma</w:t>
            </w:r>
          </w:p>
          <w:p w14:paraId="1A7769D2" w14:textId="77777777" w:rsidR="00DB6713" w:rsidRDefault="0006589E">
            <w:pPr>
              <w:pStyle w:val="Body"/>
              <w:jc w:val="both"/>
              <w:rPr>
                <w:rStyle w:val="None"/>
                <w:rFonts w:ascii="Calibri" w:eastAsia="Calibri" w:hAnsi="Calibri" w:cs="Calibri"/>
                <w:sz w:val="20"/>
                <w:szCs w:val="20"/>
              </w:rPr>
            </w:pPr>
            <w:r w:rsidRPr="00C9648C">
              <w:rPr>
                <w:rStyle w:val="None"/>
                <w:rFonts w:ascii="Calibri" w:hAnsi="Calibri"/>
                <w:sz w:val="20"/>
                <w:szCs w:val="20"/>
                <w:lang w:val="es-NI"/>
              </w:rPr>
              <w:t>Lo anterior plantea la necesidad de promover políticas y programas de protección, tales como:</w:t>
            </w:r>
          </w:p>
          <w:p w14:paraId="7223545C" w14:textId="77777777" w:rsidR="00DB6713" w:rsidRPr="00C9648C" w:rsidRDefault="0006589E" w:rsidP="00542D2C">
            <w:pPr>
              <w:pStyle w:val="Body"/>
              <w:numPr>
                <w:ilvl w:val="0"/>
                <w:numId w:val="33"/>
              </w:numPr>
              <w:jc w:val="both"/>
              <w:rPr>
                <w:rFonts w:ascii="Calibri" w:hAnsi="Calibri"/>
                <w:sz w:val="20"/>
                <w:szCs w:val="20"/>
                <w:lang w:val="es-NI"/>
              </w:rPr>
            </w:pPr>
            <w:r w:rsidRPr="00C9648C">
              <w:rPr>
                <w:rStyle w:val="None"/>
                <w:rFonts w:ascii="Calibri" w:hAnsi="Calibri"/>
                <w:sz w:val="20"/>
                <w:szCs w:val="20"/>
                <w:lang w:val="es-NI"/>
              </w:rPr>
              <w:t>Investigación local aplicada, basada en aprender haciendo,</w:t>
            </w:r>
          </w:p>
          <w:p w14:paraId="50683AAB" w14:textId="77777777" w:rsidR="00DB6713" w:rsidRPr="00C9648C" w:rsidRDefault="0006589E" w:rsidP="00542D2C">
            <w:pPr>
              <w:pStyle w:val="Body"/>
              <w:numPr>
                <w:ilvl w:val="0"/>
                <w:numId w:val="33"/>
              </w:numPr>
              <w:jc w:val="both"/>
              <w:rPr>
                <w:rFonts w:ascii="Calibri" w:hAnsi="Calibri"/>
                <w:sz w:val="20"/>
                <w:szCs w:val="20"/>
                <w:lang w:val="es-NI"/>
              </w:rPr>
            </w:pPr>
            <w:r w:rsidRPr="00C9648C">
              <w:rPr>
                <w:rStyle w:val="None"/>
                <w:rFonts w:ascii="Calibri" w:hAnsi="Calibri"/>
                <w:sz w:val="20"/>
                <w:szCs w:val="20"/>
                <w:lang w:val="es-NI"/>
              </w:rPr>
              <w:t>Registro y protección de sus propios sistemas alimentarios (en sus componentes materiales e inmateriales),</w:t>
            </w:r>
          </w:p>
          <w:p w14:paraId="499F85AA" w14:textId="77777777" w:rsidR="00DB6713" w:rsidRPr="00C9648C" w:rsidRDefault="0006589E" w:rsidP="00542D2C">
            <w:pPr>
              <w:pStyle w:val="Body"/>
              <w:numPr>
                <w:ilvl w:val="0"/>
                <w:numId w:val="33"/>
              </w:numPr>
              <w:jc w:val="both"/>
              <w:rPr>
                <w:rFonts w:ascii="Calibri" w:hAnsi="Calibri"/>
                <w:sz w:val="20"/>
                <w:szCs w:val="20"/>
                <w:lang w:val="es-NI"/>
              </w:rPr>
            </w:pPr>
            <w:r w:rsidRPr="00C9648C">
              <w:rPr>
                <w:rStyle w:val="None"/>
                <w:rFonts w:ascii="Calibri" w:hAnsi="Calibri"/>
                <w:sz w:val="20"/>
                <w:szCs w:val="20"/>
                <w:lang w:val="es-NI"/>
              </w:rPr>
              <w:t>Educación intercultural (currículos con componentes basados en los propios sistemas alimentarios),</w:t>
            </w:r>
          </w:p>
          <w:p w14:paraId="07D7B8E8" w14:textId="77777777" w:rsidR="00DB6713" w:rsidRPr="00C9648C" w:rsidRDefault="0006589E" w:rsidP="00542D2C">
            <w:pPr>
              <w:pStyle w:val="Body"/>
              <w:numPr>
                <w:ilvl w:val="0"/>
                <w:numId w:val="33"/>
              </w:numPr>
              <w:jc w:val="both"/>
              <w:rPr>
                <w:rFonts w:ascii="Calibri" w:hAnsi="Calibri"/>
                <w:sz w:val="20"/>
                <w:szCs w:val="20"/>
                <w:lang w:val="es-NI"/>
              </w:rPr>
            </w:pPr>
            <w:r w:rsidRPr="00C9648C">
              <w:rPr>
                <w:rStyle w:val="None"/>
                <w:rFonts w:ascii="Calibri" w:hAnsi="Calibri"/>
                <w:sz w:val="20"/>
                <w:szCs w:val="20"/>
                <w:lang w:val="es-NI"/>
              </w:rPr>
              <w:t>Certificación para consumo en instituciones públicas con actuación en territorios indígenas.</w:t>
            </w:r>
          </w:p>
          <w:p w14:paraId="79DD5034" w14:textId="77777777" w:rsidR="00DB6713" w:rsidRDefault="0006589E">
            <w:pPr>
              <w:pStyle w:val="Body"/>
              <w:jc w:val="both"/>
            </w:pPr>
            <w:r w:rsidRPr="00C9648C">
              <w:rPr>
                <w:rStyle w:val="None"/>
                <w:rFonts w:ascii="Calibri" w:hAnsi="Calibri"/>
                <w:sz w:val="20"/>
                <w:szCs w:val="20"/>
                <w:lang w:val="es-NI"/>
              </w:rPr>
              <w:t>Garantizar los derechos territoriales y culturales de las personas que poseen los conocimientos asociados a los sistemas alimentarios es fundamental para garantizar la soberanía y seguridad alimentaria de los pueblos indígenas, al mismo tiempo que se protege la biodiversidad y se enfrenta al cambio climático. Se necesitan con urgencia más investigaciones sobre los sistemas alimentarios indígenas basados en una participación más activa de los pueblos indígenas para demostrar el potencial de sus sistemas alimentarios tradicionales para apoyar una seguridad nutricional equitativa y sostenible. En la misma línea de pensamiento, es fundamental promover el diálogo intercultural en la construcción de políticas públicas y marcos normativos relacionados con este tema.</w:t>
            </w:r>
          </w:p>
        </w:tc>
      </w:tr>
    </w:tbl>
    <w:p w14:paraId="49DEE18A" w14:textId="77777777" w:rsidR="00DB6713" w:rsidRDefault="00DB6713">
      <w:pPr>
        <w:pStyle w:val="Body"/>
        <w:widowControl w:val="0"/>
        <w:spacing w:after="160"/>
        <w:ind w:left="108" w:hanging="108"/>
        <w:rPr>
          <w:rStyle w:val="None"/>
          <w:rFonts w:ascii="Calibri" w:eastAsia="Calibri" w:hAnsi="Calibri" w:cs="Calibri"/>
          <w:color w:val="00B0F0"/>
          <w:u w:color="00B0F0"/>
        </w:rPr>
      </w:pPr>
    </w:p>
    <w:p w14:paraId="067F3B9C" w14:textId="77777777" w:rsidR="00DB6713" w:rsidRDefault="00DB6713">
      <w:pPr>
        <w:pStyle w:val="Body"/>
        <w:widowControl w:val="0"/>
        <w:spacing w:after="160"/>
        <w:jc w:val="both"/>
        <w:rPr>
          <w:rStyle w:val="None"/>
          <w:rFonts w:ascii="Calibri" w:eastAsia="Calibri" w:hAnsi="Calibri" w:cs="Calibri"/>
          <w:color w:val="00B0F0"/>
          <w:u w:color="00B0F0"/>
        </w:rPr>
      </w:pPr>
    </w:p>
    <w:p w14:paraId="5A1E864B" w14:textId="77777777" w:rsidR="00DB6713" w:rsidRDefault="00DB6713">
      <w:pPr>
        <w:pStyle w:val="Body"/>
        <w:spacing w:line="259" w:lineRule="auto"/>
        <w:jc w:val="both"/>
        <w:rPr>
          <w:rStyle w:val="None"/>
          <w:rFonts w:ascii="Calibri" w:eastAsia="Calibri" w:hAnsi="Calibri" w:cs="Calibri"/>
        </w:rPr>
      </w:pPr>
    </w:p>
    <w:p w14:paraId="6012D50B" w14:textId="77777777" w:rsidR="00DB6713" w:rsidRDefault="0006589E" w:rsidP="00542D2C">
      <w:pPr>
        <w:pStyle w:val="Heading3"/>
        <w:numPr>
          <w:ilvl w:val="0"/>
          <w:numId w:val="35"/>
        </w:numPr>
        <w:spacing w:before="0"/>
        <w:jc w:val="both"/>
      </w:pPr>
      <w:bookmarkStart w:id="16" w:name="_headingh.1ksv4uv"/>
      <w:bookmarkEnd w:id="16"/>
      <w:r>
        <w:rPr>
          <w:rStyle w:val="None"/>
        </w:rPr>
        <w:t>L</w:t>
      </w:r>
      <w:r>
        <w:rPr>
          <w:rStyle w:val="None"/>
          <w:lang w:val="es-ES_tradnl"/>
        </w:rPr>
        <w:t>os sistemas alimentarios ind</w:t>
      </w:r>
      <w:r>
        <w:rPr>
          <w:rStyle w:val="None"/>
        </w:rPr>
        <w:t>í</w:t>
      </w:r>
      <w:r>
        <w:rPr>
          <w:rStyle w:val="None"/>
          <w:lang w:val="es-ES_tradnl"/>
        </w:rPr>
        <w:t>genas son mas resilientes a diversos tipos de disturbio (relacionado a AT5)</w:t>
      </w:r>
    </w:p>
    <w:p w14:paraId="4D83F31E" w14:textId="77777777" w:rsidR="00DB6713" w:rsidRDefault="00DB6713">
      <w:pPr>
        <w:pStyle w:val="Body"/>
        <w:spacing w:line="259" w:lineRule="auto"/>
        <w:rPr>
          <w:rStyle w:val="None"/>
          <w:rFonts w:ascii="Calibri" w:eastAsia="Calibri" w:hAnsi="Calibri" w:cs="Calibri"/>
          <w:sz w:val="22"/>
          <w:szCs w:val="22"/>
          <w:shd w:val="clear" w:color="auto" w:fill="00FFFF"/>
        </w:rPr>
      </w:pPr>
    </w:p>
    <w:p w14:paraId="5A12A3DB"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Existe un inter</w:t>
      </w:r>
      <w:r w:rsidRPr="00C9648C">
        <w:rPr>
          <w:rStyle w:val="None"/>
          <w:rFonts w:ascii="Calibri" w:hAnsi="Calibri"/>
          <w:lang w:val="es-NI"/>
        </w:rPr>
        <w:t>é</w:t>
      </w:r>
      <w:r>
        <w:rPr>
          <w:rStyle w:val="None"/>
          <w:rFonts w:ascii="Calibri" w:hAnsi="Calibri"/>
        </w:rPr>
        <w:t>s creciente por las opiniones de los pueblos ind</w:t>
      </w:r>
      <w:r w:rsidRPr="00C9648C">
        <w:rPr>
          <w:rStyle w:val="None"/>
          <w:rFonts w:ascii="Calibri" w:hAnsi="Calibri"/>
          <w:lang w:val="es-NI"/>
        </w:rPr>
        <w:t>í</w:t>
      </w:r>
      <w:r>
        <w:rPr>
          <w:rStyle w:val="None"/>
          <w:rFonts w:ascii="Calibri" w:hAnsi="Calibri"/>
        </w:rPr>
        <w:t>genas sobre la sostenibilidad en el debate actual. Las razones de este creciente inter</w:t>
      </w:r>
      <w:r w:rsidRPr="00C9648C">
        <w:rPr>
          <w:rStyle w:val="None"/>
          <w:rFonts w:ascii="Calibri" w:hAnsi="Calibri"/>
          <w:lang w:val="es-NI"/>
        </w:rPr>
        <w:t>é</w:t>
      </w:r>
      <w:r>
        <w:rPr>
          <w:rStyle w:val="None"/>
          <w:rFonts w:ascii="Calibri" w:hAnsi="Calibri"/>
        </w:rPr>
        <w:t>s son las relaciones duraderas de los pueblos ind</w:t>
      </w:r>
      <w:r w:rsidRPr="00C9648C">
        <w:rPr>
          <w:rStyle w:val="None"/>
          <w:rFonts w:ascii="Calibri" w:hAnsi="Calibri"/>
          <w:lang w:val="es-NI"/>
        </w:rPr>
        <w:t>í</w:t>
      </w:r>
      <w:r>
        <w:rPr>
          <w:rStyle w:val="None"/>
          <w:rFonts w:ascii="Calibri" w:hAnsi="Calibri"/>
        </w:rPr>
        <w:t>genas y las comunidades locales con sus entornos circundantes, el conocimiento hol</w:t>
      </w:r>
      <w:r w:rsidRPr="00C9648C">
        <w:rPr>
          <w:rStyle w:val="None"/>
          <w:rFonts w:ascii="Calibri" w:hAnsi="Calibri"/>
          <w:lang w:val="es-NI"/>
        </w:rPr>
        <w:t>í</w:t>
      </w:r>
      <w:r>
        <w:rPr>
          <w:rStyle w:val="None"/>
          <w:rFonts w:ascii="Calibri" w:hAnsi="Calibri"/>
        </w:rPr>
        <w:t>stico acumulado en siglos para gobernar los sistemas socioecol</w:t>
      </w:r>
      <w:r w:rsidRPr="00C9648C">
        <w:rPr>
          <w:rStyle w:val="None"/>
          <w:rFonts w:ascii="Calibri" w:hAnsi="Calibri"/>
          <w:lang w:val="es-NI"/>
        </w:rPr>
        <w:t>ó</w:t>
      </w:r>
      <w:r>
        <w:rPr>
          <w:rStyle w:val="None"/>
          <w:rFonts w:ascii="Calibri" w:hAnsi="Calibri"/>
        </w:rPr>
        <w:t>gicos y la capacidad de estas comunidades para superar crisis y cambios de todo tipo. (p. ej., cambio de medios de vida, cambio clim</w:t>
      </w:r>
      <w:r w:rsidRPr="00C9648C">
        <w:rPr>
          <w:rStyle w:val="None"/>
          <w:rFonts w:ascii="Calibri" w:hAnsi="Calibri"/>
          <w:lang w:val="es-NI"/>
        </w:rPr>
        <w:t>á</w:t>
      </w:r>
      <w:r>
        <w:rPr>
          <w:rStyle w:val="None"/>
          <w:rFonts w:ascii="Calibri" w:hAnsi="Calibri"/>
        </w:rPr>
        <w:t>tico y de ecosistemas, disponibilidad de recursos; Pearce et al. 2015, Berkes 2018, Lam y otros).</w:t>
      </w:r>
    </w:p>
    <w:p w14:paraId="18250039" w14:textId="77777777" w:rsidR="00DB6713" w:rsidRDefault="00DB6713">
      <w:pPr>
        <w:pStyle w:val="Body"/>
        <w:spacing w:line="259" w:lineRule="auto"/>
        <w:jc w:val="both"/>
        <w:rPr>
          <w:rStyle w:val="None"/>
          <w:rFonts w:ascii="Calibri" w:eastAsia="Calibri" w:hAnsi="Calibri" w:cs="Calibri"/>
          <w:sz w:val="22"/>
          <w:szCs w:val="22"/>
          <w:shd w:val="clear" w:color="auto" w:fill="00FFFF"/>
        </w:rPr>
      </w:pPr>
    </w:p>
    <w:p w14:paraId="5E864141" w14:textId="1EF3DF4E" w:rsidR="00DB6713" w:rsidRDefault="0006589E">
      <w:pPr>
        <w:pStyle w:val="Body"/>
        <w:spacing w:line="259" w:lineRule="auto"/>
        <w:jc w:val="both"/>
        <w:rPr>
          <w:rStyle w:val="None"/>
          <w:rFonts w:ascii="Calibri" w:eastAsia="Calibri" w:hAnsi="Calibri" w:cs="Calibri"/>
        </w:rPr>
      </w:pPr>
      <w:r>
        <w:rPr>
          <w:rStyle w:val="None"/>
          <w:rFonts w:ascii="Calibri" w:hAnsi="Calibri"/>
        </w:rPr>
        <w:t>Muchos pueblos ind</w:t>
      </w:r>
      <w:r w:rsidRPr="00C9648C">
        <w:rPr>
          <w:rStyle w:val="None"/>
          <w:rFonts w:ascii="Calibri" w:hAnsi="Calibri"/>
          <w:lang w:val="es-NI"/>
        </w:rPr>
        <w:t>í</w:t>
      </w:r>
      <w:r>
        <w:rPr>
          <w:rStyle w:val="None"/>
          <w:rFonts w:ascii="Calibri" w:hAnsi="Calibri"/>
          <w:lang w:val="pt-PT"/>
        </w:rPr>
        <w:t>genas est</w:t>
      </w:r>
      <w:r w:rsidRPr="00C9648C">
        <w:rPr>
          <w:rStyle w:val="None"/>
          <w:rFonts w:ascii="Calibri" w:hAnsi="Calibri"/>
          <w:lang w:val="es-NI"/>
        </w:rPr>
        <w:t>á</w:t>
      </w:r>
      <w:r>
        <w:rPr>
          <w:rStyle w:val="None"/>
          <w:rFonts w:ascii="Calibri" w:hAnsi="Calibri"/>
        </w:rPr>
        <w:t>n reviviendo sus sistemas alimentarios agroecol</w:t>
      </w:r>
      <w:r w:rsidRPr="00C9648C">
        <w:rPr>
          <w:rStyle w:val="None"/>
          <w:rFonts w:ascii="Calibri" w:hAnsi="Calibri"/>
          <w:lang w:val="es-NI"/>
        </w:rPr>
        <w:t>ó</w:t>
      </w:r>
      <w:r>
        <w:rPr>
          <w:rStyle w:val="None"/>
          <w:rFonts w:ascii="Calibri" w:hAnsi="Calibri"/>
        </w:rPr>
        <w:t>gicos porque son m</w:t>
      </w:r>
      <w:r w:rsidRPr="00C9648C">
        <w:rPr>
          <w:rStyle w:val="None"/>
          <w:rFonts w:ascii="Calibri" w:hAnsi="Calibri"/>
          <w:lang w:val="es-NI"/>
        </w:rPr>
        <w:t>á</w:t>
      </w:r>
      <w:r>
        <w:rPr>
          <w:rStyle w:val="None"/>
          <w:rFonts w:ascii="Calibri" w:hAnsi="Calibri"/>
        </w:rPr>
        <w:t>s resistentes al cambio clim</w:t>
      </w:r>
      <w:r w:rsidRPr="00C9648C">
        <w:rPr>
          <w:rStyle w:val="None"/>
          <w:rFonts w:ascii="Calibri" w:hAnsi="Calibri"/>
          <w:lang w:val="es-NI"/>
        </w:rPr>
        <w:t>á</w:t>
      </w:r>
      <w:r>
        <w:rPr>
          <w:rStyle w:val="None"/>
          <w:rFonts w:ascii="Calibri" w:hAnsi="Calibri"/>
        </w:rPr>
        <w:t>tico y proporcionan dietas m</w:t>
      </w:r>
      <w:r w:rsidRPr="00C9648C">
        <w:rPr>
          <w:rStyle w:val="None"/>
          <w:rFonts w:ascii="Calibri" w:hAnsi="Calibri"/>
          <w:lang w:val="es-NI"/>
        </w:rPr>
        <w:t>á</w:t>
      </w:r>
      <w:r>
        <w:rPr>
          <w:rStyle w:val="None"/>
          <w:rFonts w:ascii="Calibri" w:hAnsi="Calibri"/>
        </w:rPr>
        <w:t>s nutritivas que los sistemas alimentarios modernos (Poso, 2020). Y han demostrado ser vitales durante la pandemia COVID-19, que ha puesto de manifiesto la vulnerabilidad de las cadenas alimentarias mundiales (HLPE, 2020). Las comunidades ind</w:t>
      </w:r>
      <w:r w:rsidRPr="00C9648C">
        <w:rPr>
          <w:rStyle w:val="None"/>
          <w:rFonts w:ascii="Calibri" w:hAnsi="Calibri"/>
          <w:lang w:val="es-NI"/>
        </w:rPr>
        <w:t>í</w:t>
      </w:r>
      <w:r>
        <w:rPr>
          <w:rStyle w:val="None"/>
          <w:rFonts w:ascii="Calibri" w:hAnsi="Calibri"/>
        </w:rPr>
        <w:t>genas desarrollan sus propias herramientas para proteger sus derechos y fortalecer los recursos bioculturales que brindan ingresos, seguridad alimentaria y sanitaria, identidad cultural y bienestar espiritual. Por ejemplo, las comunidades quechuas del Parque Andino de la Papa adoptaron un acuerdo intercomunitario para la distribuci</w:t>
      </w:r>
      <w:r w:rsidRPr="00C9648C">
        <w:rPr>
          <w:rStyle w:val="None"/>
          <w:rFonts w:ascii="Calibri" w:hAnsi="Calibri"/>
          <w:lang w:val="es-NI"/>
        </w:rPr>
        <w:t>ó</w:t>
      </w:r>
      <w:r>
        <w:rPr>
          <w:rStyle w:val="None"/>
          <w:rFonts w:ascii="Calibri" w:hAnsi="Calibri"/>
        </w:rPr>
        <w:t>n equitativa de beneficios como protocolo biocultural para regular la distribuci</w:t>
      </w:r>
      <w:r w:rsidRPr="00C9648C">
        <w:rPr>
          <w:rStyle w:val="None"/>
          <w:rFonts w:ascii="Calibri" w:hAnsi="Calibri"/>
          <w:lang w:val="es-NI"/>
        </w:rPr>
        <w:t>ó</w:t>
      </w:r>
      <w:r>
        <w:rPr>
          <w:rStyle w:val="None"/>
          <w:rFonts w:ascii="Calibri" w:hAnsi="Calibri"/>
        </w:rPr>
        <w:t>n de beneficios derivados del uso del patrimonio biocultural. Este protocolo ha guiado la distribuci</w:t>
      </w:r>
      <w:r w:rsidRPr="00C9648C">
        <w:rPr>
          <w:rStyle w:val="None"/>
          <w:rFonts w:ascii="Calibri" w:hAnsi="Calibri"/>
          <w:lang w:val="es-NI"/>
        </w:rPr>
        <w:t>ó</w:t>
      </w:r>
      <w:r>
        <w:rPr>
          <w:rStyle w:val="None"/>
          <w:rFonts w:ascii="Calibri" w:hAnsi="Calibri"/>
        </w:rPr>
        <w:t>n de beneficios de un convenio con el Centro Internacional de la Papa para el intercambio</w:t>
      </w:r>
      <w:r w:rsidR="004B7923">
        <w:rPr>
          <w:rStyle w:val="None"/>
          <w:rFonts w:ascii="Calibri" w:hAnsi="Calibri"/>
        </w:rPr>
        <w:t xml:space="preserve"> y repatriación</w:t>
      </w:r>
      <w:r>
        <w:rPr>
          <w:rStyle w:val="None"/>
          <w:rFonts w:ascii="Calibri" w:hAnsi="Calibri"/>
        </w:rPr>
        <w:t xml:space="preserve"> de variedades de papa y distribuci</w:t>
      </w:r>
      <w:r w:rsidRPr="00C9648C">
        <w:rPr>
          <w:rStyle w:val="None"/>
          <w:rFonts w:ascii="Calibri" w:hAnsi="Calibri"/>
          <w:lang w:val="es-NI"/>
        </w:rPr>
        <w:t>ó</w:t>
      </w:r>
      <w:r>
        <w:rPr>
          <w:rStyle w:val="None"/>
          <w:rFonts w:ascii="Calibri" w:hAnsi="Calibri"/>
        </w:rPr>
        <w:t>n de beneficios, y de las actividades tur</w:t>
      </w:r>
      <w:r w:rsidRPr="00C9648C">
        <w:rPr>
          <w:rStyle w:val="None"/>
          <w:rFonts w:ascii="Calibri" w:hAnsi="Calibri"/>
          <w:lang w:val="es-NI"/>
        </w:rPr>
        <w:t>í</w:t>
      </w:r>
      <w:r>
        <w:rPr>
          <w:rStyle w:val="None"/>
          <w:rFonts w:ascii="Calibri" w:hAnsi="Calibri"/>
        </w:rPr>
        <w:t>sticas y colectivos econ</w:t>
      </w:r>
      <w:r w:rsidRPr="00C9648C">
        <w:rPr>
          <w:rStyle w:val="None"/>
          <w:rFonts w:ascii="Calibri" w:hAnsi="Calibri"/>
          <w:lang w:val="es-NI"/>
        </w:rPr>
        <w:t>ó</w:t>
      </w:r>
      <w:r>
        <w:rPr>
          <w:rStyle w:val="None"/>
          <w:rFonts w:ascii="Calibri" w:hAnsi="Calibri"/>
        </w:rPr>
        <w:t>micos del parque, a trav</w:t>
      </w:r>
      <w:r w:rsidRPr="00C9648C">
        <w:rPr>
          <w:rStyle w:val="None"/>
          <w:rFonts w:ascii="Calibri" w:hAnsi="Calibri"/>
          <w:lang w:val="es-NI"/>
        </w:rPr>
        <w:t>é</w:t>
      </w:r>
      <w:r>
        <w:rPr>
          <w:rStyle w:val="None"/>
          <w:rFonts w:ascii="Calibri" w:hAnsi="Calibri"/>
          <w:lang w:val="it-IT"/>
        </w:rPr>
        <w:t>s de un Fondo Intercomunitario (IIED 2012 ).</w:t>
      </w:r>
    </w:p>
    <w:p w14:paraId="5F823D71" w14:textId="77777777" w:rsidR="00DB6713" w:rsidRDefault="00DB6713">
      <w:pPr>
        <w:pStyle w:val="Body"/>
        <w:spacing w:line="259" w:lineRule="auto"/>
        <w:jc w:val="both"/>
        <w:rPr>
          <w:rStyle w:val="None"/>
          <w:rFonts w:ascii="Calibri" w:eastAsia="Calibri" w:hAnsi="Calibri" w:cs="Calibri"/>
        </w:rPr>
      </w:pPr>
    </w:p>
    <w:p w14:paraId="227C084C" w14:textId="77777777" w:rsidR="00DB6713" w:rsidRPr="00C9648C" w:rsidRDefault="0006589E">
      <w:pPr>
        <w:pStyle w:val="Heading4"/>
        <w:rPr>
          <w:lang w:val="es-NI"/>
        </w:rPr>
      </w:pPr>
      <w:r w:rsidRPr="00C9648C">
        <w:rPr>
          <w:rStyle w:val="None"/>
          <w:lang w:val="es-NI"/>
        </w:rPr>
        <w:t>Los sistemas alimentarios indígenas contribuyen a resistir los retos causados por el cambio climático</w:t>
      </w:r>
    </w:p>
    <w:p w14:paraId="0B5702D6" w14:textId="77777777" w:rsidR="00DB6713" w:rsidRDefault="0006589E">
      <w:pPr>
        <w:pStyle w:val="Body"/>
        <w:spacing w:line="259" w:lineRule="auto"/>
        <w:jc w:val="both"/>
        <w:rPr>
          <w:rStyle w:val="Hyperlink0"/>
        </w:rPr>
      </w:pPr>
      <w:r>
        <w:rPr>
          <w:rStyle w:val="None"/>
          <w:rFonts w:ascii="Calibri" w:hAnsi="Calibri"/>
          <w:shd w:val="clear" w:color="auto" w:fill="FFFF00"/>
        </w:rPr>
        <w:t>Para desarrollarse mas:</w:t>
      </w:r>
      <w:r>
        <w:rPr>
          <w:rStyle w:val="None"/>
          <w:rFonts w:ascii="Calibri" w:hAnsi="Calibri"/>
        </w:rPr>
        <w:t xml:space="preserve"> Las pr</w:t>
      </w:r>
      <w:r w:rsidRPr="00C9648C">
        <w:rPr>
          <w:rStyle w:val="None"/>
          <w:rFonts w:ascii="Calibri" w:hAnsi="Calibri"/>
          <w:lang w:val="es-NI"/>
        </w:rPr>
        <w:t>á</w:t>
      </w:r>
      <w:r>
        <w:rPr>
          <w:rStyle w:val="None"/>
          <w:rFonts w:ascii="Calibri" w:hAnsi="Calibri"/>
        </w:rPr>
        <w:t>cticas agr</w:t>
      </w:r>
      <w:r w:rsidRPr="00C9648C">
        <w:rPr>
          <w:rStyle w:val="None"/>
          <w:rFonts w:ascii="Calibri" w:hAnsi="Calibri"/>
          <w:lang w:val="es-NI"/>
        </w:rPr>
        <w:t>í</w:t>
      </w:r>
      <w:r>
        <w:rPr>
          <w:rStyle w:val="None"/>
          <w:rFonts w:ascii="Calibri" w:hAnsi="Calibri"/>
        </w:rPr>
        <w:t>colas que incluyen conocimientos ind</w:t>
      </w:r>
      <w:r w:rsidRPr="00C9648C">
        <w:rPr>
          <w:rStyle w:val="None"/>
          <w:rFonts w:ascii="Calibri" w:hAnsi="Calibri"/>
          <w:lang w:val="es-NI"/>
        </w:rPr>
        <w:t>í</w:t>
      </w:r>
      <w:r>
        <w:rPr>
          <w:rStyle w:val="None"/>
          <w:rFonts w:ascii="Calibri" w:hAnsi="Calibri"/>
        </w:rPr>
        <w:t>genas y locales pueden contribuir a superar los desaf</w:t>
      </w:r>
      <w:r w:rsidRPr="00C9648C">
        <w:rPr>
          <w:rStyle w:val="None"/>
          <w:rFonts w:ascii="Calibri" w:hAnsi="Calibri"/>
          <w:lang w:val="es-NI"/>
        </w:rPr>
        <w:t>í</w:t>
      </w:r>
      <w:r>
        <w:rPr>
          <w:rStyle w:val="None"/>
          <w:rFonts w:ascii="Calibri" w:hAnsi="Calibri"/>
        </w:rPr>
        <w:t>os combinados del cambio clim</w:t>
      </w:r>
      <w:r w:rsidRPr="00C9648C">
        <w:rPr>
          <w:rStyle w:val="None"/>
          <w:rFonts w:ascii="Calibri" w:hAnsi="Calibri"/>
          <w:lang w:val="es-NI"/>
        </w:rPr>
        <w:t>á</w:t>
      </w:r>
      <w:r>
        <w:rPr>
          <w:rStyle w:val="None"/>
          <w:rFonts w:ascii="Calibri" w:hAnsi="Calibri"/>
        </w:rPr>
        <w:t>tico, la seguridad alimentaria, la conservaci</w:t>
      </w:r>
      <w:r w:rsidRPr="00C9648C">
        <w:rPr>
          <w:rStyle w:val="None"/>
          <w:rFonts w:ascii="Calibri" w:hAnsi="Calibri"/>
          <w:lang w:val="es-NI"/>
        </w:rPr>
        <w:t>ó</w:t>
      </w:r>
      <w:r>
        <w:rPr>
          <w:rStyle w:val="None"/>
          <w:rFonts w:ascii="Calibri" w:hAnsi="Calibri"/>
        </w:rPr>
        <w:t>n de la biodiversidad y la lucha contra la desertificaci</w:t>
      </w:r>
      <w:r w:rsidRPr="00C9648C">
        <w:rPr>
          <w:rStyle w:val="None"/>
          <w:rFonts w:ascii="Calibri" w:hAnsi="Calibri"/>
          <w:lang w:val="es-NI"/>
        </w:rPr>
        <w:t>ó</w:t>
      </w:r>
      <w:r>
        <w:rPr>
          <w:rStyle w:val="None"/>
          <w:rFonts w:ascii="Calibri" w:hAnsi="Calibri"/>
        </w:rPr>
        <w:t>n y la degradaci</w:t>
      </w:r>
      <w:r w:rsidRPr="00C9648C">
        <w:rPr>
          <w:rStyle w:val="None"/>
          <w:rFonts w:ascii="Calibri" w:hAnsi="Calibri"/>
          <w:lang w:val="es-NI"/>
        </w:rPr>
        <w:t>ó</w:t>
      </w:r>
      <w:r>
        <w:rPr>
          <w:rStyle w:val="None"/>
          <w:rFonts w:ascii="Calibri" w:hAnsi="Calibri"/>
        </w:rPr>
        <w:t xml:space="preserve">n de la tierra (nivel de confianza alto). </w:t>
      </w:r>
      <w:r w:rsidRPr="00C9648C">
        <w:rPr>
          <w:rStyle w:val="None"/>
          <w:rFonts w:ascii="Calibri" w:hAnsi="Calibri"/>
          <w:lang w:val="es-NI"/>
        </w:rPr>
        <w:t>Í</w:t>
      </w:r>
      <w:r>
        <w:rPr>
          <w:rStyle w:val="None"/>
          <w:rFonts w:ascii="Calibri" w:hAnsi="Calibri"/>
        </w:rPr>
        <w:t xml:space="preserve">tem # </w:t>
      </w:r>
      <w:r>
        <w:rPr>
          <w:rStyle w:val="None"/>
          <w:rFonts w:ascii="Calibri" w:hAnsi="Calibri"/>
          <w:lang w:val="it-IT"/>
        </w:rPr>
        <w:t>C.4.3</w:t>
      </w:r>
      <w:r>
        <w:rPr>
          <w:rStyle w:val="None"/>
          <w:rFonts w:ascii="Calibri" w:hAnsi="Calibri"/>
        </w:rPr>
        <w:t xml:space="preserve"> el Resumen para responsables de pol</w:t>
      </w:r>
      <w:r w:rsidRPr="00C9648C">
        <w:rPr>
          <w:rStyle w:val="None"/>
          <w:rFonts w:ascii="Calibri" w:hAnsi="Calibri"/>
          <w:lang w:val="es-NI"/>
        </w:rPr>
        <w:t>í</w:t>
      </w:r>
      <w:r>
        <w:rPr>
          <w:rStyle w:val="None"/>
          <w:rFonts w:ascii="Calibri" w:hAnsi="Calibri"/>
        </w:rPr>
        <w:t>ticas del informe del IPCC sobre Cambio clim</w:t>
      </w:r>
      <w:r w:rsidRPr="00C9648C">
        <w:rPr>
          <w:rStyle w:val="None"/>
          <w:rFonts w:ascii="Calibri" w:hAnsi="Calibri"/>
          <w:lang w:val="es-NI"/>
        </w:rPr>
        <w:t>á</w:t>
      </w:r>
      <w:r>
        <w:rPr>
          <w:rStyle w:val="None"/>
          <w:rFonts w:ascii="Calibri" w:hAnsi="Calibri"/>
        </w:rPr>
        <w:t>tico y tierras.</w:t>
      </w:r>
    </w:p>
    <w:p w14:paraId="6E4FAE5F" w14:textId="77777777" w:rsidR="004B7923" w:rsidRDefault="004B7923">
      <w:pPr>
        <w:pStyle w:val="Heading4"/>
        <w:rPr>
          <w:rStyle w:val="None"/>
          <w:lang w:val="es-NI"/>
        </w:rPr>
      </w:pPr>
    </w:p>
    <w:p w14:paraId="24147A33" w14:textId="4A77BB0D" w:rsidR="00DB6713" w:rsidRPr="00C9648C" w:rsidRDefault="0006589E">
      <w:pPr>
        <w:pStyle w:val="Heading4"/>
        <w:rPr>
          <w:lang w:val="es-NI"/>
        </w:rPr>
      </w:pPr>
      <w:r w:rsidRPr="00C9648C">
        <w:rPr>
          <w:rStyle w:val="None"/>
          <w:lang w:val="es-NI"/>
        </w:rPr>
        <w:t>Los Pueblos indígenas son amenazados por la continuation de marginalización historica en la respuesta a la pandemia COVID-19</w:t>
      </w:r>
    </w:p>
    <w:p w14:paraId="40A0C1AE" w14:textId="04AE0187" w:rsidR="00DB6713" w:rsidRDefault="0006589E">
      <w:pPr>
        <w:pStyle w:val="Body"/>
        <w:spacing w:line="259" w:lineRule="auto"/>
        <w:jc w:val="both"/>
        <w:rPr>
          <w:rStyle w:val="None"/>
          <w:rFonts w:ascii="Calibri" w:eastAsia="Calibri" w:hAnsi="Calibri" w:cs="Calibri"/>
        </w:rPr>
      </w:pPr>
      <w:r>
        <w:rPr>
          <w:rStyle w:val="None"/>
          <w:rFonts w:ascii="Calibri" w:hAnsi="Calibri"/>
        </w:rPr>
        <w:t>Debido a la discriminaci</w:t>
      </w:r>
      <w:r w:rsidRPr="00C9648C">
        <w:rPr>
          <w:rStyle w:val="None"/>
          <w:rFonts w:ascii="Calibri" w:hAnsi="Calibri"/>
          <w:lang w:val="es-NI"/>
        </w:rPr>
        <w:t>ó</w:t>
      </w:r>
      <w:r>
        <w:rPr>
          <w:rStyle w:val="None"/>
          <w:rFonts w:ascii="Calibri" w:hAnsi="Calibri"/>
        </w:rPr>
        <w:t>n, la exclusi</w:t>
      </w:r>
      <w:r w:rsidRPr="00C9648C">
        <w:rPr>
          <w:rStyle w:val="None"/>
          <w:rFonts w:ascii="Calibri" w:hAnsi="Calibri"/>
          <w:lang w:val="es-NI"/>
        </w:rPr>
        <w:t>ó</w:t>
      </w:r>
      <w:r>
        <w:rPr>
          <w:rStyle w:val="None"/>
          <w:rFonts w:ascii="Calibri" w:hAnsi="Calibri"/>
        </w:rPr>
        <w:t>n social, el despojo de tierras y la prevalencia de la desnutrici</w:t>
      </w:r>
      <w:r w:rsidRPr="00C9648C">
        <w:rPr>
          <w:rStyle w:val="None"/>
          <w:rFonts w:ascii="Calibri" w:hAnsi="Calibri"/>
          <w:lang w:val="es-NI"/>
        </w:rPr>
        <w:t>ó</w:t>
      </w:r>
      <w:r>
        <w:rPr>
          <w:rStyle w:val="None"/>
          <w:rFonts w:ascii="Calibri" w:hAnsi="Calibri"/>
        </w:rPr>
        <w:t>n, trastornos como el COVID-19 han puesto a los pueblos ind</w:t>
      </w:r>
      <w:r w:rsidRPr="00C9648C">
        <w:rPr>
          <w:rStyle w:val="None"/>
          <w:rFonts w:ascii="Calibri" w:hAnsi="Calibri"/>
          <w:lang w:val="es-NI"/>
        </w:rPr>
        <w:t>í</w:t>
      </w:r>
      <w:r>
        <w:rPr>
          <w:rStyle w:val="None"/>
          <w:rFonts w:ascii="Calibri" w:hAnsi="Calibri"/>
        </w:rPr>
        <w:t>genas en una gran desventaja. Al mismo tiempo, cosechar y compartir alimentos locales ha ayudado a comunidades ind</w:t>
      </w:r>
      <w:r w:rsidRPr="00C9648C">
        <w:rPr>
          <w:rStyle w:val="None"/>
          <w:rFonts w:ascii="Calibri" w:hAnsi="Calibri"/>
          <w:lang w:val="es-NI"/>
        </w:rPr>
        <w:t>í</w:t>
      </w:r>
      <w:r>
        <w:rPr>
          <w:rStyle w:val="None"/>
          <w:rFonts w:ascii="Calibri" w:hAnsi="Calibri"/>
        </w:rPr>
        <w:t xml:space="preserve">genas como los inuit a mantener la seguridad alimentaria y nutricional durante las </w:t>
      </w:r>
      <w:r>
        <w:rPr>
          <w:rStyle w:val="None"/>
          <w:rFonts w:ascii="Calibri" w:hAnsi="Calibri"/>
        </w:rPr>
        <w:lastRenderedPageBreak/>
        <w:t xml:space="preserve">restricciones provocadas por COVID-19 (Zavaleta-Cortijo et al. 2020). De hecho, el estilo de vida </w:t>
      </w:r>
      <w:r w:rsidRPr="00C9648C">
        <w:rPr>
          <w:rStyle w:val="None"/>
          <w:rFonts w:ascii="Calibri" w:hAnsi="Calibri"/>
          <w:lang w:val="es-NI"/>
        </w:rPr>
        <w:t>ú</w:t>
      </w:r>
      <w:r>
        <w:rPr>
          <w:rStyle w:val="None"/>
          <w:rFonts w:ascii="Calibri" w:hAnsi="Calibri"/>
        </w:rPr>
        <w:t>nico y los sistemas de conocimiento de los pueblos ind</w:t>
      </w:r>
      <w:r w:rsidRPr="00C9648C">
        <w:rPr>
          <w:rStyle w:val="None"/>
          <w:rFonts w:ascii="Calibri" w:hAnsi="Calibri"/>
          <w:lang w:val="es-NI"/>
        </w:rPr>
        <w:t>í</w:t>
      </w:r>
      <w:r>
        <w:rPr>
          <w:rStyle w:val="None"/>
          <w:rFonts w:ascii="Calibri" w:hAnsi="Calibri"/>
        </w:rPr>
        <w:t>genas podr</w:t>
      </w:r>
      <w:r w:rsidRPr="00C9648C">
        <w:rPr>
          <w:rStyle w:val="None"/>
          <w:rFonts w:ascii="Calibri" w:hAnsi="Calibri"/>
          <w:lang w:val="es-NI"/>
        </w:rPr>
        <w:t>ían ofrecer modelos muy necesarios para ser emulados para una vida adaptativa y sostenible (Johns y Sthapit 2004). Las polí</w:t>
      </w:r>
      <w:r>
        <w:rPr>
          <w:rStyle w:val="None"/>
          <w:rFonts w:ascii="Calibri" w:hAnsi="Calibri"/>
        </w:rPr>
        <w:t>ticas y programas futuros, como las directrices alimentarias nacionales,</w:t>
      </w:r>
      <w:r w:rsidR="004B7923">
        <w:rPr>
          <w:rStyle w:val="None"/>
          <w:rFonts w:ascii="Calibri" w:hAnsi="Calibri"/>
        </w:rPr>
        <w:t xml:space="preserve"> y programas de compra de alimentos,</w:t>
      </w:r>
      <w:r>
        <w:rPr>
          <w:rStyle w:val="None"/>
          <w:rFonts w:ascii="Calibri" w:hAnsi="Calibri"/>
        </w:rPr>
        <w:t xml:space="preserve"> podr</w:t>
      </w:r>
      <w:r w:rsidRPr="00C9648C">
        <w:rPr>
          <w:rStyle w:val="None"/>
          <w:rFonts w:ascii="Calibri" w:hAnsi="Calibri"/>
          <w:lang w:val="es-NI"/>
        </w:rPr>
        <w:t>í</w:t>
      </w:r>
      <w:r>
        <w:rPr>
          <w:rStyle w:val="None"/>
          <w:rFonts w:ascii="Calibri" w:hAnsi="Calibri"/>
        </w:rPr>
        <w:t>an incorporar mejor los alimentos disponibles localmente, la diversidad alimentaria, las cocinas tradicionales y las gu</w:t>
      </w:r>
      <w:r w:rsidRPr="00C9648C">
        <w:rPr>
          <w:rStyle w:val="None"/>
          <w:rFonts w:ascii="Calibri" w:hAnsi="Calibri"/>
          <w:lang w:val="es-NI"/>
        </w:rPr>
        <w:t>í</w:t>
      </w:r>
      <w:r>
        <w:rPr>
          <w:rStyle w:val="None"/>
          <w:rFonts w:ascii="Calibri" w:hAnsi="Calibri"/>
        </w:rPr>
        <w:t>as alimentarias culturalmente sensibles. Entre los pioneros se encuentran Columbia Brit</w:t>
      </w:r>
      <w:r w:rsidRPr="00C9648C">
        <w:rPr>
          <w:rStyle w:val="None"/>
          <w:rFonts w:ascii="Calibri" w:hAnsi="Calibri"/>
          <w:lang w:val="es-NI"/>
        </w:rPr>
        <w:t>á</w:t>
      </w:r>
      <w:r>
        <w:rPr>
          <w:rStyle w:val="None"/>
          <w:rFonts w:ascii="Calibri" w:hAnsi="Calibri"/>
          <w:lang w:val="it-IT"/>
        </w:rPr>
        <w:t>nica (Canad</w:t>
      </w:r>
      <w:r w:rsidRPr="00C9648C">
        <w:rPr>
          <w:rStyle w:val="None"/>
          <w:rFonts w:ascii="Calibri" w:hAnsi="Calibri"/>
          <w:lang w:val="es-NI"/>
        </w:rPr>
        <w:t>á</w:t>
      </w:r>
      <w:r>
        <w:rPr>
          <w:rStyle w:val="None"/>
          <w:rFonts w:ascii="Calibri" w:hAnsi="Calibri"/>
        </w:rPr>
        <w:t>) y Brasil (Wilson y Shukla 2020). En India, la pandemia de COVID-19 expuso las vulnerabilidades que enfrentan los pueblos ind</w:t>
      </w:r>
      <w:r w:rsidRPr="00C9648C">
        <w:rPr>
          <w:rStyle w:val="None"/>
          <w:rFonts w:ascii="Calibri" w:hAnsi="Calibri"/>
          <w:lang w:val="es-NI"/>
        </w:rPr>
        <w:t>í</w:t>
      </w:r>
      <w:r>
        <w:rPr>
          <w:rStyle w:val="None"/>
          <w:rFonts w:ascii="Calibri" w:hAnsi="Calibri"/>
        </w:rPr>
        <w:t>genas y c</w:t>
      </w:r>
      <w:r w:rsidRPr="00C9648C">
        <w:rPr>
          <w:rStyle w:val="None"/>
          <w:rFonts w:ascii="Calibri" w:hAnsi="Calibri"/>
          <w:lang w:val="es-NI"/>
        </w:rPr>
        <w:t>ó</w:t>
      </w:r>
      <w:r>
        <w:rPr>
          <w:rStyle w:val="None"/>
          <w:rFonts w:ascii="Calibri" w:hAnsi="Calibri"/>
        </w:rPr>
        <w:t>mo las pol</w:t>
      </w:r>
      <w:r w:rsidRPr="00C9648C">
        <w:rPr>
          <w:rStyle w:val="None"/>
          <w:rFonts w:ascii="Calibri" w:hAnsi="Calibri"/>
          <w:lang w:val="es-NI"/>
        </w:rPr>
        <w:t>í</w:t>
      </w:r>
      <w:r>
        <w:rPr>
          <w:rStyle w:val="None"/>
          <w:rFonts w:ascii="Calibri" w:hAnsi="Calibri"/>
        </w:rPr>
        <w:t>ticas forestales, de conservaci</w:t>
      </w:r>
      <w:r w:rsidRPr="00C9648C">
        <w:rPr>
          <w:rStyle w:val="None"/>
          <w:rFonts w:ascii="Calibri" w:hAnsi="Calibri"/>
          <w:lang w:val="es-NI"/>
        </w:rPr>
        <w:t>ó</w:t>
      </w:r>
      <w:r>
        <w:rPr>
          <w:rStyle w:val="None"/>
          <w:rFonts w:ascii="Calibri" w:hAnsi="Calibri"/>
        </w:rPr>
        <w:t>n y econ</w:t>
      </w:r>
      <w:r w:rsidRPr="00C9648C">
        <w:rPr>
          <w:rStyle w:val="None"/>
          <w:rFonts w:ascii="Calibri" w:hAnsi="Calibri"/>
          <w:lang w:val="es-NI"/>
        </w:rPr>
        <w:t>ó</w:t>
      </w:r>
      <w:r>
        <w:rPr>
          <w:rStyle w:val="None"/>
          <w:rFonts w:ascii="Calibri" w:hAnsi="Calibri"/>
        </w:rPr>
        <w:t>micas obstaculizaron la seguridad alimentaria y el bienestar de las comunidades que dependen de los bosques (Vasundhara &amp; The Community Forest Rights-Learning and Advocacy, 2020). Sin embargo, donde se reconocieron los derechos y se disfrut</w:t>
      </w:r>
      <w:r w:rsidRPr="00C9648C">
        <w:rPr>
          <w:rStyle w:val="None"/>
          <w:rFonts w:ascii="Calibri" w:hAnsi="Calibri"/>
          <w:lang w:val="es-NI"/>
        </w:rPr>
        <w:t xml:space="preserve">ó </w:t>
      </w:r>
      <w:r>
        <w:rPr>
          <w:rStyle w:val="None"/>
          <w:rFonts w:ascii="Calibri" w:hAnsi="Calibri"/>
        </w:rPr>
        <w:t>del empoderamiento legal de las comunidades, la gesti</w:t>
      </w:r>
      <w:r w:rsidRPr="00C9648C">
        <w:rPr>
          <w:rStyle w:val="None"/>
          <w:rFonts w:ascii="Calibri" w:hAnsi="Calibri"/>
          <w:lang w:val="es-NI"/>
        </w:rPr>
        <w:t>ó</w:t>
      </w:r>
      <w:r>
        <w:rPr>
          <w:rStyle w:val="None"/>
          <w:rFonts w:ascii="Calibri" w:hAnsi="Calibri"/>
        </w:rPr>
        <w:t>n colectiva de los recursos permiti</w:t>
      </w:r>
      <w:r w:rsidRPr="00C9648C">
        <w:rPr>
          <w:rStyle w:val="None"/>
          <w:rFonts w:ascii="Calibri" w:hAnsi="Calibri"/>
          <w:lang w:val="es-NI"/>
        </w:rPr>
        <w:t xml:space="preserve">ó </w:t>
      </w:r>
      <w:r>
        <w:rPr>
          <w:rStyle w:val="None"/>
          <w:rFonts w:ascii="Calibri" w:hAnsi="Calibri"/>
        </w:rPr>
        <w:t>la resiliencia frente a una crisis como la del COVID-19 (Vikalp Sangam &amp; The Community Forest Rights-Learning and Advocacy, 2020). En 20 estudios de caso, los derechos seguros vieron c</w:t>
      </w:r>
      <w:r w:rsidRPr="00C9648C">
        <w:rPr>
          <w:rStyle w:val="None"/>
          <w:rFonts w:ascii="Calibri" w:hAnsi="Calibri"/>
          <w:lang w:val="es-NI"/>
        </w:rPr>
        <w:t>ó</w:t>
      </w:r>
      <w:r>
        <w:rPr>
          <w:rStyle w:val="None"/>
          <w:rFonts w:ascii="Calibri" w:hAnsi="Calibri"/>
        </w:rPr>
        <w:t>mo los sistemas de gobernanza local resilientes generaron beneficios a trav</w:t>
      </w:r>
      <w:r w:rsidRPr="00C9648C">
        <w:rPr>
          <w:rStyle w:val="None"/>
          <w:rFonts w:ascii="Calibri" w:hAnsi="Calibri"/>
          <w:lang w:val="es-NI"/>
        </w:rPr>
        <w:t>é</w:t>
      </w:r>
      <w:r>
        <w:rPr>
          <w:rStyle w:val="None"/>
          <w:rFonts w:ascii="Calibri" w:hAnsi="Calibri"/>
        </w:rPr>
        <w:t>s de los medios de vida de productos forestales menores, la seguridad alimentaria y la soberan</w:t>
      </w:r>
      <w:r w:rsidRPr="00C9648C">
        <w:rPr>
          <w:rStyle w:val="None"/>
          <w:rFonts w:ascii="Calibri" w:hAnsi="Calibri"/>
          <w:lang w:val="es-NI"/>
        </w:rPr>
        <w:t>í</w:t>
      </w:r>
      <w:r>
        <w:rPr>
          <w:rStyle w:val="None"/>
          <w:rFonts w:ascii="Calibri" w:hAnsi="Calibri"/>
        </w:rPr>
        <w:t>a alimentaria, la restauraci</w:t>
      </w:r>
      <w:r w:rsidRPr="00C9648C">
        <w:rPr>
          <w:rStyle w:val="None"/>
          <w:rFonts w:ascii="Calibri" w:hAnsi="Calibri"/>
          <w:lang w:val="es-NI"/>
        </w:rPr>
        <w:t>ó</w:t>
      </w:r>
      <w:r>
        <w:rPr>
          <w:rStyle w:val="None"/>
          <w:rFonts w:ascii="Calibri" w:hAnsi="Calibri"/>
        </w:rPr>
        <w:t>n de los bosques y la iniciativa de conservaci</w:t>
      </w:r>
      <w:r w:rsidRPr="00C9648C">
        <w:rPr>
          <w:rStyle w:val="None"/>
          <w:rFonts w:ascii="Calibri" w:hAnsi="Calibri"/>
          <w:lang w:val="es-NI"/>
        </w:rPr>
        <w:t>ó</w:t>
      </w:r>
      <w:r>
        <w:rPr>
          <w:rStyle w:val="None"/>
          <w:rFonts w:ascii="Calibri" w:hAnsi="Calibri"/>
          <w:lang w:val="it-IT"/>
        </w:rPr>
        <w:t>n comunitaria, la gesti</w:t>
      </w:r>
      <w:r w:rsidRPr="00C9648C">
        <w:rPr>
          <w:rStyle w:val="None"/>
          <w:rFonts w:ascii="Calibri" w:hAnsi="Calibri"/>
          <w:lang w:val="es-NI"/>
        </w:rPr>
        <w:t>ó</w:t>
      </w:r>
      <w:r>
        <w:rPr>
          <w:rStyle w:val="None"/>
          <w:rFonts w:ascii="Calibri" w:hAnsi="Calibri"/>
        </w:rPr>
        <w:t>n de los bosques sensible al g</w:t>
      </w:r>
      <w:r w:rsidRPr="00C9648C">
        <w:rPr>
          <w:rStyle w:val="None"/>
          <w:rFonts w:ascii="Calibri" w:hAnsi="Calibri"/>
          <w:lang w:val="es-NI"/>
        </w:rPr>
        <w:t>é</w:t>
      </w:r>
      <w:r>
        <w:rPr>
          <w:rStyle w:val="None"/>
          <w:rFonts w:ascii="Calibri" w:hAnsi="Calibri"/>
        </w:rPr>
        <w:t>nero y dirigida por el g</w:t>
      </w:r>
      <w:r w:rsidRPr="00C9648C">
        <w:rPr>
          <w:rStyle w:val="None"/>
          <w:rFonts w:ascii="Calibri" w:hAnsi="Calibri"/>
          <w:lang w:val="es-NI"/>
        </w:rPr>
        <w:t>é</w:t>
      </w:r>
      <w:r>
        <w:rPr>
          <w:rStyle w:val="None"/>
          <w:rFonts w:ascii="Calibri" w:hAnsi="Calibri"/>
        </w:rPr>
        <w:t>nero (Vikalp Sangam &amp; The Community Forest Derechos-Aprendizaje y Defensa, 2020). Por lo tanto, los sistemas alimentarios tradicionales pueden brindar opciones para combatir la desnutrici</w:t>
      </w:r>
      <w:r w:rsidRPr="00C9648C">
        <w:rPr>
          <w:rStyle w:val="None"/>
          <w:rFonts w:ascii="Calibri" w:hAnsi="Calibri"/>
          <w:lang w:val="es-NI"/>
        </w:rPr>
        <w:t>ó</w:t>
      </w:r>
      <w:r>
        <w:rPr>
          <w:rStyle w:val="None"/>
          <w:rFonts w:ascii="Calibri" w:hAnsi="Calibri"/>
        </w:rPr>
        <w:t>n al tiempo que garantizan el uso sostenible de los recursos (Kuhnlein y Receveur 1996).</w:t>
      </w: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0"/>
      </w:tblGrid>
      <w:tr w:rsidR="00DB6713" w:rsidRPr="005C02CF" w14:paraId="36F17213" w14:textId="77777777">
        <w:trPr>
          <w:trHeight w:val="128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112A" w14:textId="77777777" w:rsidR="00DB6713" w:rsidRDefault="0006589E">
            <w:pPr>
              <w:pStyle w:val="Body"/>
              <w:spacing w:after="160" w:line="276" w:lineRule="auto"/>
              <w:jc w:val="both"/>
              <w:rPr>
                <w:rStyle w:val="None"/>
                <w:rFonts w:ascii="Calibri" w:eastAsia="Calibri" w:hAnsi="Calibri" w:cs="Calibri"/>
              </w:rPr>
            </w:pPr>
            <w:r w:rsidRPr="00C9648C">
              <w:rPr>
                <w:rStyle w:val="None"/>
                <w:rFonts w:ascii="Calibri" w:hAnsi="Calibri"/>
                <w:b/>
                <w:bCs/>
                <w:lang w:val="es-NI"/>
              </w:rPr>
              <w:lastRenderedPageBreak/>
              <w:t xml:space="preserve">Enlace a la vía de acción 5: Fomento de la resiliencia ante las vulnerabilidades, los impactos y las tensiones. </w:t>
            </w:r>
            <w:r w:rsidRPr="00C9648C">
              <w:rPr>
                <w:rStyle w:val="None"/>
                <w:rFonts w:ascii="Calibri" w:hAnsi="Calibri"/>
                <w:lang w:val="es-NI"/>
              </w:rPr>
              <w:t>El Informe del Índice Global del Hambre (2019) se centró en el cambio climático como una amenaza cada vez más relevante para las personas vulnerables y hambrientas del mundo que justifica una acción inmediata (GHI, 2019). Comprender las posibles consecuencias dietéticas del cambio y la degradación climáticos y ambientales es importante para lograr una calidad alimentaria sostenida para los grupos indígenas (Rasmussen et al., 2019; Shumsky et al., 2016). Dado que las tasas de hambre y desnutrición ya son de las más altas entre los grupos indígenas, es imperativo apoyar la resiliencia de los sistemas alimentarios silvestres indígenas. Se ha observado que las prácticas alimentarias indígenas son altamente resilientes y adaptables frente al cambio, y la recolección y el consumo de alimentos silvestres proporcionan un amortiguador importante en momentos de escasez y crisis alimentaria (p. Ej., Rakotobe et al, 2016; Shumsky et al. , 2014). Además, en contraste con la agricultura de monocultivo generalizada, la alta diversidad floral y de fauna de los sistemas alimentarios indígenass se ha relacionado con una mayor resiliencia frente a los impactos ambientales, incluidas las plagas y enfermedades. La degradación ambiental, la pobreza extrema y las violaciones de sus derechos inherentes a las tierras, territorios y recursos ocupados o utilizados tradicionalmente han socavado la resiliencia de los grupos indígenas en algunos entornos (HLPE, 2017). Se debe reconocer la dependencia de los grupos indígenas de los comestibles silvestres como una estrategia de adaptación y / o resiliencia frente a los impactos externos y los factores estresantes, al tiempo que se investigan cuestiones de acceso y capacidad de adaptación, y la capacidad de obtener recursos alimentarios silvestres.</w:t>
            </w:r>
          </w:p>
          <w:p w14:paraId="2C267A1C" w14:textId="77777777"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Otras amenazas a los sistemas alimentarios indígenas pueden surgir de la creciente preocupación de la comunidad mundial de expertos en salud pública sobre la aparición de enfermedades zoonóticas en sitios donde las comunidades viven y trabajan cerca de la vida silvestre, y especialmente donde se consume carne de animales silvestres (Roe y Lee, 2021). .</w:t>
            </w:r>
          </w:p>
          <w:p w14:paraId="5B2755C4" w14:textId="77777777" w:rsidR="00DB6713" w:rsidRPr="00C9648C" w:rsidRDefault="00DB6713">
            <w:pPr>
              <w:pStyle w:val="Body"/>
              <w:spacing w:line="276" w:lineRule="auto"/>
              <w:jc w:val="both"/>
              <w:rPr>
                <w:rStyle w:val="None"/>
                <w:rFonts w:ascii="Calibri" w:eastAsia="Calibri" w:hAnsi="Calibri" w:cs="Calibri"/>
                <w:lang w:val="es-NI"/>
              </w:rPr>
            </w:pPr>
          </w:p>
          <w:p w14:paraId="0F1238FE" w14:textId="77777777"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 xml:space="preserve">La decisión de implementar prohibiciones indiscriminadas de la recolección y el comercio silvestres conlleva riesgos extremos para los sistemas alimentarios de los pueblos indígenas, pasando por alto el hecho de que muchas comunidades indígenas dependen de los productos silvestres, en particular carne, pescado e insectos, como su única fuente de proteína dietética, grasa. y micronutrientes (Rowland et al., 2017; Nasi et al., 2011), y socavando la importancia cultural de estas prácticas de consumo (Zhong et al., 2020). Además, el intenso enfoque de los medios de comunicación y las políticas en los riesgos del consumo de vida silvestre desvía la atención de los riesgos zoonóticos de las prácticas agrícolas convencionales (en particular, la ganadería masiva / industrial), que ven a muchas más personas con mayor frecuencia en contacto cercano con animales domésticos, creando así más oportunidades de contagio de enfermedades a los seres humanos. Se ha estimado que solo el 3% de las enfermedades </w:t>
            </w:r>
            <w:r w:rsidRPr="00C9648C">
              <w:rPr>
                <w:rStyle w:val="None"/>
                <w:rFonts w:ascii="Calibri" w:hAnsi="Calibri"/>
                <w:lang w:val="es-NI"/>
              </w:rPr>
              <w:lastRenderedPageBreak/>
              <w:t>infecciosas emergentes entre 1940 y 2004 son atribuibles al consumo de carne de animales silvestres, en comparación con el 17% del cambio en la agricultura convencional y la industria alimentaria (PNUMA, 2016; Loh et al., 2015).</w:t>
            </w:r>
          </w:p>
          <w:p w14:paraId="49211442" w14:textId="77777777" w:rsidR="00DB6713" w:rsidRPr="00C9648C" w:rsidRDefault="00DB6713">
            <w:pPr>
              <w:pStyle w:val="Body"/>
              <w:spacing w:line="276" w:lineRule="auto"/>
              <w:jc w:val="both"/>
              <w:rPr>
                <w:rStyle w:val="None"/>
                <w:rFonts w:ascii="Calibri" w:eastAsia="Calibri" w:hAnsi="Calibri" w:cs="Calibri"/>
                <w:color w:val="BF8F00"/>
                <w:u w:color="BF8F00"/>
                <w:lang w:val="es-NI"/>
              </w:rPr>
            </w:pPr>
          </w:p>
          <w:p w14:paraId="1512F35B" w14:textId="77777777" w:rsidR="00DB6713" w:rsidRDefault="0006589E">
            <w:pPr>
              <w:pStyle w:val="Body"/>
              <w:spacing w:line="276" w:lineRule="auto"/>
              <w:jc w:val="both"/>
              <w:rPr>
                <w:rStyle w:val="None"/>
                <w:rFonts w:ascii="Calibri" w:eastAsia="Calibri" w:hAnsi="Calibri" w:cs="Calibri"/>
              </w:rPr>
            </w:pPr>
            <w:r w:rsidRPr="00C9648C">
              <w:rPr>
                <w:rStyle w:val="None"/>
                <w:rFonts w:ascii="Calibri" w:hAnsi="Calibri"/>
                <w:lang w:val="es-NI"/>
              </w:rPr>
              <w:t>La pandemia de COVID-19 también ha impulsado las llamadas existentes (en gran parte de grupos conservacionistas) para desalojar a los usuarios de los bosques de los espacios en los que es más probable el contacto entre humanos y vida silvestre. La comunidad conservacionista ha respondido a la pandemia agregando la legitimidad de una narrativa de salud pública a las preocupaciones de larga data sobre los impactos de las prácticas de uso sostenible de la tierra, la recolección de vida silvestre y el comercio ilegal de vida silvestre (IPBES, 2020). En la India, el Ministerio de Medio Ambiente y Bosques ha instruido a todos los estados para que busquen reducir la interacción entre los seres humanos y la vida silvestre mediante la imposición de restricciones al acceso a los parques nacionales, santuarios y reservas de tigres. Esta directiva se aplica a 3-4 millones de personas (en su mayoría indígenas) que viven cerca de estas áreas y que a menudo dependen de estas áreas para obtener recursos naturales de subsistencia. Los informes del estado de Odisha han indicado los desalojos de pueblos tribales de la zona de amortiguamiento de la Reserva de la Biosfera de Similipal. Las tarifas de compensación luego del desalojo son escasas en comparación con el dinero ganado por la venta de productos forestales no maderables (NTFPS) provenientes del bosque local (Prava, 2020). De cara al futuro, una mayor exclusión de los grupos tribales de los sitios de importancia cultural, nutricional, ecológica y socioeconómica podría justificarse en nombre de la salud pública (reduciendo la exposición a posibles reservorios animales de enfermedades zoonóticas) y la conservación. Nuevamente, las preocupaciones sobre la “intrusión” indígena en los espacios de la naturaleza desvían la atención de las actividades destructivas asociadas con la intensificación y extensificación de la agricultura convencional, que pueden aumentar el contacto entre la vida silvestre, el ganado, los patógenos y las personas (IPBES, 2020).</w:t>
            </w:r>
          </w:p>
          <w:p w14:paraId="7AACF3DF" w14:textId="77777777" w:rsidR="004B7923" w:rsidRDefault="004B7923">
            <w:pPr>
              <w:pStyle w:val="Body"/>
              <w:spacing w:line="276" w:lineRule="auto"/>
              <w:jc w:val="both"/>
              <w:rPr>
                <w:rStyle w:val="None"/>
                <w:rFonts w:ascii="Calibri" w:hAnsi="Calibri"/>
                <w:lang w:val="es-NI"/>
              </w:rPr>
            </w:pPr>
          </w:p>
          <w:p w14:paraId="130EB990" w14:textId="4B10F7D4" w:rsidR="00DB6713" w:rsidRDefault="0006589E">
            <w:pPr>
              <w:pStyle w:val="Body"/>
              <w:spacing w:line="276" w:lineRule="auto"/>
              <w:jc w:val="both"/>
            </w:pPr>
            <w:r w:rsidRPr="00C9648C">
              <w:rPr>
                <w:rStyle w:val="None"/>
                <w:rFonts w:ascii="Calibri" w:hAnsi="Calibri"/>
                <w:lang w:val="es-NI"/>
              </w:rPr>
              <w:t>Las restricciones sobre el movimiento y la capacidad de los pueblos indígenas para aprovechar los entornos locales y la vida silvestre para obtener alimentos tendrán un efecto perjudicial sobre su soberanía alimentaria y la calidad de su dieta</w:t>
            </w:r>
            <w:r w:rsidR="004B7923">
              <w:rPr>
                <w:rStyle w:val="None"/>
                <w:rFonts w:ascii="Calibri" w:hAnsi="Calibri"/>
                <w:lang w:val="es-NI"/>
              </w:rPr>
              <w:t xml:space="preserve"> (Kothari et al., 2015)</w:t>
            </w:r>
            <w:r w:rsidRPr="00C9648C">
              <w:rPr>
                <w:rStyle w:val="None"/>
                <w:rFonts w:ascii="Calibri" w:hAnsi="Calibri"/>
                <w:lang w:val="es-NI"/>
              </w:rPr>
              <w:t>. Se necesitan acciones políticas futuras para proteger la biodiversidad del mundo, así como para prevenir futuros contagios. Sin embargo, tales acciones deben basarse en un entendimiento sólido, equilibrado y situado a nivel local de las necesidades, los riesgos y los valores indígenas.</w:t>
            </w:r>
          </w:p>
        </w:tc>
      </w:tr>
    </w:tbl>
    <w:p w14:paraId="758811A8" w14:textId="77777777" w:rsidR="004B7923" w:rsidRPr="005C02CF" w:rsidRDefault="004B7923" w:rsidP="004B7923">
      <w:pPr>
        <w:pStyle w:val="Heading4"/>
        <w:rPr>
          <w:rStyle w:val="None"/>
          <w:rFonts w:eastAsia="Calibri" w:cs="Calibri"/>
          <w:i w:val="0"/>
          <w:lang w:val="es-CO"/>
        </w:rPr>
      </w:pPr>
      <w:r w:rsidRPr="005C02CF">
        <w:rPr>
          <w:rStyle w:val="None"/>
          <w:rFonts w:eastAsia="Calibri" w:cs="Calibri"/>
          <w:i w:val="0"/>
          <w:lang w:val="es-CO"/>
        </w:rPr>
        <w:lastRenderedPageBreak/>
        <w:t>V. Acciones y recomendaciones para reconocer, proteger, fortalecer y revitalizar los sistemas alimentarios de los pueblos indígenas para respaldar sus funciones en la transformación de la sostenibilidad global</w:t>
      </w:r>
    </w:p>
    <w:p w14:paraId="001A4256" w14:textId="77777777" w:rsidR="004B7923" w:rsidRPr="004B7923" w:rsidRDefault="004B7923" w:rsidP="004B7923">
      <w:pPr>
        <w:pStyle w:val="Body"/>
        <w:widowControl w:val="0"/>
        <w:ind w:left="108" w:hanging="108"/>
        <w:rPr>
          <w:rStyle w:val="None"/>
          <w:rFonts w:ascii="Calibri" w:eastAsia="Calibri" w:hAnsi="Calibri" w:cs="Calibri"/>
        </w:rPr>
      </w:pPr>
    </w:p>
    <w:p w14:paraId="0A6F8ABA" w14:textId="77777777" w:rsidR="004B7923" w:rsidRPr="004B7923" w:rsidRDefault="004B7923" w:rsidP="004B7923">
      <w:pPr>
        <w:pStyle w:val="Body"/>
        <w:widowControl w:val="0"/>
        <w:ind w:left="108" w:hanging="108"/>
        <w:rPr>
          <w:rStyle w:val="None"/>
          <w:rFonts w:ascii="Calibri" w:eastAsia="Calibri" w:hAnsi="Calibri" w:cs="Calibri"/>
        </w:rPr>
      </w:pPr>
      <w:r w:rsidRPr="004B7923">
        <w:rPr>
          <w:rStyle w:val="None"/>
          <w:rFonts w:ascii="Calibri" w:eastAsia="Calibri" w:hAnsi="Calibri" w:cs="Calibri"/>
        </w:rPr>
        <w:t>Para seguir desarrollando con:</w:t>
      </w:r>
    </w:p>
    <w:p w14:paraId="15614A35" w14:textId="77777777" w:rsidR="004B7923" w:rsidRDefault="004B7923" w:rsidP="004B7923">
      <w:pPr>
        <w:pStyle w:val="Body"/>
        <w:widowControl w:val="0"/>
        <w:ind w:left="108" w:hanging="108"/>
        <w:rPr>
          <w:rStyle w:val="None"/>
          <w:rFonts w:ascii="Calibri" w:eastAsia="Calibri" w:hAnsi="Calibri" w:cs="Calibri"/>
        </w:rPr>
      </w:pPr>
      <w:r w:rsidRPr="004B7923">
        <w:rPr>
          <w:rStyle w:val="None"/>
          <w:rFonts w:ascii="Calibri" w:eastAsia="Calibri" w:hAnsi="Calibri" w:cs="Calibri"/>
        </w:rPr>
        <w:t>-</w:t>
      </w:r>
    </w:p>
    <w:p w14:paraId="67B2158C" w14:textId="008BFC78" w:rsidR="00DB6713" w:rsidRDefault="004B7923" w:rsidP="004B7923">
      <w:pPr>
        <w:pStyle w:val="Body"/>
        <w:widowControl w:val="0"/>
        <w:ind w:left="108" w:hanging="108"/>
        <w:rPr>
          <w:rStyle w:val="None"/>
          <w:rFonts w:ascii="Calibri" w:eastAsia="Calibri" w:hAnsi="Calibri" w:cs="Calibri"/>
        </w:rPr>
      </w:pPr>
      <w:r w:rsidRPr="004B7923">
        <w:rPr>
          <w:rStyle w:val="None"/>
          <w:rFonts w:ascii="Calibri" w:eastAsia="Calibri" w:hAnsi="Calibri" w:cs="Calibri"/>
        </w:rPr>
        <w:t xml:space="preserve"> Estudios de casos (aproximadamente 250 palabras) y ejemplos de los sistemas alimentarios de los pueblos indígenas organizados en torno a las 5 líneas de acción establecidas por la Cumbre de sistemas alimentarios de las Naciones Unidas. Acciones tomadas y recomendaciones clave basadas en lecciones aprendidas</w:t>
      </w:r>
    </w:p>
    <w:p w14:paraId="35F1831D" w14:textId="77777777" w:rsidR="00DB6713" w:rsidRDefault="00DB6713">
      <w:pPr>
        <w:pStyle w:val="Body"/>
        <w:widowControl w:val="0"/>
        <w:jc w:val="both"/>
        <w:rPr>
          <w:rStyle w:val="None"/>
          <w:rFonts w:ascii="Calibri" w:eastAsia="Calibri" w:hAnsi="Calibri" w:cs="Calibri"/>
        </w:rPr>
      </w:pPr>
    </w:p>
    <w:p w14:paraId="0D3FAE8E" w14:textId="77777777" w:rsidR="00DB6713" w:rsidRDefault="00DB6713">
      <w:pPr>
        <w:pStyle w:val="Body"/>
        <w:spacing w:line="259" w:lineRule="auto"/>
        <w:jc w:val="both"/>
        <w:rPr>
          <w:rStyle w:val="None"/>
          <w:rFonts w:ascii="Calibri" w:eastAsia="Calibri" w:hAnsi="Calibri" w:cs="Calibri"/>
          <w:color w:val="7B7B7B"/>
          <w:u w:color="7B7B7B"/>
        </w:rPr>
      </w:pPr>
    </w:p>
    <w:p w14:paraId="5F1827D8" w14:textId="77777777" w:rsidR="00DB6713" w:rsidRDefault="00DB6713">
      <w:pPr>
        <w:pStyle w:val="Body"/>
        <w:spacing w:line="259" w:lineRule="auto"/>
        <w:jc w:val="both"/>
        <w:rPr>
          <w:rStyle w:val="None"/>
          <w:rFonts w:ascii="Calibri" w:eastAsia="Calibri" w:hAnsi="Calibri" w:cs="Calibri"/>
          <w:color w:val="7B7B7B"/>
          <w:u w:color="7B7B7B"/>
        </w:rPr>
      </w:pPr>
    </w:p>
    <w:p w14:paraId="3CBD7464" w14:textId="77777777" w:rsidR="00DB6713" w:rsidRDefault="00DB6713">
      <w:pPr>
        <w:pStyle w:val="Body"/>
        <w:spacing w:line="259" w:lineRule="auto"/>
        <w:jc w:val="both"/>
        <w:rPr>
          <w:rStyle w:val="None"/>
          <w:rFonts w:ascii="Calibri" w:eastAsia="Calibri" w:hAnsi="Calibri" w:cs="Calibri"/>
          <w:color w:val="7B7B7B"/>
          <w:u w:color="7B7B7B"/>
        </w:rPr>
      </w:pPr>
    </w:p>
    <w:p w14:paraId="4B2701E2" w14:textId="77777777" w:rsidR="00DB6713" w:rsidRDefault="00DB6713">
      <w:pPr>
        <w:pStyle w:val="Body"/>
        <w:spacing w:line="259" w:lineRule="auto"/>
        <w:jc w:val="both"/>
        <w:rPr>
          <w:rStyle w:val="None"/>
          <w:rFonts w:ascii="Calibri" w:eastAsia="Calibri" w:hAnsi="Calibri" w:cs="Calibri"/>
          <w:color w:val="7B7B7B"/>
          <w:u w:color="7B7B7B"/>
        </w:rPr>
      </w:pPr>
    </w:p>
    <w:p w14:paraId="328027F9" w14:textId="77777777" w:rsidR="00DB6713" w:rsidRDefault="00DB6713">
      <w:pPr>
        <w:pStyle w:val="Body"/>
        <w:spacing w:line="259" w:lineRule="auto"/>
        <w:jc w:val="both"/>
        <w:rPr>
          <w:rStyle w:val="None"/>
          <w:rFonts w:ascii="Calibri" w:eastAsia="Calibri" w:hAnsi="Calibri" w:cs="Calibri"/>
          <w:color w:val="7B7B7B"/>
          <w:u w:color="7B7B7B"/>
        </w:rPr>
      </w:pPr>
    </w:p>
    <w:p w14:paraId="798A525F" w14:textId="77777777" w:rsidR="00DB6713" w:rsidRDefault="00DB6713">
      <w:pPr>
        <w:pStyle w:val="Body"/>
        <w:spacing w:line="259" w:lineRule="auto"/>
        <w:jc w:val="both"/>
        <w:rPr>
          <w:rStyle w:val="None"/>
          <w:rFonts w:ascii="Calibri" w:eastAsia="Calibri" w:hAnsi="Calibri" w:cs="Calibri"/>
          <w:color w:val="7B7B7B"/>
          <w:u w:color="7B7B7B"/>
        </w:rPr>
      </w:pPr>
    </w:p>
    <w:p w14:paraId="4A86FB53" w14:textId="77777777" w:rsidR="00DB6713" w:rsidRDefault="00DB6713">
      <w:pPr>
        <w:pStyle w:val="Body"/>
        <w:spacing w:line="259" w:lineRule="auto"/>
        <w:jc w:val="both"/>
        <w:rPr>
          <w:rStyle w:val="None"/>
          <w:rFonts w:ascii="Calibri" w:eastAsia="Calibri" w:hAnsi="Calibri" w:cs="Calibri"/>
          <w:color w:val="7B7B7B"/>
          <w:u w:color="7B7B7B"/>
        </w:rPr>
      </w:pPr>
    </w:p>
    <w:p w14:paraId="37647FE3" w14:textId="77777777" w:rsidR="00DB6713" w:rsidRDefault="0006589E">
      <w:pPr>
        <w:pStyle w:val="Heading2"/>
      </w:pPr>
      <w:bookmarkStart w:id="17" w:name="_headingh.44sinio"/>
      <w:bookmarkEnd w:id="17"/>
      <w:r>
        <w:rPr>
          <w:rStyle w:val="None"/>
          <w:rFonts w:eastAsia="Arial Unicode MS" w:cs="Arial Unicode MS"/>
        </w:rPr>
        <w:t>R</w:t>
      </w:r>
      <w:r>
        <w:rPr>
          <w:rStyle w:val="None"/>
          <w:rFonts w:eastAsia="Arial Unicode MS" w:cs="Arial Unicode MS"/>
          <w:lang w:val="es-ES_tradnl"/>
        </w:rPr>
        <w:t>eferencias</w:t>
      </w:r>
    </w:p>
    <w:p w14:paraId="2A4BF9A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lang w:val="es-ES"/>
        </w:rPr>
        <w:t xml:space="preserve">ACAIPI, &amp; Gaia Amazonas, F. (2015). </w:t>
      </w:r>
      <w:r w:rsidRPr="004B7923">
        <w:rPr>
          <w:rFonts w:ascii="Calibri" w:eastAsia="Calibri" w:hAnsi="Calibri" w:cs="Calibri"/>
          <w:i/>
          <w:sz w:val="22"/>
          <w:szCs w:val="22"/>
          <w:bdr w:val="none" w:sz="0" w:space="0" w:color="auto"/>
          <w:lang w:val="es-ES"/>
        </w:rPr>
        <w:t xml:space="preserve">HeeYaia Godo-Bakari: El Territorio de los Jaguares del Yuruparí. </w:t>
      </w:r>
      <w:r w:rsidRPr="004B7923">
        <w:rPr>
          <w:rFonts w:ascii="Calibri" w:eastAsia="Calibri" w:hAnsi="Calibri" w:cs="Calibri"/>
          <w:sz w:val="22"/>
          <w:szCs w:val="22"/>
          <w:bdr w:val="none" w:sz="0" w:space="0" w:color="auto"/>
          <w:lang w:val="es-ES"/>
        </w:rPr>
        <w:t xml:space="preserve"> Bogotá: La Silueta Ediciones.</w:t>
      </w:r>
    </w:p>
    <w:p w14:paraId="3FB5859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i/>
          <w:sz w:val="22"/>
          <w:szCs w:val="22"/>
          <w:bdr w:val="none" w:sz="0" w:space="0" w:color="auto"/>
          <w:lang w:val="es-ES"/>
        </w:rPr>
      </w:pPr>
      <w:r w:rsidRPr="004B7923">
        <w:rPr>
          <w:rFonts w:ascii="Calibri" w:eastAsia="Calibri" w:hAnsi="Calibri" w:cs="Calibri"/>
          <w:sz w:val="22"/>
          <w:szCs w:val="22"/>
          <w:bdr w:val="none" w:sz="0" w:space="0" w:color="auto"/>
          <w:lang w:val="es-ES"/>
        </w:rPr>
        <w:t xml:space="preserve">ACIMA. (2019). </w:t>
      </w:r>
      <w:r w:rsidRPr="004B7923">
        <w:rPr>
          <w:rFonts w:ascii="Calibri" w:eastAsia="Calibri" w:hAnsi="Calibri" w:cs="Calibri"/>
          <w:i/>
          <w:sz w:val="22"/>
          <w:szCs w:val="22"/>
          <w:bdr w:val="none" w:sz="0" w:space="0" w:color="auto"/>
          <w:lang w:val="es-ES"/>
        </w:rPr>
        <w:t>SOTA.</w:t>
      </w:r>
    </w:p>
    <w:p w14:paraId="31D39AD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s-ES"/>
        </w:rPr>
        <w:t xml:space="preserve">ACIMA-SEGMA, &amp; Gaia Amazonas, F. (2019). </w:t>
      </w:r>
      <w:r w:rsidRPr="004B7923">
        <w:rPr>
          <w:rFonts w:ascii="Calibri" w:eastAsia="Calibri" w:hAnsi="Calibri" w:cs="Calibri"/>
          <w:i/>
          <w:sz w:val="22"/>
          <w:szCs w:val="22"/>
          <w:bdr w:val="none" w:sz="0" w:space="0" w:color="auto"/>
          <w:lang w:val="es-ES"/>
        </w:rPr>
        <w:t>Investigación endógena SEGMA (Cartillas comunitarias).</w:t>
      </w:r>
      <w:r w:rsidRPr="004B7923">
        <w:rPr>
          <w:rFonts w:ascii="Calibri" w:eastAsia="Calibri" w:hAnsi="Calibri" w:cs="Calibri"/>
          <w:sz w:val="22"/>
          <w:szCs w:val="22"/>
          <w:bdr w:val="none" w:sz="0" w:space="0" w:color="auto"/>
          <w:lang w:val="es-ES"/>
        </w:rPr>
        <w:t xml:space="preserve"> </w:t>
      </w:r>
      <w:r w:rsidRPr="004B7923">
        <w:rPr>
          <w:rFonts w:ascii="Calibri" w:eastAsia="Calibri" w:hAnsi="Calibri" w:cs="Calibri"/>
          <w:sz w:val="22"/>
          <w:szCs w:val="22"/>
          <w:bdr w:val="none" w:sz="0" w:space="0" w:color="auto"/>
          <w:lang w:val="en-GB"/>
        </w:rPr>
        <w:t>Bogotá.</w:t>
      </w:r>
    </w:p>
    <w:p w14:paraId="1DE937C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Albó, X. (2018). Suma Qamaña or Living Well Together: A Contribution to Biocultural Conservation. In (pp. 333-342).</w:t>
      </w:r>
    </w:p>
    <w:p w14:paraId="170C995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Anacio, D. B. (2017). Threats and challenges to ensuring the requirement of biodiversity and ecosystem services for the indigenous begnas ritual system of Sagada, Northern Philippines. In M. Karki, R. Hill, D. Xue, W. Alangui, K. Ichikawa, &amp; P. Bridgewater (Eds.), </w:t>
      </w:r>
      <w:r w:rsidRPr="004B7923">
        <w:rPr>
          <w:rFonts w:ascii="Calibri" w:eastAsia="Times New Roman" w:hAnsi="Calibri" w:cs="Calibri"/>
          <w:i/>
          <w:noProof/>
          <w:sz w:val="22"/>
          <w:szCs w:val="22"/>
          <w:bdr w:val="none" w:sz="0" w:space="0" w:color="auto"/>
          <w:lang w:val="en-GB" w:eastAsia="en-GB"/>
        </w:rPr>
        <w:t>Knowing our lands and resources: indigenous and local knowledge and practices related to biodiversity and ecosystem services in Asia</w:t>
      </w:r>
      <w:r w:rsidRPr="004B7923">
        <w:rPr>
          <w:rFonts w:ascii="Calibri" w:eastAsia="Times New Roman" w:hAnsi="Calibri" w:cs="Calibri"/>
          <w:noProof/>
          <w:sz w:val="22"/>
          <w:szCs w:val="22"/>
          <w:bdr w:val="none" w:sz="0" w:space="0" w:color="auto"/>
          <w:lang w:val="en-GB" w:eastAsia="en-GB"/>
        </w:rPr>
        <w:t xml:space="preserve"> (pp. 6 - 14): UNESCO Publishing.</w:t>
      </w:r>
    </w:p>
    <w:p w14:paraId="596286B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Antonelli, A.*, Fry, C.*, Smith, R.J.*, Simmonds, M.S.J.*, Kersey, P.J.*, Pritchard, H.W.*, Abbo, M.S., Acedo, C., Adams, J., Ainsworth, A.M., Allkin, B., Annecke, W., Bachman, S.P., Bacon, K., Bárrios, S., Barstow, C., Battison, A., Bell, E., Bensusan, K., Bidartondo, M.I., Blackhall-Miles, R.J., Borrell, J.S., Brearley, F.Q., Breman, E., Brewer, R.F.A., Brodie, J., Cámara-Leret, R., Campostrini Forzza, R., Cannon, P., Carine, M., Carretero, J., Cavagnaro, T.R., Cazar, M.-E., Chapman, T., Cheek, M., Clubbe, C., Cockel, C., Collemare, J., Cooper, A., Copeland, A.I., Corcoran, M., Couch, C., Cowell, C., Crous, P., da Silva, M., Dalle, G., Das, D., David, J.C., Davies, L., Davies, N., De Canha, M.N., de Lirio, E.J., Demissew, S., Diazgranados, M., Dickie, J., Dines, T., Douglas, B., Dröge, G., Dulloo, M.E., Fang, R., Farlow, A., Farrar, K., Fay, M.F., Felix, J., Forest, F., Forrest, L.L., Fulcher, T., Gafforov, Y., Gardiner, L.M., Gâteblé, G., Gaya, E., Geslin, B., Gonçalves, S.C., Gore, C.J.N.,</w:t>
      </w:r>
    </w:p>
    <w:p w14:paraId="33D7604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lastRenderedPageBreak/>
        <w:t>Govaerts, R., Gowda, B., Grace, O.M., Grall, A., Haelewaters, D., Halley, J.M., Hamilton, M.A., Hazra, A., Heller, T., Hollingsworth, P.M., Holstein, N., Howes, M.-J.R., Hughes, M., Hunter, D., Hutchinson, N., Hyde, K., Iganci, J., Jones, M., Kelly, L.J., Kirk, P., Koch, H., Krisai-Greilhuber, I., Lall, N., Langat, M.K., Leaman, D.J., Leão, T.C., Lee, M.A., Leitch, I.J., Leon, C., Lettice, E., Lewis, G.P., Li, L.,</w:t>
      </w:r>
    </w:p>
    <w:p w14:paraId="6895E51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Lindon, H., Liu, J.S., Liu, U., Llewellyn, T., Looney, B., Lovett, J.C., Łuczaj, Ł., Lulekal, E., Maggassouba, S., Malécot, V., Martin, C., Masera, O.R., Mattana, E., Maxted, N., Mba, C., McGinn, K.J., Metheringham, C., Miles, S., Miller, J., Milliken, W., Moat, J., Moore, P.G.P., Morim, M.P., Mueller, G.M., Muminjanov, H., Negrão, R., Nic Lughadha, E., Nicolson, N., Niskanen, T., Nono Womdim, R., Noorani, A., Obreza, M., O’Donnell, K., O’Hanlon, R., Onana, J.-M., Ondo, I., Padulosi, S., Paton, A., Pearce, T., Pérez Escobar, O.A., Pieroni, A., Pironon, S., Prescott, T.A.K., Qi, Y.D., Qin, H., Quave, C.L., Rajaovelona, L., Razanajatovo, H., Reich, P.B., Rianawati, E., Rich, T.C.G., Richards, S.L., Rivers, M.C., Ross, A., Rumsey, F., Ryan, M., Ryan, P., Sagala, S., Sanchez, M.D., Sharrock, S., Shrestha, K.K., Sim, J., Sirakaya, A., Sjöman, H., Smidt, E.C., Smith, D., Smith, P., Smith, S.R., Sofo, A., Spence, N., Stanworth, A., Stara, K., Stevenson, P.C., Stroh, P.,</w:t>
      </w:r>
    </w:p>
    <w:p w14:paraId="5982F7B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Suz, L.M., Tambam, B.B., Tatsis, E.C., Taylor, I., Thiers, B., Thormann, I., Trivedi, C., Twilley, D., Twyford, A.D., Ulian, T., Utteridge, T., Vaglica, V., Vásquez-Londoño, C., Victor, J., Viruel, J., Walker, B.E.,</w:t>
      </w:r>
    </w:p>
    <w:p w14:paraId="1065856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libri" w:eastAsia="Times New Roman" w:hAnsi="Calibri" w:cs="Calibri"/>
          <w:noProof/>
          <w:sz w:val="22"/>
          <w:szCs w:val="22"/>
          <w:bdr w:val="none" w:sz="0" w:space="0" w:color="auto"/>
          <w:lang w:val="es-CO" w:eastAsia="en-GB"/>
        </w:rPr>
      </w:pPr>
      <w:r w:rsidRPr="004B7923">
        <w:rPr>
          <w:rFonts w:ascii="Calibri" w:eastAsia="Times New Roman" w:hAnsi="Calibri" w:cs="Calibri"/>
          <w:noProof/>
          <w:sz w:val="22"/>
          <w:szCs w:val="22"/>
          <w:bdr w:val="none" w:sz="0" w:space="0" w:color="auto"/>
          <w:lang w:val="en-GB" w:eastAsia="en-GB"/>
        </w:rPr>
        <w:t xml:space="preserve">Walker, K., Walsh, A., Way, M., Wilbraham, J., Wilkin, P., Wilkinson, T., Williams, C., Winterton, D., Wong, K.M., Woodfield-Pascoe, N., Woodman, J., Wyatt, L., Wynberg, R., Zhang, B.G. (2020). State of the World’s Plants and Fungi 2020. Royal Botanic Gardens, Kew. </w:t>
      </w:r>
      <w:r w:rsidRPr="004B7923">
        <w:rPr>
          <w:rFonts w:ascii="Calibri" w:eastAsia="Times New Roman" w:hAnsi="Calibri" w:cs="Calibri"/>
          <w:noProof/>
          <w:sz w:val="22"/>
          <w:szCs w:val="22"/>
          <w:bdr w:val="none" w:sz="0" w:space="0" w:color="auto"/>
          <w:lang w:val="es-CO" w:eastAsia="en-GB"/>
        </w:rPr>
        <w:t xml:space="preserve">DOI: </w:t>
      </w:r>
      <w:hyperlink r:id="rId11" w:history="1">
        <w:r w:rsidRPr="004B7923">
          <w:rPr>
            <w:rFonts w:ascii="Calibri" w:eastAsia="Times New Roman" w:hAnsi="Calibri" w:cs="Calibri"/>
            <w:noProof/>
            <w:color w:val="0563C1"/>
            <w:sz w:val="22"/>
            <w:szCs w:val="22"/>
            <w:u w:val="single"/>
            <w:bdr w:val="none" w:sz="0" w:space="0" w:color="auto"/>
            <w:lang w:val="es-CO" w:eastAsia="en-GB"/>
          </w:rPr>
          <w:t>https://doi.org/10.34885/172</w:t>
        </w:r>
      </w:hyperlink>
    </w:p>
    <w:p w14:paraId="21BB0E5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Times New Roman" w:hAnsi="Calibri" w:cs="Calibri"/>
          <w:noProof/>
          <w:sz w:val="22"/>
          <w:szCs w:val="22"/>
          <w:bdr w:val="none" w:sz="0" w:space="0" w:color="auto"/>
          <w:lang w:val="es-CO" w:eastAsia="en-GB"/>
        </w:rPr>
      </w:pPr>
    </w:p>
    <w:p w14:paraId="2022F91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s-ES"/>
        </w:rPr>
        <w:t xml:space="preserve">Århem, K. (2001). La red cósmica de la Alimentación. En P. Descolá, &amp; G. Pálsson, </w:t>
      </w:r>
      <w:r w:rsidRPr="004B7923">
        <w:rPr>
          <w:rFonts w:ascii="Calibri" w:eastAsia="Calibri" w:hAnsi="Calibri" w:cs="Calibri"/>
          <w:i/>
          <w:sz w:val="22"/>
          <w:szCs w:val="22"/>
          <w:bdr w:val="none" w:sz="0" w:space="0" w:color="auto"/>
          <w:lang w:val="es-ES"/>
        </w:rPr>
        <w:t xml:space="preserve">Naturaleza y sociedad. </w:t>
      </w:r>
      <w:r w:rsidRPr="004B7923">
        <w:rPr>
          <w:rFonts w:ascii="Calibri" w:eastAsia="Calibri" w:hAnsi="Calibri" w:cs="Calibri"/>
          <w:i/>
          <w:sz w:val="22"/>
          <w:szCs w:val="22"/>
          <w:bdr w:val="none" w:sz="0" w:space="0" w:color="auto"/>
          <w:lang w:val="en-GB"/>
        </w:rPr>
        <w:t>Perspectivas Antropológicas.</w:t>
      </w:r>
      <w:r w:rsidRPr="004B7923">
        <w:rPr>
          <w:rFonts w:ascii="Calibri" w:eastAsia="Calibri" w:hAnsi="Calibri" w:cs="Calibri"/>
          <w:sz w:val="22"/>
          <w:szCs w:val="22"/>
          <w:bdr w:val="none" w:sz="0" w:space="0" w:color="auto"/>
          <w:lang w:val="en-GB"/>
        </w:rPr>
        <w:t xml:space="preserve"> México: Siglo XX.</w:t>
      </w:r>
    </w:p>
    <w:p w14:paraId="78BB22D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jc w:val="both"/>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color w:val="000000"/>
          <w:sz w:val="22"/>
          <w:szCs w:val="22"/>
          <w:bdr w:val="none" w:sz="0" w:space="0" w:color="auto"/>
          <w:lang w:val="en-CA" w:eastAsia="en-GB"/>
        </w:rPr>
        <w:t>Argumedo, A. (2008) The Potato Park, Peru: conserving agrobiodiversity in an Indigenous biocultural heritage area. In, Amend, T., Brown, J., Kothari, A., Phillips, A. and Stolton, S. (eds) Protected Landscapes and Agrobiodiversity Values, Values of Protected Landscapes and Seascapes Volume 1, IUCN and GTZ, Kasparek Verlag, Heidelberg, pp. 45-58</w:t>
      </w:r>
    </w:p>
    <w:p w14:paraId="3E33E45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Asia Indigenous Peoples Pact. (2018). Seeds and Indigenous Peoples. Chiang Mai, Thailand. [online]: </w:t>
      </w:r>
      <w:hyperlink r:id="rId12" w:history="1">
        <w:r w:rsidRPr="004B7923">
          <w:rPr>
            <w:rFonts w:ascii="Calibri" w:eastAsia="Times New Roman" w:hAnsi="Calibri" w:cs="Calibri"/>
            <w:noProof/>
            <w:color w:val="0563C1"/>
            <w:sz w:val="22"/>
            <w:szCs w:val="22"/>
            <w:u w:val="single"/>
            <w:bdr w:val="none" w:sz="0" w:space="0" w:color="auto"/>
            <w:lang w:val="en-GB" w:eastAsia="en-GB"/>
          </w:rPr>
          <w:t>https://www.youtube.com/watch?v=3OiUqnowQd8</w:t>
        </w:r>
      </w:hyperlink>
      <w:r w:rsidRPr="004B7923">
        <w:rPr>
          <w:rFonts w:ascii="Calibri" w:eastAsia="Times New Roman" w:hAnsi="Calibri" w:cs="Calibri"/>
          <w:noProof/>
          <w:sz w:val="22"/>
          <w:szCs w:val="22"/>
          <w:bdr w:val="none" w:sz="0" w:space="0" w:color="auto"/>
          <w:lang w:val="en-GB" w:eastAsia="en-GB"/>
        </w:rPr>
        <w:t>.</w:t>
      </w:r>
    </w:p>
    <w:p w14:paraId="67CB1EB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Aziz MA, Abbasi AM, Ullah Z, Pieroni A. Shared but threatened: The heritage of wild food plant gathering among different linguistic and religious groups in the Ishkoman and Yasin Valleys, North Pakistan. Foods. 2020 May;9(5):601.</w:t>
      </w:r>
      <w:r w:rsidRPr="004B7923">
        <w:rPr>
          <w:rFonts w:ascii="Calibri" w:eastAsia="Calibri" w:hAnsi="Calibri" w:cs="Calibri"/>
          <w:sz w:val="22"/>
          <w:szCs w:val="22"/>
          <w:bdr w:val="none" w:sz="0" w:space="0" w:color="auto"/>
        </w:rPr>
        <w:t xml:space="preserve"> </w:t>
      </w:r>
    </w:p>
    <w:p w14:paraId="766729A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 xml:space="preserve">Berkes F. Sacred ecology. </w:t>
      </w:r>
      <w:r w:rsidRPr="004B7923">
        <w:rPr>
          <w:rFonts w:ascii="Calibri" w:eastAsia="Calibri" w:hAnsi="Calibri" w:cs="Calibri"/>
          <w:sz w:val="22"/>
          <w:szCs w:val="22"/>
          <w:bdr w:val="none" w:sz="0" w:space="0" w:color="auto"/>
        </w:rPr>
        <w:t>Third Edition. Routledge, New York USA and Oxon UK, 2012.</w:t>
      </w:r>
    </w:p>
    <w:p w14:paraId="6EB5C23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 xml:space="preserve">Berkes, F. </w:t>
      </w:r>
      <w:r w:rsidRPr="004B7923">
        <w:rPr>
          <w:rFonts w:ascii="Calibri" w:eastAsia="Calibri" w:hAnsi="Calibri" w:cs="Calibri"/>
          <w:sz w:val="22"/>
          <w:szCs w:val="22"/>
          <w:bdr w:val="none" w:sz="0" w:space="0" w:color="auto"/>
        </w:rPr>
        <w:t>2012 Sacred ecology, third edition, Routledge, New York</w:t>
      </w:r>
    </w:p>
    <w:p w14:paraId="4DE863A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 xml:space="preserve">Beus, C.E. and Dunlap R., E. </w:t>
      </w:r>
      <w:r w:rsidRPr="004B7923">
        <w:rPr>
          <w:rFonts w:ascii="Calibri" w:eastAsia="Calibri" w:hAnsi="Calibri" w:cs="Calibri"/>
          <w:sz w:val="22"/>
          <w:szCs w:val="22"/>
          <w:bdr w:val="none" w:sz="0" w:space="0" w:color="auto"/>
        </w:rPr>
        <w:t xml:space="preserve">Conventional agriculture versus alternative agriculture: the paradigmatic roots of the debate. </w:t>
      </w:r>
      <w:r w:rsidRPr="004B7923">
        <w:rPr>
          <w:rFonts w:ascii="Calibri" w:eastAsia="Calibri" w:hAnsi="Calibri" w:cs="Calibri"/>
          <w:i/>
          <w:sz w:val="22"/>
          <w:szCs w:val="22"/>
          <w:bdr w:val="none" w:sz="0" w:space="0" w:color="auto"/>
        </w:rPr>
        <w:t xml:space="preserve">Rural sociology </w:t>
      </w:r>
      <w:r w:rsidRPr="004B7923">
        <w:rPr>
          <w:rFonts w:ascii="Calibri" w:eastAsia="Calibri" w:hAnsi="Calibri" w:cs="Calibri"/>
          <w:sz w:val="22"/>
          <w:szCs w:val="22"/>
          <w:bdr w:val="none" w:sz="0" w:space="0" w:color="auto"/>
        </w:rPr>
        <w:t>55(1), 1990. The Rural Sociology Society</w:t>
      </w:r>
    </w:p>
    <w:p w14:paraId="674446B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Bhagwat SA. Ecosystem services and sacred natural sites: reconciling material and non-material values in nature conservation. Environmental values. 2009 Nov 1;18(4):417-27.</w:t>
      </w:r>
    </w:p>
    <w:p w14:paraId="415927F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Bharucha Z, Pretty J. The roles and values of wild foods in agricultural systems. Philosophical Transactions of the Royal Society B: Biological Sciences. 2010 Sep 27;365(1554):2913-26.</w:t>
      </w:r>
    </w:p>
    <w:p w14:paraId="145F91B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Blaser, M. (2013). Notes towards a Political Ontology of ‘Environmental’ Conflicts. In L. Green (Ed.), </w:t>
      </w:r>
      <w:r w:rsidRPr="004B7923">
        <w:rPr>
          <w:rFonts w:ascii="Calibri" w:eastAsia="Times New Roman" w:hAnsi="Calibri" w:cs="Calibri"/>
          <w:i/>
          <w:noProof/>
          <w:sz w:val="22"/>
          <w:szCs w:val="22"/>
          <w:bdr w:val="none" w:sz="0" w:space="0" w:color="auto"/>
          <w:lang w:val="en-GB" w:eastAsia="en-GB"/>
        </w:rPr>
        <w:t>Contested Ecologies: Dialogues in the South on Nature and Knowledge</w:t>
      </w:r>
      <w:r w:rsidRPr="004B7923">
        <w:rPr>
          <w:rFonts w:ascii="Calibri" w:eastAsia="Times New Roman" w:hAnsi="Calibri" w:cs="Calibri"/>
          <w:noProof/>
          <w:sz w:val="22"/>
          <w:szCs w:val="22"/>
          <w:bdr w:val="none" w:sz="0" w:space="0" w:color="auto"/>
          <w:lang w:val="en-GB" w:eastAsia="en-GB"/>
        </w:rPr>
        <w:t xml:space="preserve"> (pp. 13-27). Cape Town: HSRC Press.</w:t>
      </w:r>
    </w:p>
    <w:p w14:paraId="3164EE0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lastRenderedPageBreak/>
        <w:t>Borelli T, Hunter D, Powell B, Ulian T, Mattana E, Termote C, Pawera L, Beltrame D, Penafiel D, Tan A, Taylor M. Born to Eat Wild: An Integrated Conservation Approach to Secure Wild Food Plants for Food Security and Nutrition. Plants. 2020 Oct;9(10):1299.</w:t>
      </w:r>
    </w:p>
    <w:p w14:paraId="080D056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Bräunlein, P., &amp; Lauser, A. (1993). </w:t>
      </w:r>
      <w:r w:rsidRPr="004B7923">
        <w:rPr>
          <w:rFonts w:ascii="Calibri" w:eastAsia="Times New Roman" w:hAnsi="Calibri" w:cs="Calibri"/>
          <w:i/>
          <w:noProof/>
          <w:sz w:val="22"/>
          <w:szCs w:val="22"/>
          <w:bdr w:val="none" w:sz="0" w:space="0" w:color="auto"/>
          <w:lang w:val="en-GB" w:eastAsia="en-GB"/>
        </w:rPr>
        <w:t>Leben in Malula: ein Beitrag zur Ethnographie der Alangan-Mangyan auf Mindoro (Philippinen)</w:t>
      </w:r>
      <w:r w:rsidRPr="004B7923">
        <w:rPr>
          <w:rFonts w:ascii="Calibri" w:eastAsia="Times New Roman" w:hAnsi="Calibri" w:cs="Calibri"/>
          <w:noProof/>
          <w:sz w:val="22"/>
          <w:szCs w:val="22"/>
          <w:bdr w:val="none" w:sz="0" w:space="0" w:color="auto"/>
          <w:lang w:val="en-GB" w:eastAsia="en-GB"/>
        </w:rPr>
        <w:t>: Centaurus-Verlagsgesellschaft.</w:t>
      </w:r>
    </w:p>
    <w:p w14:paraId="7695C98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sz w:val="22"/>
          <w:szCs w:val="22"/>
          <w:bdr w:val="none" w:sz="0" w:space="0" w:color="auto"/>
          <w:lang w:val="fr-BE"/>
        </w:rPr>
      </w:pPr>
      <w:r w:rsidRPr="004B7923">
        <w:rPr>
          <w:rFonts w:ascii="Calibri" w:eastAsia="Calibri" w:hAnsi="Calibri" w:cs="Calibri"/>
          <w:sz w:val="21"/>
          <w:szCs w:val="21"/>
          <w:bdr w:val="none" w:sz="0" w:space="0" w:color="auto"/>
          <w:shd w:val="clear" w:color="auto" w:fill="FFFFFF"/>
        </w:rPr>
        <w:t>Brimblecombe J, Maypilama E, Colles S, et al. Factors Influencing Food Choice in an Australian Aboriginal Community. </w:t>
      </w:r>
      <w:r w:rsidRPr="004B7923">
        <w:rPr>
          <w:rFonts w:ascii="Calibri" w:eastAsia="Calibri" w:hAnsi="Calibri" w:cs="Calibri"/>
          <w:i/>
          <w:iCs/>
          <w:sz w:val="21"/>
          <w:szCs w:val="21"/>
          <w:bdr w:val="none" w:sz="0" w:space="0" w:color="auto"/>
          <w:shd w:val="clear" w:color="auto" w:fill="FFFFFF"/>
          <w:lang w:val="fr-FR"/>
        </w:rPr>
        <w:t>Qualitative Health Research</w:t>
      </w:r>
      <w:r w:rsidRPr="004B7923">
        <w:rPr>
          <w:rFonts w:ascii="Calibri" w:eastAsia="Calibri" w:hAnsi="Calibri" w:cs="Calibri"/>
          <w:sz w:val="21"/>
          <w:szCs w:val="21"/>
          <w:bdr w:val="none" w:sz="0" w:space="0" w:color="auto"/>
          <w:shd w:val="clear" w:color="auto" w:fill="FFFFFF"/>
          <w:lang w:val="fr-FR"/>
        </w:rPr>
        <w:t xml:space="preserve">. </w:t>
      </w:r>
      <w:r w:rsidRPr="004B7923">
        <w:rPr>
          <w:rFonts w:ascii="Calibri" w:eastAsia="Calibri" w:hAnsi="Calibri" w:cs="Calibri"/>
          <w:sz w:val="21"/>
          <w:szCs w:val="21"/>
          <w:bdr w:val="none" w:sz="0" w:space="0" w:color="auto"/>
          <w:shd w:val="clear" w:color="auto" w:fill="FFFFFF"/>
          <w:lang w:val="fr-BE"/>
        </w:rPr>
        <w:t>2014;24(3):387-400. doi:</w:t>
      </w:r>
      <w:hyperlink r:id="rId13" w:history="1">
        <w:r w:rsidRPr="004B7923">
          <w:rPr>
            <w:rFonts w:ascii="Calibri" w:eastAsia="Calibri" w:hAnsi="Calibri" w:cs="Calibri"/>
            <w:color w:val="0563C1"/>
            <w:sz w:val="21"/>
            <w:szCs w:val="21"/>
            <w:u w:val="single"/>
            <w:bdr w:val="none" w:sz="0" w:space="0" w:color="auto"/>
            <w:shd w:val="clear" w:color="auto" w:fill="FFFFFF"/>
            <w:lang w:val="fr-BE"/>
          </w:rPr>
          <w:t>10.1177/1049732314521901</w:t>
        </w:r>
      </w:hyperlink>
    </w:p>
    <w:p w14:paraId="6B60992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Cs/>
          <w:sz w:val="22"/>
          <w:szCs w:val="22"/>
          <w:bdr w:val="none" w:sz="0" w:space="0" w:color="auto"/>
          <w:lang w:val="en-GB"/>
        </w:rPr>
      </w:pPr>
      <w:r w:rsidRPr="004B7923">
        <w:rPr>
          <w:rFonts w:ascii="Calibri" w:eastAsia="Calibri" w:hAnsi="Calibri" w:cs="Calibri"/>
          <w:b/>
          <w:sz w:val="22"/>
          <w:szCs w:val="22"/>
          <w:bdr w:val="none" w:sz="0" w:space="0" w:color="auto"/>
          <w:lang w:val="fr-BE"/>
        </w:rPr>
        <w:t xml:space="preserve">Brunel, A.  </w:t>
      </w:r>
      <w:r w:rsidRPr="004B7923">
        <w:rPr>
          <w:rFonts w:ascii="Calibri" w:eastAsia="Calibri" w:hAnsi="Calibri" w:cs="Calibri"/>
          <w:bCs/>
          <w:sz w:val="22"/>
          <w:szCs w:val="22"/>
          <w:bdr w:val="none" w:sz="0" w:space="0" w:color="auto"/>
          <w:lang w:val="fr-BE"/>
        </w:rPr>
        <w:t xml:space="preserve">2015. </w:t>
      </w:r>
      <w:r w:rsidRPr="004B7923">
        <w:rPr>
          <w:rFonts w:ascii="Calibri" w:eastAsia="Calibri" w:hAnsi="Calibri" w:cs="Calibri"/>
          <w:bCs/>
          <w:sz w:val="22"/>
          <w:szCs w:val="22"/>
          <w:bdr w:val="none" w:sz="0" w:space="0" w:color="auto"/>
          <w:lang w:val="fr-FR"/>
        </w:rPr>
        <w:t xml:space="preserve">La “Climate-Smart Agriculture” : Mirage ou véritable changement de paradigme ? Mise en perspective par les dynamiques paradigmatiques dans l’histoire du développement agricole international. </w:t>
      </w:r>
      <w:r w:rsidRPr="004B7923">
        <w:rPr>
          <w:rFonts w:ascii="Calibri" w:eastAsia="Calibri" w:hAnsi="Calibri" w:cs="Calibri"/>
          <w:bCs/>
          <w:sz w:val="22"/>
          <w:szCs w:val="22"/>
          <w:bdr w:val="none" w:sz="0" w:space="0" w:color="auto"/>
          <w:lang w:val="en-GB"/>
        </w:rPr>
        <w:t xml:space="preserve">Master dissertation (unpublished). </w:t>
      </w:r>
    </w:p>
    <w:p w14:paraId="73E0630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Buscher, B., &amp; Fletcher, R. (2020). </w:t>
      </w:r>
      <w:r w:rsidRPr="004B7923">
        <w:rPr>
          <w:rFonts w:ascii="Calibri" w:eastAsia="Times New Roman" w:hAnsi="Calibri" w:cs="Calibri"/>
          <w:i/>
          <w:noProof/>
          <w:sz w:val="22"/>
          <w:szCs w:val="22"/>
          <w:bdr w:val="none" w:sz="0" w:space="0" w:color="auto"/>
          <w:lang w:val="en-GB" w:eastAsia="en-GB"/>
        </w:rPr>
        <w:t>The Conservation Revolution: Radical Ideas for Saving Nature Beyond the Anthropocene</w:t>
      </w:r>
      <w:r w:rsidRPr="004B7923">
        <w:rPr>
          <w:rFonts w:ascii="Calibri" w:eastAsia="Times New Roman" w:hAnsi="Calibri" w:cs="Calibri"/>
          <w:noProof/>
          <w:sz w:val="22"/>
          <w:szCs w:val="22"/>
          <w:bdr w:val="none" w:sz="0" w:space="0" w:color="auto"/>
          <w:lang w:val="en-GB" w:eastAsia="en-GB"/>
        </w:rPr>
        <w:t>: Verso Books.</w:t>
      </w:r>
    </w:p>
    <w:p w14:paraId="0243F91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Carling, J., Shimray, G. A., Roy, D., Sombolinggi, R., &amp; Hlawnching, F. </w:t>
      </w:r>
      <w:r w:rsidRPr="004B7923">
        <w:rPr>
          <w:rFonts w:ascii="Calibri" w:eastAsia="Times New Roman" w:hAnsi="Calibri" w:cs="Calibri"/>
          <w:i/>
          <w:noProof/>
          <w:sz w:val="22"/>
          <w:szCs w:val="22"/>
          <w:bdr w:val="none" w:sz="0" w:space="0" w:color="auto"/>
          <w:lang w:val="en-GB" w:eastAsia="en-GB"/>
        </w:rPr>
        <w:t>Asia Indigenous Peoples’ Perspectives on Development</w:t>
      </w:r>
      <w:r w:rsidRPr="004B7923">
        <w:rPr>
          <w:rFonts w:ascii="Calibri" w:eastAsia="Times New Roman" w:hAnsi="Calibri" w:cs="Calibri"/>
          <w:noProof/>
          <w:sz w:val="22"/>
          <w:szCs w:val="22"/>
          <w:bdr w:val="none" w:sz="0" w:space="0" w:color="auto"/>
          <w:lang w:val="en-GB" w:eastAsia="en-GB"/>
        </w:rPr>
        <w:t xml:space="preserve">. Retrieved from Asia Indigneous Peoples Pact, Chiang Mai, Thailand: </w:t>
      </w:r>
    </w:p>
    <w:p w14:paraId="04B85A8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rPr>
        <w:t xml:space="preserve">Cartay, R. ( 2018). </w:t>
      </w:r>
      <w:r w:rsidRPr="004B7923">
        <w:rPr>
          <w:rFonts w:ascii="Calibri" w:eastAsia="Calibri" w:hAnsi="Calibri" w:cs="Calibri"/>
          <w:sz w:val="22"/>
          <w:szCs w:val="22"/>
          <w:bdr w:val="none" w:sz="0" w:space="0" w:color="auto"/>
          <w:lang w:val="es-ES"/>
        </w:rPr>
        <w:t xml:space="preserve">Entre el asombro y el asco: el consumo de insectos en la cuenca amazónica. El caso del Rhynchophorus palmarum (Coleoptera Curculionidae). </w:t>
      </w:r>
      <w:r w:rsidRPr="004B7923">
        <w:rPr>
          <w:rFonts w:ascii="Calibri" w:eastAsia="Calibri" w:hAnsi="Calibri" w:cs="Calibri"/>
          <w:i/>
          <w:sz w:val="22"/>
          <w:szCs w:val="22"/>
          <w:bdr w:val="none" w:sz="0" w:space="0" w:color="auto"/>
          <w:lang w:val="es-ES"/>
        </w:rPr>
        <w:t>Revista Colombiana de Antropología vol 54 Julio-Diciembre</w:t>
      </w:r>
      <w:r w:rsidRPr="004B7923">
        <w:rPr>
          <w:rFonts w:ascii="Calibri" w:eastAsia="Calibri" w:hAnsi="Calibri" w:cs="Calibri"/>
          <w:sz w:val="22"/>
          <w:szCs w:val="22"/>
          <w:bdr w:val="none" w:sz="0" w:space="0" w:color="auto"/>
          <w:lang w:val="es-ES"/>
        </w:rPr>
        <w:t>.</w:t>
      </w:r>
    </w:p>
    <w:p w14:paraId="2F74A43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Center for Applied Linguistics, &amp; Cultural Orientation Resource Center. (2007). </w:t>
      </w:r>
      <w:r w:rsidRPr="004B7923">
        <w:rPr>
          <w:rFonts w:ascii="Calibri" w:eastAsia="Times New Roman" w:hAnsi="Calibri" w:cs="Calibri"/>
          <w:i/>
          <w:noProof/>
          <w:sz w:val="22"/>
          <w:szCs w:val="22"/>
          <w:bdr w:val="none" w:sz="0" w:space="0" w:color="auto"/>
          <w:lang w:val="en-GB" w:eastAsia="en-GB"/>
        </w:rPr>
        <w:t>Refugees from Burma: Their Backgrounds and Refugee Experiences</w:t>
      </w:r>
      <w:r w:rsidRPr="004B7923">
        <w:rPr>
          <w:rFonts w:ascii="Calibri" w:eastAsia="Times New Roman" w:hAnsi="Calibri" w:cs="Calibri"/>
          <w:noProof/>
          <w:sz w:val="22"/>
          <w:szCs w:val="22"/>
          <w:bdr w:val="none" w:sz="0" w:space="0" w:color="auto"/>
          <w:lang w:val="en-GB" w:eastAsia="en-GB"/>
        </w:rPr>
        <w:t>. Washington, D.C.: Center for Applied Linguistics.</w:t>
      </w:r>
    </w:p>
    <w:p w14:paraId="28CD8A6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lang w:val="fr-BE"/>
        </w:rPr>
      </w:pPr>
      <w:r w:rsidRPr="004B7923">
        <w:rPr>
          <w:rFonts w:ascii="Calibri" w:eastAsia="Calibri" w:hAnsi="Calibri" w:cs="Calibri"/>
          <w:sz w:val="22"/>
          <w:szCs w:val="22"/>
          <w:bdr w:val="none" w:sz="0" w:space="0" w:color="auto"/>
          <w:shd w:val="clear" w:color="auto" w:fill="FFFFFF"/>
        </w:rPr>
        <w:t xml:space="preserve">Cernanski, R. 2015. Super Vegetables. </w:t>
      </w:r>
      <w:r w:rsidRPr="004B7923">
        <w:rPr>
          <w:rFonts w:ascii="Calibri" w:eastAsia="Calibri" w:hAnsi="Calibri" w:cs="Calibri"/>
          <w:i/>
          <w:sz w:val="22"/>
          <w:szCs w:val="22"/>
          <w:bdr w:val="none" w:sz="0" w:space="0" w:color="auto"/>
          <w:shd w:val="clear" w:color="auto" w:fill="FFFFFF"/>
          <w:lang w:val="fr-BE"/>
        </w:rPr>
        <w:t xml:space="preserve">Nature, </w:t>
      </w:r>
      <w:r w:rsidRPr="004B7923">
        <w:rPr>
          <w:rFonts w:ascii="Calibri" w:eastAsia="Calibri" w:hAnsi="Calibri" w:cs="Calibri"/>
          <w:sz w:val="22"/>
          <w:szCs w:val="22"/>
          <w:bdr w:val="none" w:sz="0" w:space="0" w:color="auto"/>
          <w:shd w:val="clear" w:color="auto" w:fill="FFFFFF"/>
          <w:lang w:val="fr-BE"/>
        </w:rPr>
        <w:t>Volume 522, 11 June 2015. https://www.nature.com/news/polopoly_fs/1.17712!/menu/main/topColumns/topLeftColumn/pdf/522146a.pdf</w:t>
      </w:r>
    </w:p>
    <w:p w14:paraId="70442CC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Chyne DA, Ananthan R, Longvah T. Food compositional analysis of Indigenous foods consumed by the Khasi of Meghalaya, North-East India. Journal of Food Composition and Analysis. 2019 Apr 1;77:91-100.</w:t>
      </w:r>
    </w:p>
    <w:p w14:paraId="0275F6A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Chyne,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DAL,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II</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Meshram,</w:t>
      </w:r>
      <w:r w:rsidRPr="004B7923">
        <w:rPr>
          <w:rFonts w:ascii="Calibri" w:eastAsia="Calibri" w:hAnsi="Calibri" w:cs="Calibri"/>
          <w:sz w:val="22"/>
          <w:szCs w:val="22"/>
          <w:bdr w:val="none" w:sz="0" w:space="0" w:color="auto"/>
        </w:rPr>
        <w:t xml:space="preserve"> A</w:t>
      </w:r>
      <w:r w:rsidRPr="004B7923">
        <w:rPr>
          <w:rFonts w:ascii="Calibri" w:eastAsia="Calibri" w:hAnsi="Calibri" w:cs="Calibri"/>
          <w:spacing w:val="-2"/>
          <w:sz w:val="22"/>
          <w:szCs w:val="22"/>
          <w:bdr w:val="none" w:sz="0" w:space="0" w:color="auto"/>
        </w:rPr>
        <w:t xml:space="preserve"> </w:t>
      </w:r>
      <w:r w:rsidRPr="004B7923">
        <w:rPr>
          <w:rFonts w:ascii="Calibri" w:eastAsia="Calibri" w:hAnsi="Calibri" w:cs="Calibri"/>
          <w:spacing w:val="-1"/>
          <w:sz w:val="22"/>
          <w:szCs w:val="22"/>
          <w:bdr w:val="none" w:sz="0" w:space="0" w:color="auto"/>
        </w:rPr>
        <w:t>Rajendran,</w:t>
      </w:r>
      <w:r w:rsidRPr="004B7923">
        <w:rPr>
          <w:rFonts w:ascii="Calibri" w:eastAsia="Calibri" w:hAnsi="Calibri" w:cs="Calibri"/>
          <w:sz w:val="22"/>
          <w:szCs w:val="22"/>
          <w:bdr w:val="none" w:sz="0" w:space="0" w:color="auto"/>
        </w:rPr>
        <w:t xml:space="preserve"> V </w:t>
      </w:r>
      <w:r w:rsidRPr="004B7923">
        <w:rPr>
          <w:rFonts w:ascii="Calibri" w:eastAsia="Calibri" w:hAnsi="Calibri" w:cs="Calibri"/>
          <w:spacing w:val="-1"/>
          <w:sz w:val="22"/>
          <w:szCs w:val="22"/>
          <w:bdr w:val="none" w:sz="0" w:space="0" w:color="auto"/>
        </w:rPr>
        <w:t>Kodali,</w:t>
      </w:r>
      <w:r w:rsidRPr="004B7923">
        <w:rPr>
          <w:rFonts w:ascii="Calibri" w:eastAsia="Calibri" w:hAnsi="Calibri" w:cs="Calibri"/>
          <w:spacing w:val="2"/>
          <w:sz w:val="22"/>
          <w:szCs w:val="22"/>
          <w:bdr w:val="none" w:sz="0" w:space="0" w:color="auto"/>
        </w:rPr>
        <w:t xml:space="preserve"> </w:t>
      </w:r>
      <w:r w:rsidRPr="004B7923">
        <w:rPr>
          <w:rFonts w:ascii="Calibri" w:eastAsia="Calibri" w:hAnsi="Calibri" w:cs="Calibri"/>
          <w:sz w:val="22"/>
          <w:szCs w:val="22"/>
          <w:bdr w:val="none" w:sz="0" w:space="0" w:color="auto"/>
        </w:rPr>
        <w:t xml:space="preserve">N </w:t>
      </w:r>
      <w:r w:rsidRPr="004B7923">
        <w:rPr>
          <w:rFonts w:ascii="Calibri" w:eastAsia="Calibri" w:hAnsi="Calibri" w:cs="Calibri"/>
          <w:spacing w:val="-1"/>
          <w:sz w:val="22"/>
          <w:szCs w:val="22"/>
          <w:bdr w:val="none" w:sz="0" w:space="0" w:color="auto"/>
        </w:rPr>
        <w:t xml:space="preserve">Getti, </w:t>
      </w:r>
      <w:r w:rsidRPr="004B7923">
        <w:rPr>
          <w:rFonts w:ascii="Calibri" w:eastAsia="Calibri" w:hAnsi="Calibri" w:cs="Calibri"/>
          <w:sz w:val="22"/>
          <w:szCs w:val="22"/>
          <w:bdr w:val="none" w:sz="0" w:space="0" w:color="auto"/>
        </w:rPr>
        <w:t>P</w:t>
      </w:r>
      <w:r w:rsidRPr="004B7923">
        <w:rPr>
          <w:rFonts w:ascii="Calibri" w:eastAsia="Calibri" w:hAnsi="Calibri" w:cs="Calibri"/>
          <w:spacing w:val="-2"/>
          <w:sz w:val="22"/>
          <w:szCs w:val="22"/>
          <w:bdr w:val="none" w:sz="0" w:space="0" w:color="auto"/>
        </w:rPr>
        <w:t xml:space="preserve"> </w:t>
      </w:r>
      <w:r w:rsidRPr="004B7923">
        <w:rPr>
          <w:rFonts w:ascii="Calibri" w:eastAsia="Calibri" w:hAnsi="Calibri" w:cs="Calibri"/>
          <w:spacing w:val="-1"/>
          <w:sz w:val="22"/>
          <w:szCs w:val="22"/>
          <w:bdr w:val="none" w:sz="0" w:space="0" w:color="auto"/>
        </w:rPr>
        <w:t>Roy,</w:t>
      </w:r>
      <w:r w:rsidRPr="004B7923">
        <w:rPr>
          <w:rFonts w:ascii="Calibri" w:eastAsia="Calibri" w:hAnsi="Calibri" w:cs="Calibri"/>
          <w:sz w:val="22"/>
          <w:szCs w:val="22"/>
          <w:bdr w:val="none" w:sz="0" w:space="0" w:color="auto"/>
        </w:rPr>
        <w:t xml:space="preserve"> </w:t>
      </w:r>
      <w:r w:rsidRPr="004B7923">
        <w:rPr>
          <w:rFonts w:ascii="Calibri" w:eastAsia="Calibri" w:hAnsi="Calibri" w:cs="Calibri"/>
          <w:bCs/>
          <w:spacing w:val="-1"/>
          <w:sz w:val="22"/>
          <w:szCs w:val="22"/>
          <w:bdr w:val="none" w:sz="0" w:space="0" w:color="auto"/>
        </w:rPr>
        <w:t>HV</w:t>
      </w:r>
      <w:r w:rsidRPr="004B7923">
        <w:rPr>
          <w:rFonts w:ascii="Calibri" w:eastAsia="Calibri" w:hAnsi="Calibri" w:cs="Calibri"/>
          <w:bCs/>
          <w:sz w:val="22"/>
          <w:szCs w:val="22"/>
          <w:bdr w:val="none" w:sz="0" w:space="0" w:color="auto"/>
        </w:rPr>
        <w:t xml:space="preserve"> </w:t>
      </w:r>
      <w:r w:rsidRPr="004B7923">
        <w:rPr>
          <w:rFonts w:ascii="Calibri" w:eastAsia="Calibri" w:hAnsi="Calibri" w:cs="Calibri"/>
          <w:bCs/>
          <w:spacing w:val="-1"/>
          <w:sz w:val="22"/>
          <w:szCs w:val="22"/>
          <w:bdr w:val="none" w:sz="0" w:space="0" w:color="auto"/>
        </w:rPr>
        <w:t>Kuhnlein</w:t>
      </w:r>
      <w:r w:rsidRPr="004B7923">
        <w:rPr>
          <w:rFonts w:ascii="Calibri" w:eastAsia="Calibri" w:hAnsi="Calibri" w:cs="Calibri"/>
          <w:b/>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T </w:t>
      </w:r>
      <w:r w:rsidRPr="004B7923">
        <w:rPr>
          <w:rFonts w:ascii="Calibri" w:eastAsia="Calibri" w:hAnsi="Calibri" w:cs="Calibri"/>
          <w:spacing w:val="-1"/>
          <w:sz w:val="22"/>
          <w:szCs w:val="22"/>
          <w:bdr w:val="none" w:sz="0" w:space="0" w:color="auto"/>
        </w:rPr>
        <w:t>Longvah</w:t>
      </w:r>
      <w:r w:rsidRPr="004B7923">
        <w:rPr>
          <w:rFonts w:ascii="Calibri" w:eastAsia="Calibri" w:hAnsi="Calibri" w:cs="Calibri"/>
          <w:spacing w:val="59"/>
          <w:sz w:val="22"/>
          <w:szCs w:val="22"/>
          <w:bdr w:val="none" w:sz="0" w:space="0" w:color="auto"/>
        </w:rPr>
        <w:t xml:space="preserve"> </w:t>
      </w:r>
      <w:r w:rsidRPr="004B7923">
        <w:rPr>
          <w:rFonts w:ascii="Calibri" w:eastAsia="Calibri" w:hAnsi="Calibri" w:cs="Calibri"/>
          <w:spacing w:val="-1"/>
          <w:sz w:val="22"/>
          <w:szCs w:val="22"/>
          <w:bdr w:val="none" w:sz="0" w:space="0" w:color="auto"/>
        </w:rPr>
        <w:t>(2017)</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Nutritional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status,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insecurity,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 biodiversity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among</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the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Khasi</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Meghalaya,</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North-</w:t>
      </w:r>
      <w:r w:rsidRPr="004B7923">
        <w:rPr>
          <w:rFonts w:ascii="Calibri" w:eastAsia="Calibri" w:hAnsi="Calibri" w:cs="Calibri"/>
          <w:spacing w:val="81"/>
          <w:sz w:val="22"/>
          <w:szCs w:val="22"/>
          <w:bdr w:val="none" w:sz="0" w:space="0" w:color="auto"/>
        </w:rPr>
        <w:t xml:space="preserve"> </w:t>
      </w:r>
      <w:r w:rsidRPr="004B7923">
        <w:rPr>
          <w:rFonts w:ascii="Calibri" w:eastAsia="Calibri" w:hAnsi="Calibri" w:cs="Calibri"/>
          <w:spacing w:val="-1"/>
          <w:sz w:val="22"/>
          <w:szCs w:val="22"/>
          <w:bdr w:val="none" w:sz="0" w:space="0" w:color="auto"/>
        </w:rPr>
        <w:t>East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India.</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Maternal</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Child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Nutrition</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bdr w:val="none" w:sz="0" w:space="0" w:color="auto"/>
        </w:rPr>
        <w:t>13</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S3. </w:t>
      </w:r>
      <w:hyperlink r:id="rId14" w:history="1">
        <w:r w:rsidRPr="004B7923">
          <w:rPr>
            <w:rFonts w:ascii="Calibri" w:eastAsia="Calibri" w:hAnsi="Calibri" w:cs="Calibri"/>
            <w:color w:val="0563C1"/>
            <w:sz w:val="22"/>
            <w:szCs w:val="22"/>
            <w:u w:val="single"/>
            <w:bdr w:val="none" w:sz="0" w:space="0" w:color="auto"/>
          </w:rPr>
          <w:t>https://doi.org/10.1111/mcn.12557</w:t>
        </w:r>
      </w:hyperlink>
      <w:r w:rsidRPr="004B7923">
        <w:rPr>
          <w:rFonts w:ascii="Calibri" w:eastAsia="Calibri" w:hAnsi="Calibri" w:cs="Calibri"/>
          <w:color w:val="0563C1"/>
          <w:sz w:val="22"/>
          <w:szCs w:val="22"/>
          <w:u w:val="single"/>
          <w:bdr w:val="none" w:sz="0" w:space="0" w:color="auto"/>
        </w:rPr>
        <w:t xml:space="preserve">  </w:t>
      </w:r>
    </w:p>
    <w:p w14:paraId="0284B47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community, Thailand. In M. Karki, R. Hill, D. Xue, W. Alangui, K. Ichikawa, &amp; P. Bridgewater (Eds.), </w:t>
      </w:r>
      <w:r w:rsidRPr="004B7923">
        <w:rPr>
          <w:rFonts w:ascii="Calibri" w:eastAsia="Times New Roman" w:hAnsi="Calibri" w:cs="Calibri"/>
          <w:i/>
          <w:noProof/>
          <w:sz w:val="22"/>
          <w:szCs w:val="22"/>
          <w:bdr w:val="none" w:sz="0" w:space="0" w:color="auto"/>
          <w:lang w:val="en-GB" w:eastAsia="en-GB"/>
        </w:rPr>
        <w:t>Knowing our lands and resources: indigenous and local knowledge and practices related to biodiversity and ecosystem services in Asia</w:t>
      </w:r>
      <w:r w:rsidRPr="004B7923">
        <w:rPr>
          <w:rFonts w:ascii="Calibri" w:eastAsia="Times New Roman" w:hAnsi="Calibri" w:cs="Calibri"/>
          <w:noProof/>
          <w:sz w:val="22"/>
          <w:szCs w:val="22"/>
          <w:bdr w:val="none" w:sz="0" w:space="0" w:color="auto"/>
          <w:lang w:val="en-GB" w:eastAsia="en-GB"/>
        </w:rPr>
        <w:t>: UNESCO Publishing.</w:t>
      </w:r>
    </w:p>
    <w:p w14:paraId="380B475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Conklin, H. C. (1957). </w:t>
      </w:r>
      <w:r w:rsidRPr="004B7923">
        <w:rPr>
          <w:rFonts w:ascii="Calibri" w:eastAsia="Times New Roman" w:hAnsi="Calibri" w:cs="Calibri"/>
          <w:i/>
          <w:noProof/>
          <w:sz w:val="22"/>
          <w:szCs w:val="22"/>
          <w:bdr w:val="none" w:sz="0" w:space="0" w:color="auto"/>
          <w:lang w:val="en-GB" w:eastAsia="en-GB"/>
        </w:rPr>
        <w:t>Hanunoo agriculture. A report on an Integrated System of Shifting Cultivation in the Philippines. FAO Forestry Development Paper No. 12</w:t>
      </w:r>
      <w:r w:rsidRPr="004B7923">
        <w:rPr>
          <w:rFonts w:ascii="Calibri" w:eastAsia="Times New Roman" w:hAnsi="Calibri" w:cs="Calibri"/>
          <w:noProof/>
          <w:sz w:val="22"/>
          <w:szCs w:val="22"/>
          <w:bdr w:val="none" w:sz="0" w:space="0" w:color="auto"/>
          <w:lang w:val="en-GB" w:eastAsia="en-GB"/>
        </w:rPr>
        <w:t>. Rome: Food and Agriculture Organization of the United Nations.</w:t>
      </w:r>
    </w:p>
    <w:p w14:paraId="23BCC1D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Crittenden AN, Schnorr SL. Current views on hunter‐gatherer nutrition and the evolution of the human diet. American Journal of Physical Anthropology. 2017 Jan;162:84-109.</w:t>
      </w:r>
    </w:p>
    <w:p w14:paraId="1B656D9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Cronon, W. (1996). </w:t>
      </w:r>
      <w:r w:rsidRPr="004B7923">
        <w:rPr>
          <w:rFonts w:ascii="Calibri" w:eastAsia="Times New Roman" w:hAnsi="Calibri" w:cs="Calibri"/>
          <w:i/>
          <w:noProof/>
          <w:sz w:val="22"/>
          <w:szCs w:val="22"/>
          <w:bdr w:val="none" w:sz="0" w:space="0" w:color="auto"/>
          <w:lang w:val="en-GB" w:eastAsia="en-GB"/>
        </w:rPr>
        <w:t>Uncommon Ground: Rethinking the Human Place in Nature</w:t>
      </w:r>
      <w:r w:rsidRPr="004B7923">
        <w:rPr>
          <w:rFonts w:ascii="Calibri" w:eastAsia="Times New Roman" w:hAnsi="Calibri" w:cs="Calibri"/>
          <w:noProof/>
          <w:sz w:val="22"/>
          <w:szCs w:val="22"/>
          <w:bdr w:val="none" w:sz="0" w:space="0" w:color="auto"/>
          <w:lang w:val="en-GB" w:eastAsia="en-GB"/>
        </w:rPr>
        <w:t>: W. W. Norton.</w:t>
      </w:r>
    </w:p>
    <w:p w14:paraId="1D29DF7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lang w:val="es-ES"/>
        </w:rPr>
        <w:t xml:space="preserve">Cruz-Garcia GS, Price LL. </w:t>
      </w:r>
      <w:r w:rsidRPr="004B7923">
        <w:rPr>
          <w:rFonts w:ascii="Calibri" w:eastAsia="Calibri" w:hAnsi="Calibri" w:cs="Calibri"/>
          <w:sz w:val="22"/>
          <w:szCs w:val="22"/>
          <w:bdr w:val="none" w:sz="0" w:space="0" w:color="auto"/>
          <w:shd w:val="clear" w:color="auto" w:fill="FFFFFF"/>
        </w:rPr>
        <w:t>Ethnobotanical investigation of'wild'food plants used by rice farmers in Kalasin, Northeast Thailand. Journal of ethnobiology and ethnomedicine. 2011 Dec;7(1):1-21.</w:t>
      </w:r>
    </w:p>
    <w:p w14:paraId="6A6EDF7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lastRenderedPageBreak/>
        <w:t xml:space="preserve">Cubilleau, B., McCartan, J., West, C., Brimblecombe, J. 2020. A Qualitative Analysis of the Accessibility and Connection to Traditional Food for Aboriginal Chronic Maintenance Hemodialysis </w:t>
      </w:r>
      <w:r w:rsidRPr="004B7923">
        <w:rPr>
          <w:rFonts w:ascii="Calibri" w:eastAsia="Calibri" w:hAnsi="Calibri"/>
          <w:sz w:val="22"/>
          <w:szCs w:val="22"/>
          <w:bdr w:val="none" w:sz="0" w:space="0" w:color="auto"/>
        </w:rPr>
        <w:t xml:space="preserve">Patients. </w:t>
      </w:r>
      <w:r w:rsidRPr="004B7923">
        <w:rPr>
          <w:rFonts w:ascii="Calibri" w:eastAsia="Calibri" w:hAnsi="Calibri"/>
          <w:i/>
          <w:sz w:val="22"/>
          <w:szCs w:val="22"/>
          <w:bdr w:val="none" w:sz="0" w:space="0" w:color="auto"/>
        </w:rPr>
        <w:t>Current Developments in Nutrition</w:t>
      </w:r>
      <w:r w:rsidRPr="004B7923">
        <w:rPr>
          <w:rFonts w:ascii="Calibri" w:eastAsia="Calibri" w:hAnsi="Calibri"/>
          <w:sz w:val="22"/>
          <w:szCs w:val="22"/>
          <w:bdr w:val="none" w:sz="0" w:space="0" w:color="auto"/>
        </w:rPr>
        <w:t>,</w:t>
      </w:r>
      <w:r w:rsidRPr="004B7923">
        <w:rPr>
          <w:rFonts w:ascii="Calibri" w:eastAsia="Calibri" w:hAnsi="Calibri"/>
          <w:i/>
          <w:sz w:val="22"/>
          <w:szCs w:val="22"/>
          <w:bdr w:val="none" w:sz="0" w:space="0" w:color="auto"/>
        </w:rPr>
        <w:t xml:space="preserve"> </w:t>
      </w:r>
      <w:r w:rsidRPr="004B7923">
        <w:rPr>
          <w:rFonts w:ascii="Calibri" w:eastAsia="Calibri" w:hAnsi="Calibri"/>
          <w:sz w:val="22"/>
          <w:szCs w:val="22"/>
          <w:bdr w:val="none" w:sz="0" w:space="0" w:color="auto"/>
        </w:rPr>
        <w:t>Volume 4, Issue 4, April 2020, nzaa036, https://doi.org/10.1093/cdn/nzaa036</w:t>
      </w:r>
    </w:p>
    <w:p w14:paraId="3A801FD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Cunningham Kain, M (2017) Preface. In: Kuhnlein, HV and Leach, HB. Indigenous Peoples’ Food Systems: Gender Roles, Biodiversity, and Food Security. </w:t>
      </w:r>
      <w:r w:rsidRPr="004B7923">
        <w:rPr>
          <w:rFonts w:ascii="Calibri" w:eastAsia="Calibri" w:hAnsi="Calibri" w:cs="Calibri"/>
          <w:sz w:val="22"/>
          <w:szCs w:val="22"/>
          <w:u w:val="single"/>
          <w:bdr w:val="none" w:sz="0" w:space="0" w:color="auto"/>
        </w:rPr>
        <w:t>Maternal and Child Nutrition</w:t>
      </w:r>
      <w:r w:rsidRPr="004B7923">
        <w:rPr>
          <w:rFonts w:ascii="Calibri" w:eastAsia="Calibri" w:hAnsi="Calibri" w:cs="Calibri"/>
          <w:sz w:val="22"/>
          <w:szCs w:val="22"/>
          <w:bdr w:val="none" w:sz="0" w:space="0" w:color="auto"/>
        </w:rPr>
        <w:t xml:space="preserve"> Vol 13, Supp 3: 1.</w:t>
      </w:r>
    </w:p>
    <w:p w14:paraId="605250B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pacing w:val="-1"/>
          <w:sz w:val="22"/>
          <w:szCs w:val="22"/>
          <w:bdr w:val="none" w:sz="0" w:space="0" w:color="auto"/>
        </w:rPr>
        <w:t>Damman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S, </w:t>
      </w:r>
      <w:r w:rsidRPr="004B7923">
        <w:rPr>
          <w:rFonts w:ascii="Calibri" w:eastAsia="Calibri" w:hAnsi="Calibri" w:cs="Calibri"/>
          <w:sz w:val="22"/>
          <w:szCs w:val="22"/>
          <w:bdr w:val="none" w:sz="0" w:space="0" w:color="auto"/>
        </w:rPr>
        <w:t xml:space="preserve">WB </w:t>
      </w:r>
      <w:r w:rsidRPr="004B7923">
        <w:rPr>
          <w:rFonts w:ascii="Calibri" w:eastAsia="Calibri" w:hAnsi="Calibri" w:cs="Calibri"/>
          <w:spacing w:val="-1"/>
          <w:sz w:val="22"/>
          <w:szCs w:val="22"/>
          <w:bdr w:val="none" w:sz="0" w:space="0" w:color="auto"/>
        </w:rPr>
        <w:t>Eide</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Kuhnlein</w:t>
      </w:r>
      <w:r w:rsidRPr="004B7923">
        <w:rPr>
          <w:rFonts w:ascii="Calibri" w:eastAsia="Calibri" w:hAnsi="Calibri" w:cs="Calibri"/>
          <w:b/>
          <w:bCs/>
          <w:sz w:val="22"/>
          <w:szCs w:val="22"/>
          <w:bdr w:val="none" w:sz="0" w:space="0" w:color="auto"/>
        </w:rPr>
        <w:t xml:space="preserve"> </w:t>
      </w:r>
      <w:r w:rsidRPr="004B7923">
        <w:rPr>
          <w:rFonts w:ascii="Calibri" w:eastAsia="Calibri" w:hAnsi="Calibri" w:cs="Calibri"/>
          <w:spacing w:val="-1"/>
          <w:sz w:val="22"/>
          <w:szCs w:val="22"/>
          <w:bdr w:val="none" w:sz="0" w:space="0" w:color="auto"/>
        </w:rPr>
        <w:t>(2008)</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Indigenous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peoples’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nutrition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transition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z w:val="22"/>
          <w:szCs w:val="22"/>
          <w:bdr w:val="none" w:sz="0" w:space="0" w:color="auto"/>
        </w:rPr>
        <w:t xml:space="preserve">a </w:t>
      </w:r>
      <w:r w:rsidRPr="004B7923">
        <w:rPr>
          <w:rFonts w:ascii="Calibri" w:eastAsia="Calibri" w:hAnsi="Calibri" w:cs="Calibri"/>
          <w:spacing w:val="-1"/>
          <w:sz w:val="22"/>
          <w:szCs w:val="22"/>
          <w:bdr w:val="none" w:sz="0" w:space="0" w:color="auto"/>
        </w:rPr>
        <w:t>right</w:t>
      </w:r>
      <w:r w:rsidRPr="004B7923">
        <w:rPr>
          <w:rFonts w:ascii="Calibri" w:eastAsia="Calibri" w:hAnsi="Calibri" w:cs="Calibri"/>
          <w:spacing w:val="62"/>
          <w:sz w:val="22"/>
          <w:szCs w:val="22"/>
          <w:bdr w:val="none" w:sz="0" w:space="0" w:color="auto"/>
        </w:rPr>
        <w:t xml:space="preserve"> </w:t>
      </w:r>
      <w:r w:rsidRPr="004B7923">
        <w:rPr>
          <w:rFonts w:ascii="Calibri" w:eastAsia="Calibri" w:hAnsi="Calibri" w:cs="Calibri"/>
          <w:sz w:val="22"/>
          <w:szCs w:val="22"/>
          <w:bdr w:val="none" w:sz="0" w:space="0" w:color="auto"/>
        </w:rPr>
        <w:t xml:space="preserve">to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perspective</w:t>
      </w:r>
      <w:r w:rsidRPr="004B7923">
        <w:rPr>
          <w:rFonts w:ascii="Calibri" w:eastAsia="Calibri" w:hAnsi="Calibri" w:cs="Calibri"/>
          <w:spacing w:val="-1"/>
          <w:sz w:val="22"/>
          <w:szCs w:val="22"/>
          <w:u w:val="single"/>
          <w:bdr w:val="none" w:sz="0" w:space="0" w:color="auto"/>
        </w:rPr>
        <w:t>. Food Policy</w:t>
      </w:r>
      <w:r w:rsidRPr="004B7923">
        <w:rPr>
          <w:rFonts w:ascii="Calibri" w:eastAsia="Calibri" w:hAnsi="Calibri" w:cs="Calibri"/>
          <w:spacing w:val="-1"/>
          <w:sz w:val="22"/>
          <w:szCs w:val="22"/>
          <w:bdr w:val="none" w:sz="0" w:space="0" w:color="auto"/>
        </w:rPr>
        <w:t xml:space="preserve"> 33(2):135-155.</w:t>
      </w:r>
      <w:r w:rsidRPr="004B7923">
        <w:rPr>
          <w:rFonts w:ascii="Calibri" w:eastAsia="Calibri" w:hAnsi="Calibri" w:cs="Calibri"/>
          <w:sz w:val="22"/>
          <w:szCs w:val="22"/>
          <w:bdr w:val="none" w:sz="0" w:space="0" w:color="auto"/>
        </w:rPr>
        <w:t xml:space="preserve"> </w:t>
      </w:r>
      <w:r w:rsidRPr="004B7923">
        <w:rPr>
          <w:rFonts w:ascii="Calibri" w:eastAsia="Calibri" w:hAnsi="Calibri" w:cs="Calibri"/>
          <w:sz w:val="22"/>
          <w:szCs w:val="22"/>
          <w:bdr w:val="none" w:sz="0" w:space="0" w:color="auto"/>
        </w:rPr>
        <w:fldChar w:fldCharType="begin"/>
      </w:r>
      <w:r w:rsidRPr="004B7923">
        <w:rPr>
          <w:rFonts w:ascii="Calibri" w:eastAsia="Calibri" w:hAnsi="Calibri" w:cs="Calibri"/>
          <w:sz w:val="22"/>
          <w:szCs w:val="22"/>
          <w:bdr w:val="none" w:sz="0" w:space="0" w:color="auto"/>
        </w:rPr>
        <w:instrText xml:space="preserve"> HYPERLINKhttp://www.sciencedirect.com/science/journal/03069192" \h </w:instrText>
      </w:r>
      <w:r w:rsidRPr="004B7923">
        <w:rPr>
          <w:rFonts w:ascii="Calibri" w:eastAsia="Calibri" w:hAnsi="Calibri" w:cs="Calibri"/>
          <w:sz w:val="22"/>
          <w:szCs w:val="22"/>
          <w:bdr w:val="none" w:sz="0" w:space="0" w:color="auto"/>
        </w:rPr>
        <w:fldChar w:fldCharType="separate"/>
      </w:r>
      <w:r w:rsidRPr="004B7923">
        <w:rPr>
          <w:rFonts w:ascii="Calibri" w:eastAsia="Calibri" w:hAnsi="Calibri" w:cs="Calibri"/>
          <w:spacing w:val="-1"/>
          <w:sz w:val="22"/>
          <w:szCs w:val="22"/>
          <w:u w:val="single" w:color="000000"/>
          <w:bdr w:val="none" w:sz="0" w:space="0" w:color="auto"/>
        </w:rPr>
        <w:t>Food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Policy</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z w:val="22"/>
          <w:szCs w:val="22"/>
          <w:u w:val="single" w:color="000000"/>
          <w:bdr w:val="none" w:sz="0" w:space="0" w:color="auto"/>
        </w:rPr>
        <w:fldChar w:fldCharType="end"/>
      </w:r>
      <w:r w:rsidRPr="004B7923">
        <w:rPr>
          <w:rFonts w:ascii="Calibri" w:eastAsia="Calibri" w:hAnsi="Calibri" w:cs="Calibri"/>
          <w:spacing w:val="-1"/>
          <w:sz w:val="22"/>
          <w:szCs w:val="22"/>
          <w:bdr w:val="none" w:sz="0" w:space="0" w:color="auto"/>
        </w:rPr>
        <w:t>33(2):</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135-155.           </w:t>
      </w:r>
    </w:p>
    <w:p w14:paraId="50F0A0D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textAlignment w:val="baseline"/>
        <w:rPr>
          <w:rFonts w:ascii="Calibri" w:eastAsia="Times New Roman" w:hAnsi="Calibri" w:cs="Calibri"/>
          <w:sz w:val="22"/>
          <w:szCs w:val="22"/>
          <w:bdr w:val="none" w:sz="0" w:space="0" w:color="auto"/>
          <w:lang w:val="en-GB" w:eastAsia="en-GB"/>
        </w:rPr>
      </w:pPr>
      <w:r w:rsidRPr="004B7923">
        <w:rPr>
          <w:rFonts w:ascii="Calibri" w:eastAsia="Times New Roman" w:hAnsi="Calibri" w:cs="Calibri"/>
          <w:sz w:val="22"/>
          <w:szCs w:val="22"/>
          <w:bdr w:val="none" w:sz="0" w:space="0" w:color="auto"/>
          <w:lang w:val="en-GB" w:eastAsia="en-GB"/>
        </w:rPr>
        <w:t>Daniggelis, E. (2003). Women and'wild'foods: nutrition and household security among Rai and Sherpa forager-farmers in eastern Nepal. Women and Plants: Gender Relations in Biodiversity Management and Conservation, 83-95.</w:t>
      </w:r>
    </w:p>
    <w:p w14:paraId="3A56BF0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de la Cadena, M. (2019). Uncommoning Nature:Stories from the Anthropo-Not-Seen. In P. Harvey, C. Krohn-Hansen, &amp; K. G. Nustad (Eds.), </w:t>
      </w:r>
      <w:r w:rsidRPr="004B7923">
        <w:rPr>
          <w:rFonts w:ascii="Calibri" w:eastAsia="Times New Roman" w:hAnsi="Calibri" w:cs="Calibri"/>
          <w:i/>
          <w:noProof/>
          <w:sz w:val="22"/>
          <w:szCs w:val="22"/>
          <w:bdr w:val="none" w:sz="0" w:space="0" w:color="auto"/>
          <w:lang w:val="en-GB" w:eastAsia="en-GB"/>
        </w:rPr>
        <w:t>Anthropos and the Material</w:t>
      </w:r>
      <w:r w:rsidRPr="004B7923">
        <w:rPr>
          <w:rFonts w:ascii="Calibri" w:eastAsia="Times New Roman" w:hAnsi="Calibri" w:cs="Calibri"/>
          <w:noProof/>
          <w:sz w:val="22"/>
          <w:szCs w:val="22"/>
          <w:bdr w:val="none" w:sz="0" w:space="0" w:color="auto"/>
          <w:lang w:val="en-GB" w:eastAsia="en-GB"/>
        </w:rPr>
        <w:t xml:space="preserve"> (pp. 0): Duke University Press.</w:t>
      </w:r>
    </w:p>
    <w:p w14:paraId="2CEA68F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De M. Ecosystem Services From Sacred Groves: An Overview. Harvest (online); Bi-Annual, Spl. Environment Issue. 2017;1:14-20.</w:t>
      </w:r>
    </w:p>
    <w:p w14:paraId="37C9E99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Delang, C. (2010). </w:t>
      </w:r>
      <w:r w:rsidRPr="004B7923">
        <w:rPr>
          <w:rFonts w:ascii="Calibri" w:eastAsia="Times New Roman" w:hAnsi="Calibri" w:cs="Calibri"/>
          <w:i/>
          <w:noProof/>
          <w:sz w:val="22"/>
          <w:szCs w:val="22"/>
          <w:bdr w:val="none" w:sz="0" w:space="0" w:color="auto"/>
          <w:lang w:val="en-GB" w:eastAsia="en-GB"/>
        </w:rPr>
        <w:t>Living at the Edge of Thai Society: The Karen in the Highlands of Northern Thailand</w:t>
      </w:r>
      <w:r w:rsidRPr="004B7923">
        <w:rPr>
          <w:rFonts w:ascii="Calibri" w:eastAsia="Times New Roman" w:hAnsi="Calibri" w:cs="Calibri"/>
          <w:noProof/>
          <w:sz w:val="22"/>
          <w:szCs w:val="22"/>
          <w:bdr w:val="none" w:sz="0" w:space="0" w:color="auto"/>
          <w:lang w:val="en-GB" w:eastAsia="en-GB"/>
        </w:rPr>
        <w:t>: Routledge.</w:t>
      </w:r>
    </w:p>
    <w:p w14:paraId="5813AE4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 xml:space="preserve">Delormier T, Horn-Miller K, McComber AM, and K Marquis (2017) Reclaiming food security in the Mohawk community of Kahnawa:ke through Haudenosaunee responsibilities. In: Kuhnlein HV and H Leach Eds: Indigenous Peoples’ Food Systems: Gender Roles, Biodiversity, and Food Security. </w:t>
      </w:r>
      <w:r w:rsidRPr="004B7923">
        <w:rPr>
          <w:rFonts w:ascii="Calibri" w:eastAsia="Calibri" w:hAnsi="Calibri" w:cs="Calibri"/>
          <w:spacing w:val="-1"/>
          <w:sz w:val="22"/>
          <w:szCs w:val="22"/>
          <w:u w:val="single"/>
          <w:bdr w:val="none" w:sz="0" w:space="0" w:color="auto"/>
        </w:rPr>
        <w:t>Maternal and Child Nutrition</w:t>
      </w:r>
      <w:r w:rsidRPr="004B7923">
        <w:rPr>
          <w:rFonts w:ascii="Calibri" w:eastAsia="Calibri" w:hAnsi="Calibri" w:cs="Calibri"/>
          <w:spacing w:val="-1"/>
          <w:sz w:val="22"/>
          <w:szCs w:val="22"/>
          <w:bdr w:val="none" w:sz="0" w:space="0" w:color="auto"/>
        </w:rPr>
        <w:t>. Vol 13, Supplement No. 3.</w:t>
      </w:r>
    </w:p>
    <w:p w14:paraId="0611EB3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n-GB"/>
        </w:rPr>
        <w:t xml:space="preserve">Díaz, S., Demisew, S., Carabias, J., Joly, C., Lonsdale, M., Ash, N., Larigauderie, A., Adhikari, J.R., Arico, S., Báldi, A., </w:t>
      </w:r>
      <w:r w:rsidRPr="004B7923">
        <w:rPr>
          <w:rFonts w:ascii="Calibri" w:eastAsia="Calibri" w:hAnsi="Calibri" w:cs="Calibri"/>
          <w:i/>
          <w:iCs/>
          <w:sz w:val="22"/>
          <w:szCs w:val="22"/>
          <w:bdr w:val="none" w:sz="0" w:space="0" w:color="auto"/>
          <w:lang w:val="en-GB"/>
        </w:rPr>
        <w:t>et al.</w:t>
      </w:r>
      <w:r w:rsidRPr="004B7923">
        <w:rPr>
          <w:rFonts w:ascii="Calibri" w:eastAsia="Calibri" w:hAnsi="Calibri" w:cs="Calibri"/>
          <w:sz w:val="22"/>
          <w:szCs w:val="22"/>
          <w:bdr w:val="none" w:sz="0" w:space="0" w:color="auto"/>
          <w:lang w:val="en-GB"/>
        </w:rPr>
        <w:t xml:space="preserve">: The IPBES conceptual framework – connecting nature and people. </w:t>
      </w:r>
      <w:r w:rsidRPr="004B7923">
        <w:rPr>
          <w:rFonts w:ascii="Calibri" w:eastAsia="Calibri" w:hAnsi="Calibri" w:cs="Calibri"/>
          <w:i/>
          <w:iCs/>
          <w:sz w:val="22"/>
          <w:szCs w:val="22"/>
          <w:bdr w:val="none" w:sz="0" w:space="0" w:color="auto"/>
          <w:lang w:val="en-GB"/>
        </w:rPr>
        <w:t>Current Opinion Envionmental Sustainability</w:t>
      </w:r>
      <w:r w:rsidRPr="004B7923">
        <w:rPr>
          <w:rFonts w:ascii="Calibri" w:eastAsia="Calibri" w:hAnsi="Calibri" w:cs="Calibri"/>
          <w:sz w:val="22"/>
          <w:szCs w:val="22"/>
          <w:bdr w:val="none" w:sz="0" w:space="0" w:color="auto"/>
          <w:lang w:val="en-GB"/>
        </w:rPr>
        <w:t xml:space="preserve"> 2015, 14:1-16</w:t>
      </w:r>
    </w:p>
    <w:p w14:paraId="7879FF8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Dietler, M., &amp; Hayden, B. (2001). </w:t>
      </w:r>
      <w:r w:rsidRPr="004B7923">
        <w:rPr>
          <w:rFonts w:ascii="Calibri" w:eastAsia="Times New Roman" w:hAnsi="Calibri" w:cs="Calibri"/>
          <w:i/>
          <w:noProof/>
          <w:sz w:val="22"/>
          <w:szCs w:val="22"/>
          <w:bdr w:val="none" w:sz="0" w:space="0" w:color="auto"/>
          <w:lang w:val="en-GB" w:eastAsia="en-GB"/>
        </w:rPr>
        <w:t>Feasts: Archaeological and Ethnographic Pespectives on Food, Politics, and Power</w:t>
      </w:r>
      <w:r w:rsidRPr="004B7923">
        <w:rPr>
          <w:rFonts w:ascii="Calibri" w:eastAsia="Times New Roman" w:hAnsi="Calibri" w:cs="Calibri"/>
          <w:noProof/>
          <w:sz w:val="22"/>
          <w:szCs w:val="22"/>
          <w:bdr w:val="none" w:sz="0" w:space="0" w:color="auto"/>
          <w:lang w:val="en-GB" w:eastAsia="en-GB"/>
        </w:rPr>
        <w:t>: University of Alabama Press.</w:t>
      </w:r>
    </w:p>
    <w:p w14:paraId="7B4E1BF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Dozier, E. P. (1966). </w:t>
      </w:r>
      <w:r w:rsidRPr="004B7923">
        <w:rPr>
          <w:rFonts w:ascii="Calibri" w:eastAsia="Times New Roman" w:hAnsi="Calibri" w:cs="Calibri"/>
          <w:i/>
          <w:noProof/>
          <w:sz w:val="22"/>
          <w:szCs w:val="22"/>
          <w:bdr w:val="none" w:sz="0" w:space="0" w:color="auto"/>
          <w:lang w:val="en-GB" w:eastAsia="en-GB"/>
        </w:rPr>
        <w:t>Mountain arbiters the changing life of a Philippine hill people</w:t>
      </w:r>
      <w:r w:rsidRPr="004B7923">
        <w:rPr>
          <w:rFonts w:ascii="Calibri" w:eastAsia="Times New Roman" w:hAnsi="Calibri" w:cs="Calibri"/>
          <w:noProof/>
          <w:sz w:val="22"/>
          <w:szCs w:val="22"/>
          <w:bdr w:val="none" w:sz="0" w:space="0" w:color="auto"/>
          <w:lang w:val="en-GB" w:eastAsia="en-GB"/>
        </w:rPr>
        <w:t>. Tucson: University of Arizona Press.</w:t>
      </w:r>
    </w:p>
    <w:p w14:paraId="7E92C44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lang w:val="en-GB"/>
        </w:rPr>
        <w:t xml:space="preserve">Dufour, D. (1987). Insects as food: a case of styudy from the northwest amazon. </w:t>
      </w:r>
      <w:r w:rsidRPr="004B7923">
        <w:rPr>
          <w:rFonts w:ascii="Calibri" w:eastAsia="Calibri" w:hAnsi="Calibri" w:cs="Calibri"/>
          <w:i/>
          <w:sz w:val="22"/>
          <w:szCs w:val="22"/>
          <w:bdr w:val="none" w:sz="0" w:space="0" w:color="auto"/>
        </w:rPr>
        <w:t xml:space="preserve">American Anthropologist. New series. vol 89, N2, </w:t>
      </w:r>
      <w:r w:rsidRPr="004B7923">
        <w:rPr>
          <w:rFonts w:ascii="Calibri" w:eastAsia="Calibri" w:hAnsi="Calibri" w:cs="Calibri"/>
          <w:sz w:val="22"/>
          <w:szCs w:val="22"/>
          <w:bdr w:val="none" w:sz="0" w:space="0" w:color="auto"/>
        </w:rPr>
        <w:t>, 383,397.</w:t>
      </w:r>
    </w:p>
    <w:p w14:paraId="5F813FB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Elizabeth L, Machado P, Zinöcker M, Baker P, Lawrence M. Ultra-processed foods and health outcomes: a narrative review. Nutrients. 2020 Jul;12(7):1955.</w:t>
      </w:r>
    </w:p>
    <w:p w14:paraId="7C75706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Englberger</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L,</w:t>
      </w:r>
      <w:r w:rsidRPr="004B7923">
        <w:rPr>
          <w:rFonts w:ascii="Calibri" w:eastAsia="Calibri" w:hAnsi="Calibri" w:cs="Calibri"/>
          <w:sz w:val="22"/>
          <w:szCs w:val="22"/>
          <w:bdr w:val="none" w:sz="0" w:space="0" w:color="auto"/>
        </w:rPr>
        <w:t xml:space="preserve"> A </w:t>
      </w:r>
      <w:r w:rsidRPr="004B7923">
        <w:rPr>
          <w:rFonts w:ascii="Calibri" w:eastAsia="Calibri" w:hAnsi="Calibri" w:cs="Calibri"/>
          <w:spacing w:val="-1"/>
          <w:sz w:val="22"/>
          <w:szCs w:val="22"/>
          <w:bdr w:val="none" w:sz="0" w:space="0" w:color="auto"/>
        </w:rPr>
        <w:t>Lorens,</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z w:val="22"/>
          <w:szCs w:val="22"/>
          <w:bdr w:val="none" w:sz="0" w:space="0" w:color="auto"/>
        </w:rPr>
        <w:t xml:space="preserve">K </w:t>
      </w:r>
      <w:r w:rsidRPr="004B7923">
        <w:rPr>
          <w:rFonts w:ascii="Calibri" w:eastAsia="Calibri" w:hAnsi="Calibri" w:cs="Calibri"/>
          <w:spacing w:val="-1"/>
          <w:sz w:val="22"/>
          <w:szCs w:val="22"/>
          <w:bdr w:val="none" w:sz="0" w:space="0" w:color="auto"/>
        </w:rPr>
        <w:t>Albert,</w:t>
      </w:r>
      <w:r w:rsidRPr="004B7923">
        <w:rPr>
          <w:rFonts w:ascii="Calibri" w:eastAsia="Calibri" w:hAnsi="Calibri" w:cs="Calibri"/>
          <w:sz w:val="22"/>
          <w:szCs w:val="22"/>
          <w:bdr w:val="none" w:sz="0" w:space="0" w:color="auto"/>
        </w:rPr>
        <w:t xml:space="preserve"> P </w:t>
      </w:r>
      <w:r w:rsidRPr="004B7923">
        <w:rPr>
          <w:rFonts w:ascii="Calibri" w:eastAsia="Calibri" w:hAnsi="Calibri" w:cs="Calibri"/>
          <w:spacing w:val="-1"/>
          <w:sz w:val="22"/>
          <w:szCs w:val="22"/>
          <w:bdr w:val="none" w:sz="0" w:space="0" w:color="auto"/>
        </w:rPr>
        <w:t xml:space="preserve">Pedrus, </w:t>
      </w:r>
      <w:r w:rsidRPr="004B7923">
        <w:rPr>
          <w:rFonts w:ascii="Calibri" w:eastAsia="Calibri" w:hAnsi="Calibri" w:cs="Calibri"/>
          <w:sz w:val="22"/>
          <w:szCs w:val="22"/>
          <w:bdr w:val="none" w:sz="0" w:space="0" w:color="auto"/>
        </w:rPr>
        <w:t xml:space="preserve">A </w:t>
      </w:r>
      <w:r w:rsidRPr="004B7923">
        <w:rPr>
          <w:rFonts w:ascii="Calibri" w:eastAsia="Calibri" w:hAnsi="Calibri" w:cs="Calibri"/>
          <w:spacing w:val="-1"/>
          <w:sz w:val="22"/>
          <w:szCs w:val="22"/>
          <w:bdr w:val="none" w:sz="0" w:space="0" w:color="auto"/>
        </w:rPr>
        <w:t>Levendusky,</w:t>
      </w:r>
      <w:r w:rsidRPr="004B7923">
        <w:rPr>
          <w:rFonts w:ascii="Calibri" w:eastAsia="Calibri" w:hAnsi="Calibri" w:cs="Calibri"/>
          <w:sz w:val="22"/>
          <w:szCs w:val="22"/>
          <w:bdr w:val="none" w:sz="0" w:space="0" w:color="auto"/>
        </w:rPr>
        <w:t xml:space="preserve"> W</w:t>
      </w:r>
      <w:r w:rsidRPr="004B7923">
        <w:rPr>
          <w:rFonts w:ascii="Calibri" w:eastAsia="Calibri" w:hAnsi="Calibri" w:cs="Calibri"/>
          <w:spacing w:val="-1"/>
          <w:sz w:val="22"/>
          <w:szCs w:val="22"/>
          <w:bdr w:val="none" w:sz="0" w:space="0" w:color="auto"/>
        </w:rPr>
        <w:t xml:space="preserve"> Hagilmai,</w:t>
      </w:r>
      <w:r w:rsidRPr="004B7923">
        <w:rPr>
          <w:rFonts w:ascii="Calibri" w:eastAsia="Calibri" w:hAnsi="Calibri" w:cs="Calibri"/>
          <w:sz w:val="22"/>
          <w:szCs w:val="22"/>
          <w:bdr w:val="none" w:sz="0" w:space="0" w:color="auto"/>
        </w:rPr>
        <w:t xml:space="preserve"> Y </w:t>
      </w:r>
      <w:r w:rsidRPr="004B7923">
        <w:rPr>
          <w:rFonts w:ascii="Calibri" w:eastAsia="Calibri" w:hAnsi="Calibri" w:cs="Calibri"/>
          <w:spacing w:val="-1"/>
          <w:sz w:val="22"/>
          <w:szCs w:val="22"/>
          <w:bdr w:val="none" w:sz="0" w:space="0" w:color="auto"/>
        </w:rPr>
        <w:t>Paul,</w:t>
      </w:r>
      <w:r w:rsidRPr="004B7923">
        <w:rPr>
          <w:rFonts w:ascii="Calibri" w:eastAsia="Calibri" w:hAnsi="Calibri" w:cs="Calibri"/>
          <w:sz w:val="22"/>
          <w:szCs w:val="22"/>
          <w:bdr w:val="none" w:sz="0" w:space="0" w:color="auto"/>
        </w:rPr>
        <w:t xml:space="preserve"> P </w:t>
      </w:r>
      <w:r w:rsidRPr="004B7923">
        <w:rPr>
          <w:rFonts w:ascii="Calibri" w:eastAsia="Calibri" w:hAnsi="Calibri" w:cs="Calibri"/>
          <w:spacing w:val="-1"/>
          <w:sz w:val="22"/>
          <w:szCs w:val="22"/>
          <w:bdr w:val="none" w:sz="0" w:space="0" w:color="auto"/>
        </w:rPr>
        <w:t>Moses,</w:t>
      </w:r>
      <w:r w:rsidRPr="004B7923">
        <w:rPr>
          <w:rFonts w:ascii="Calibri" w:eastAsia="Calibri" w:hAnsi="Calibri" w:cs="Calibri"/>
          <w:sz w:val="22"/>
          <w:szCs w:val="22"/>
          <w:bdr w:val="none" w:sz="0" w:space="0" w:color="auto"/>
        </w:rPr>
        <w:t xml:space="preserve"> R</w:t>
      </w:r>
      <w:r w:rsidRPr="004B7923">
        <w:rPr>
          <w:rFonts w:ascii="Calibri" w:eastAsia="Calibri" w:hAnsi="Calibri" w:cs="Calibri"/>
          <w:spacing w:val="53"/>
          <w:sz w:val="22"/>
          <w:szCs w:val="22"/>
          <w:bdr w:val="none" w:sz="0" w:space="0" w:color="auto"/>
        </w:rPr>
        <w:t xml:space="preserve"> </w:t>
      </w:r>
      <w:r w:rsidRPr="004B7923">
        <w:rPr>
          <w:rFonts w:ascii="Calibri" w:eastAsia="Calibri" w:hAnsi="Calibri" w:cs="Calibri"/>
          <w:spacing w:val="-1"/>
          <w:sz w:val="22"/>
          <w:szCs w:val="22"/>
          <w:bdr w:val="none" w:sz="0" w:space="0" w:color="auto"/>
        </w:rPr>
        <w:t>Jim,</w:t>
      </w:r>
      <w:r w:rsidRPr="004B7923">
        <w:rPr>
          <w:rFonts w:ascii="Calibri" w:eastAsia="Calibri" w:hAnsi="Calibri" w:cs="Calibri"/>
          <w:sz w:val="22"/>
          <w:szCs w:val="22"/>
          <w:bdr w:val="none" w:sz="0" w:space="0" w:color="auto"/>
        </w:rPr>
        <w:t xml:space="preserve"> S </w:t>
      </w:r>
      <w:r w:rsidRPr="004B7923">
        <w:rPr>
          <w:rFonts w:ascii="Calibri" w:eastAsia="Calibri" w:hAnsi="Calibri" w:cs="Calibri"/>
          <w:spacing w:val="-1"/>
          <w:sz w:val="22"/>
          <w:szCs w:val="22"/>
          <w:bdr w:val="none" w:sz="0" w:space="0" w:color="auto"/>
        </w:rPr>
        <w:t>Jose,</w:t>
      </w:r>
      <w:r w:rsidRPr="004B7923">
        <w:rPr>
          <w:rFonts w:ascii="Calibri" w:eastAsia="Calibri" w:hAnsi="Calibri" w:cs="Calibri"/>
          <w:sz w:val="22"/>
          <w:szCs w:val="22"/>
          <w:bdr w:val="none" w:sz="0" w:space="0" w:color="auto"/>
        </w:rPr>
        <w:t xml:space="preserve"> D </w:t>
      </w:r>
      <w:r w:rsidRPr="004B7923">
        <w:rPr>
          <w:rFonts w:ascii="Calibri" w:eastAsia="Calibri" w:hAnsi="Calibri" w:cs="Calibri"/>
          <w:spacing w:val="-1"/>
          <w:sz w:val="22"/>
          <w:szCs w:val="22"/>
          <w:bdr w:val="none" w:sz="0" w:space="0" w:color="auto"/>
        </w:rPr>
        <w:t>Nelber,</w:t>
      </w:r>
      <w:r w:rsidRPr="004B7923">
        <w:rPr>
          <w:rFonts w:ascii="Calibri" w:eastAsia="Calibri" w:hAnsi="Calibri" w:cs="Calibri"/>
          <w:sz w:val="22"/>
          <w:szCs w:val="22"/>
          <w:bdr w:val="none" w:sz="0" w:space="0" w:color="auto"/>
        </w:rPr>
        <w:t xml:space="preserve"> G</w:t>
      </w:r>
      <w:r w:rsidRPr="004B7923">
        <w:rPr>
          <w:rFonts w:ascii="Calibri" w:eastAsia="Calibri" w:hAnsi="Calibri" w:cs="Calibri"/>
          <w:spacing w:val="-1"/>
          <w:sz w:val="22"/>
          <w:szCs w:val="22"/>
          <w:bdr w:val="none" w:sz="0" w:space="0" w:color="auto"/>
        </w:rPr>
        <w:t xml:space="preserve"> Santos, </w:t>
      </w:r>
      <w:r w:rsidRPr="004B7923">
        <w:rPr>
          <w:rFonts w:ascii="Calibri" w:eastAsia="Calibri" w:hAnsi="Calibri" w:cs="Calibri"/>
          <w:sz w:val="22"/>
          <w:szCs w:val="22"/>
          <w:bdr w:val="none" w:sz="0" w:space="0" w:color="auto"/>
        </w:rPr>
        <w:t xml:space="preserve">L </w:t>
      </w:r>
      <w:r w:rsidRPr="004B7923">
        <w:rPr>
          <w:rFonts w:ascii="Calibri" w:eastAsia="Calibri" w:hAnsi="Calibri" w:cs="Calibri"/>
          <w:spacing w:val="-1"/>
          <w:sz w:val="22"/>
          <w:szCs w:val="22"/>
          <w:bdr w:val="none" w:sz="0" w:space="0" w:color="auto"/>
        </w:rPr>
        <w:t xml:space="preserve">Kaufer, </w:t>
      </w:r>
      <w:r w:rsidRPr="004B7923">
        <w:rPr>
          <w:rFonts w:ascii="Calibri" w:eastAsia="Calibri" w:hAnsi="Calibri" w:cs="Calibri"/>
          <w:sz w:val="22"/>
          <w:szCs w:val="22"/>
          <w:bdr w:val="none" w:sz="0" w:space="0" w:color="auto"/>
        </w:rPr>
        <w:t xml:space="preserve">K </w:t>
      </w:r>
      <w:r w:rsidRPr="004B7923">
        <w:rPr>
          <w:rFonts w:ascii="Calibri" w:eastAsia="Calibri" w:hAnsi="Calibri" w:cs="Calibri"/>
          <w:spacing w:val="-1"/>
          <w:sz w:val="22"/>
          <w:szCs w:val="22"/>
          <w:bdr w:val="none" w:sz="0" w:space="0" w:color="auto"/>
        </w:rPr>
        <w:t>Larsen,</w:t>
      </w:r>
      <w:r w:rsidRPr="004B7923">
        <w:rPr>
          <w:rFonts w:ascii="Calibri" w:eastAsia="Calibri" w:hAnsi="Calibri" w:cs="Calibri"/>
          <w:sz w:val="22"/>
          <w:szCs w:val="22"/>
          <w:bdr w:val="none" w:sz="0" w:space="0" w:color="auto"/>
        </w:rPr>
        <w:t xml:space="preserve"> M </w:t>
      </w:r>
      <w:r w:rsidRPr="004B7923">
        <w:rPr>
          <w:rFonts w:ascii="Calibri" w:eastAsia="Calibri" w:hAnsi="Calibri" w:cs="Calibri"/>
          <w:spacing w:val="-1"/>
          <w:sz w:val="22"/>
          <w:szCs w:val="22"/>
          <w:bdr w:val="none" w:sz="0" w:space="0" w:color="auto"/>
        </w:rPr>
        <w:t>Pretrick 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Kuhnlein</w:t>
      </w:r>
      <w:r w:rsidRPr="004B7923">
        <w:rPr>
          <w:rFonts w:ascii="Calibri" w:eastAsia="Calibri" w:hAnsi="Calibri" w:cs="Calibri"/>
          <w:b/>
          <w:bCs/>
          <w:sz w:val="22"/>
          <w:szCs w:val="22"/>
          <w:bdr w:val="none" w:sz="0" w:space="0" w:color="auto"/>
        </w:rPr>
        <w:t xml:space="preserve"> </w:t>
      </w:r>
      <w:r w:rsidRPr="004B7923">
        <w:rPr>
          <w:rFonts w:ascii="Calibri" w:eastAsia="Calibri" w:hAnsi="Calibri" w:cs="Calibri"/>
          <w:spacing w:val="-1"/>
          <w:sz w:val="22"/>
          <w:szCs w:val="22"/>
          <w:bdr w:val="none" w:sz="0" w:space="0" w:color="auto"/>
        </w:rPr>
        <w:t>(2013)</w:t>
      </w:r>
      <w:r w:rsidRPr="004B7923">
        <w:rPr>
          <w:rFonts w:ascii="Calibri" w:eastAsia="Calibri" w:hAnsi="Calibri" w:cs="Calibri"/>
          <w:spacing w:val="52"/>
          <w:sz w:val="22"/>
          <w:szCs w:val="22"/>
          <w:bdr w:val="none" w:sz="0" w:space="0" w:color="auto"/>
        </w:rPr>
        <w:t xml:space="preserve"> </w:t>
      </w:r>
      <w:r w:rsidRPr="004B7923">
        <w:rPr>
          <w:rFonts w:ascii="Calibri" w:eastAsia="Calibri" w:hAnsi="Calibri" w:cs="Calibri"/>
          <w:spacing w:val="-1"/>
          <w:sz w:val="22"/>
          <w:szCs w:val="22"/>
          <w:bdr w:val="none" w:sz="0" w:space="0" w:color="auto"/>
        </w:rPr>
        <w:t>Let’s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go</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local!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Pohnpei</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promotes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local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production</w:t>
      </w:r>
      <w:r w:rsidRPr="004B7923">
        <w:rPr>
          <w:rFonts w:ascii="Calibri" w:eastAsia="Calibri" w:hAnsi="Calibri" w:cs="Calibri"/>
          <w:sz w:val="22"/>
          <w:szCs w:val="22"/>
          <w:bdr w:val="none" w:sz="0" w:space="0" w:color="auto"/>
        </w:rPr>
        <w:t xml:space="preserve"> and </w:t>
      </w:r>
      <w:r w:rsidRPr="004B7923">
        <w:rPr>
          <w:rFonts w:ascii="Calibri" w:eastAsia="Calibri" w:hAnsi="Calibri" w:cs="Calibri"/>
          <w:spacing w:val="-1"/>
          <w:sz w:val="22"/>
          <w:szCs w:val="22"/>
          <w:bdr w:val="none" w:sz="0" w:space="0" w:color="auto"/>
        </w:rPr>
        <w:t>nutrition</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for</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health. 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Kuhnlein</w:t>
      </w:r>
      <w:r w:rsidRPr="004B7923">
        <w:rPr>
          <w:rFonts w:ascii="Calibri" w:eastAsia="Calibri" w:hAnsi="Calibri" w:cs="Calibri"/>
          <w:spacing w:val="63"/>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B </w:t>
      </w:r>
      <w:r w:rsidRPr="004B7923">
        <w:rPr>
          <w:rFonts w:ascii="Calibri" w:eastAsia="Calibri" w:hAnsi="Calibri" w:cs="Calibri"/>
          <w:spacing w:val="-1"/>
          <w:sz w:val="22"/>
          <w:szCs w:val="22"/>
          <w:bdr w:val="none" w:sz="0" w:space="0" w:color="auto"/>
        </w:rPr>
        <w:t>Erasmus,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Spigelski</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z w:val="22"/>
          <w:szCs w:val="22"/>
          <w:bdr w:val="none" w:sz="0" w:space="0" w:color="auto"/>
        </w:rPr>
        <w:t xml:space="preserve">B </w:t>
      </w:r>
      <w:r w:rsidRPr="004B7923">
        <w:rPr>
          <w:rFonts w:ascii="Calibri" w:eastAsia="Calibri" w:hAnsi="Calibri" w:cs="Calibri"/>
          <w:spacing w:val="-1"/>
          <w:sz w:val="22"/>
          <w:szCs w:val="22"/>
          <w:bdr w:val="none" w:sz="0" w:space="0" w:color="auto"/>
        </w:rPr>
        <w:t xml:space="preserve">Burlingame. </w:t>
      </w:r>
      <w:r w:rsidRPr="004B7923">
        <w:rPr>
          <w:rFonts w:ascii="Calibri" w:eastAsia="Calibri" w:hAnsi="Calibri" w:cs="Calibri"/>
          <w:spacing w:val="-1"/>
          <w:sz w:val="22"/>
          <w:szCs w:val="22"/>
          <w:u w:val="single" w:color="000000"/>
          <w:bdr w:val="none" w:sz="0" w:space="0" w:color="auto"/>
        </w:rPr>
        <w:t>Indigenous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Peoples’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Food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Systems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and</w:t>
      </w:r>
      <w:r w:rsidRPr="004B7923">
        <w:rPr>
          <w:rFonts w:ascii="Calibri" w:eastAsia="Calibri" w:hAnsi="Calibri" w:cs="Calibri"/>
          <w:spacing w:val="56"/>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Well-being:</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Interventions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Policies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for</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Healthy</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Communities.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bdr w:val="none" w:sz="0" w:space="0" w:color="auto"/>
        </w:rPr>
        <w:t>pp.</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191-220</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(Chapter</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12)</w:t>
      </w:r>
      <w:r w:rsidRPr="004B7923">
        <w:rPr>
          <w:rFonts w:ascii="Calibri" w:eastAsia="Calibri" w:hAnsi="Calibri" w:cs="Calibri"/>
          <w:spacing w:val="46"/>
          <w:sz w:val="22"/>
          <w:szCs w:val="22"/>
          <w:bdr w:val="none" w:sz="0" w:space="0" w:color="auto"/>
        </w:rPr>
        <w:t xml:space="preserve"> </w:t>
      </w:r>
      <w:r w:rsidRPr="004B7923">
        <w:rPr>
          <w:rFonts w:ascii="Calibri" w:eastAsia="Calibri" w:hAnsi="Calibri" w:cs="Calibri"/>
          <w:spacing w:val="-1"/>
          <w:sz w:val="22"/>
          <w:szCs w:val="22"/>
          <w:bdr w:val="none" w:sz="0" w:space="0" w:color="auto"/>
        </w:rPr>
        <w:t>United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Nations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Agriculture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Organization,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Rome.</w:t>
      </w:r>
    </w:p>
    <w:p w14:paraId="4065BFA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Expert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Panel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the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State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of Knowledge</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Security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Northern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Canada</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(2014) </w:t>
      </w:r>
      <w:r w:rsidRPr="004B7923">
        <w:rPr>
          <w:rFonts w:ascii="Calibri" w:eastAsia="Calibri" w:hAnsi="Calibri" w:cs="Calibri"/>
          <w:spacing w:val="-1"/>
          <w:sz w:val="22"/>
          <w:szCs w:val="22"/>
          <w:u w:val="single" w:color="000000"/>
          <w:bdr w:val="none" w:sz="0" w:space="0" w:color="auto"/>
        </w:rPr>
        <w:t>Aboriginal</w:t>
      </w:r>
      <w:r w:rsidRPr="004B7923">
        <w:rPr>
          <w:rFonts w:ascii="Calibri" w:eastAsia="Calibri" w:hAnsi="Calibri" w:cs="Calibri"/>
          <w:spacing w:val="69"/>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Food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Security</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in</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Northern</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Canada:</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Assessment</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of</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the</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State</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of</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Knowledge.</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bdr w:val="none" w:sz="0" w:space="0" w:color="auto"/>
        </w:rPr>
        <w:t>256</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pgs. Council</w:t>
      </w:r>
      <w:r w:rsidRPr="004B7923">
        <w:rPr>
          <w:rFonts w:ascii="Calibri" w:eastAsia="Calibri" w:hAnsi="Calibri" w:cs="Calibri"/>
          <w:spacing w:val="61"/>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Canadian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Academies,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Ottawa. </w:t>
      </w:r>
    </w:p>
    <w:p w14:paraId="1A75AE4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b/>
          <w:sz w:val="22"/>
          <w:szCs w:val="22"/>
          <w:bdr w:val="none" w:sz="0" w:space="0" w:color="auto"/>
        </w:rPr>
      </w:pPr>
      <w:r w:rsidRPr="004B7923">
        <w:rPr>
          <w:rFonts w:ascii="Calibri" w:eastAsia="Calibri" w:hAnsi="Calibri" w:cs="Calibri"/>
          <w:b/>
          <w:sz w:val="22"/>
          <w:szCs w:val="22"/>
          <w:bdr w:val="none" w:sz="0" w:space="0" w:color="auto"/>
        </w:rPr>
        <w:lastRenderedPageBreak/>
        <w:t xml:space="preserve">FAO and Bioversity International. </w:t>
      </w:r>
      <w:r w:rsidRPr="004B7923">
        <w:rPr>
          <w:rFonts w:ascii="Calibri" w:eastAsia="Calibri" w:hAnsi="Calibri" w:cs="Calibri"/>
          <w:sz w:val="22"/>
          <w:szCs w:val="22"/>
          <w:bdr w:val="none" w:sz="0" w:space="0" w:color="auto"/>
        </w:rPr>
        <w:t xml:space="preserve">Forthcoming-a. </w:t>
      </w:r>
      <w:r w:rsidRPr="004B7923">
        <w:rPr>
          <w:rFonts w:ascii="Calibri" w:eastAsia="Times New Roman" w:hAnsi="Calibri" w:cs="Calibri"/>
          <w:bCs/>
          <w:i/>
          <w:sz w:val="22"/>
          <w:szCs w:val="22"/>
          <w:bdr w:val="none" w:sz="0" w:space="0" w:color="auto"/>
          <w:lang w:val="en-GB"/>
        </w:rPr>
        <w:t xml:space="preserve">Indigenous peoples’ food systems: insights on sustainability and resilience from the front line of climate change. </w:t>
      </w:r>
      <w:r w:rsidRPr="004B7923">
        <w:rPr>
          <w:rFonts w:ascii="Calibri" w:eastAsia="Times New Roman" w:hAnsi="Calibri" w:cs="Calibri"/>
          <w:bCs/>
          <w:sz w:val="22"/>
          <w:szCs w:val="22"/>
          <w:bdr w:val="none" w:sz="0" w:space="0" w:color="auto"/>
          <w:lang w:val="en-GB"/>
        </w:rPr>
        <w:t>Rome</w:t>
      </w:r>
      <w:r w:rsidRPr="004B7923">
        <w:rPr>
          <w:rFonts w:ascii="Calibri" w:eastAsia="Calibri" w:hAnsi="Calibri" w:cs="Calibri"/>
          <w:b/>
          <w:sz w:val="22"/>
          <w:szCs w:val="22"/>
          <w:bdr w:val="none" w:sz="0" w:space="0" w:color="auto"/>
        </w:rPr>
        <w:t xml:space="preserve"> </w:t>
      </w:r>
    </w:p>
    <w:p w14:paraId="2FAAA58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b/>
          <w:sz w:val="22"/>
          <w:szCs w:val="22"/>
          <w:bdr w:val="none" w:sz="0" w:space="0" w:color="auto"/>
        </w:rPr>
      </w:pPr>
      <w:r w:rsidRPr="004B7923">
        <w:rPr>
          <w:rFonts w:ascii="Calibri" w:eastAsia="Calibri" w:hAnsi="Calibri" w:cs="Calibri"/>
          <w:b/>
          <w:sz w:val="22"/>
          <w:szCs w:val="22"/>
          <w:bdr w:val="none" w:sz="0" w:space="0" w:color="auto"/>
        </w:rPr>
        <w:t xml:space="preserve">FAO and Bioversity International. </w:t>
      </w:r>
      <w:r w:rsidRPr="004B7923">
        <w:rPr>
          <w:rFonts w:ascii="Calibri" w:eastAsia="Calibri" w:hAnsi="Calibri" w:cs="Calibri"/>
          <w:sz w:val="22"/>
          <w:szCs w:val="22"/>
          <w:bdr w:val="none" w:sz="0" w:space="0" w:color="auto"/>
        </w:rPr>
        <w:t xml:space="preserve">Forthcoming-b. </w:t>
      </w:r>
      <w:r w:rsidRPr="004B7923">
        <w:rPr>
          <w:rFonts w:ascii="Calibri" w:eastAsia="Calibri" w:hAnsi="Calibri" w:cs="Calibri"/>
          <w:i/>
          <w:iCs/>
          <w:sz w:val="22"/>
          <w:szCs w:val="22"/>
          <w:bdr w:val="none" w:sz="0" w:space="0" w:color="auto"/>
        </w:rPr>
        <w:t xml:space="preserve">Labelling and certification schemes for indigenous </w:t>
      </w:r>
      <w:r w:rsidRPr="004B7923">
        <w:rPr>
          <w:rFonts w:ascii="Calibri" w:eastAsia="Times New Roman" w:hAnsi="Calibri" w:cs="Calibri"/>
          <w:bCs/>
          <w:i/>
          <w:sz w:val="22"/>
          <w:szCs w:val="22"/>
          <w:bdr w:val="none" w:sz="0" w:space="0" w:color="auto"/>
          <w:lang w:val="en-GB"/>
        </w:rPr>
        <w:t xml:space="preserve">peoples’ foods: Protecting and promoting indigenous peoples’ value. </w:t>
      </w:r>
      <w:r w:rsidRPr="004B7923">
        <w:rPr>
          <w:rFonts w:ascii="Calibri" w:eastAsia="Times New Roman" w:hAnsi="Calibri" w:cs="Calibri"/>
          <w:bCs/>
          <w:sz w:val="22"/>
          <w:szCs w:val="22"/>
          <w:bdr w:val="none" w:sz="0" w:space="0" w:color="auto"/>
          <w:lang w:val="en-GB"/>
        </w:rPr>
        <w:t>Rome</w:t>
      </w:r>
      <w:r w:rsidRPr="004B7923">
        <w:rPr>
          <w:rFonts w:ascii="Calibri" w:eastAsia="Calibri" w:hAnsi="Calibri" w:cs="Calibri"/>
          <w:b/>
          <w:sz w:val="22"/>
          <w:szCs w:val="22"/>
          <w:bdr w:val="none" w:sz="0" w:space="0" w:color="auto"/>
        </w:rPr>
        <w:t xml:space="preserve"> </w:t>
      </w:r>
    </w:p>
    <w:p w14:paraId="409C91B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FAO INFOODS. (</w:t>
      </w:r>
      <w:hyperlink r:id="rId15" w:history="1">
        <w:r w:rsidRPr="004B7923">
          <w:rPr>
            <w:rFonts w:ascii="Calibri" w:eastAsia="Calibri" w:hAnsi="Calibri" w:cs="Calibri"/>
            <w:color w:val="0563C1"/>
            <w:sz w:val="22"/>
            <w:szCs w:val="22"/>
            <w:u w:val="single"/>
            <w:bdr w:val="none" w:sz="0" w:space="0" w:color="auto"/>
          </w:rPr>
          <w:t>http://www.fao.org/infoods/infoods/tables-and-databases/faoinfoods-databases/en/</w:t>
        </w:r>
      </w:hyperlink>
      <w:r w:rsidRPr="004B7923">
        <w:rPr>
          <w:rFonts w:ascii="Calibri" w:eastAsia="Calibri" w:hAnsi="Calibri" w:cs="Calibri"/>
          <w:sz w:val="22"/>
          <w:szCs w:val="22"/>
          <w:bdr w:val="none" w:sz="0" w:space="0" w:color="auto"/>
        </w:rPr>
        <w:t xml:space="preserve">  Accessed January 20, 2020.</w:t>
      </w:r>
    </w:p>
    <w:p w14:paraId="5190093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n-GB"/>
        </w:rPr>
        <w:t xml:space="preserve">FAO. 2020. How ancestral knowledge will improve food systems: The Global-Hub on Indigenous Food Systems. Twenty-seventh Session of the Committee on Agriculture, 28 September – 2 October 2020. </w:t>
      </w:r>
    </w:p>
    <w:p w14:paraId="1DBEE2C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FAO. Food Loss and Food Waste. 2020. Available from: http://www.fao.org/food-loss-and-food-waste/flw-data)</w:t>
      </w:r>
    </w:p>
    <w:p w14:paraId="3F0F4EB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FAO. The State of the World's Biodiversity for Food and Agriculture; FAO, Rome, Italy, 2019.</w:t>
      </w:r>
    </w:p>
    <w:p w14:paraId="494C0C4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FAO/INFOODS. FAO/INFOODS Guidelines for Checking Food Composition Data Prior to the Publication of a User Table/Database—Version 1.0; FAO, Rome, Italy, 2012.</w:t>
      </w:r>
    </w:p>
    <w:p w14:paraId="057F464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Fediuk</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K,</w:t>
      </w:r>
      <w:r w:rsidRPr="004B7923">
        <w:rPr>
          <w:rFonts w:ascii="Calibri" w:eastAsia="Calibri" w:hAnsi="Calibri" w:cs="Calibri"/>
          <w:sz w:val="22"/>
          <w:szCs w:val="22"/>
          <w:bdr w:val="none" w:sz="0" w:space="0" w:color="auto"/>
        </w:rPr>
        <w:t xml:space="preserve"> N </w:t>
      </w:r>
      <w:r w:rsidRPr="004B7923">
        <w:rPr>
          <w:rFonts w:ascii="Calibri" w:eastAsia="Calibri" w:hAnsi="Calibri" w:cs="Calibri"/>
          <w:spacing w:val="-1"/>
          <w:sz w:val="22"/>
          <w:szCs w:val="22"/>
          <w:bdr w:val="none" w:sz="0" w:space="0" w:color="auto"/>
        </w:rPr>
        <w:t>Hidiroglou,</w:t>
      </w:r>
      <w:r w:rsidRPr="004B7923">
        <w:rPr>
          <w:rFonts w:ascii="Calibri" w:eastAsia="Calibri" w:hAnsi="Calibri" w:cs="Calibri"/>
          <w:sz w:val="22"/>
          <w:szCs w:val="22"/>
          <w:bdr w:val="none" w:sz="0" w:space="0" w:color="auto"/>
        </w:rPr>
        <w:t xml:space="preserve"> R </w:t>
      </w:r>
      <w:r w:rsidRPr="004B7923">
        <w:rPr>
          <w:rFonts w:ascii="Calibri" w:eastAsia="Calibri" w:hAnsi="Calibri" w:cs="Calibri"/>
          <w:spacing w:val="-1"/>
          <w:sz w:val="22"/>
          <w:szCs w:val="22"/>
          <w:bdr w:val="none" w:sz="0" w:space="0" w:color="auto"/>
        </w:rPr>
        <w:t>Madère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Kuhnlein</w:t>
      </w:r>
      <w:r w:rsidRPr="004B7923">
        <w:rPr>
          <w:rFonts w:ascii="Calibri" w:eastAsia="Calibri" w:hAnsi="Calibri" w:cs="Calibri"/>
          <w:b/>
          <w:bCs/>
          <w:sz w:val="22"/>
          <w:szCs w:val="22"/>
          <w:bdr w:val="none" w:sz="0" w:space="0" w:color="auto"/>
        </w:rPr>
        <w:t xml:space="preserve"> </w:t>
      </w:r>
      <w:r w:rsidRPr="004B7923">
        <w:rPr>
          <w:rFonts w:ascii="Calibri" w:eastAsia="Calibri" w:hAnsi="Calibri" w:cs="Calibri"/>
          <w:spacing w:val="-1"/>
          <w:sz w:val="22"/>
          <w:szCs w:val="22"/>
          <w:bdr w:val="none" w:sz="0" w:space="0" w:color="auto"/>
        </w:rPr>
        <w:t>(2002)</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Vitamin</w:t>
      </w:r>
      <w:r w:rsidRPr="004B7923">
        <w:rPr>
          <w:rFonts w:ascii="Calibri" w:eastAsia="Calibri" w:hAnsi="Calibri" w:cs="Calibri"/>
          <w:sz w:val="22"/>
          <w:szCs w:val="22"/>
          <w:bdr w:val="none" w:sz="0" w:space="0" w:color="auto"/>
        </w:rPr>
        <w:t xml:space="preserve"> C </w:t>
      </w:r>
      <w:r w:rsidRPr="004B7923">
        <w:rPr>
          <w:rFonts w:ascii="Calibri" w:eastAsia="Calibri" w:hAnsi="Calibri" w:cs="Calibri"/>
          <w:spacing w:val="-1"/>
          <w:sz w:val="22"/>
          <w:szCs w:val="22"/>
          <w:bdr w:val="none" w:sz="0" w:space="0" w:color="auto"/>
        </w:rPr>
        <w:t>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Inuit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traditional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pacing w:val="54"/>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women’s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diets.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z w:val="22"/>
          <w:szCs w:val="22"/>
          <w:u w:val="single" w:color="000000"/>
          <w:bdr w:val="none" w:sz="0" w:space="0" w:color="auto"/>
        </w:rPr>
        <w:t>J.</w:t>
      </w:r>
      <w:r w:rsidRPr="004B7923">
        <w:rPr>
          <w:rFonts w:ascii="Calibri" w:eastAsia="Calibri" w:hAnsi="Calibri" w:cs="Calibri"/>
          <w:spacing w:val="-1"/>
          <w:sz w:val="22"/>
          <w:szCs w:val="22"/>
          <w:u w:val="single" w:color="000000"/>
          <w:bdr w:val="none" w:sz="0" w:space="0" w:color="auto"/>
        </w:rPr>
        <w:t xml:space="preserve"> Food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Compos.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Anal</w:t>
      </w:r>
      <w:r w:rsidRPr="004B7923">
        <w:rPr>
          <w:rFonts w:ascii="Calibri" w:eastAsia="Calibri" w:hAnsi="Calibri" w:cs="Calibri"/>
          <w:spacing w:val="-1"/>
          <w:sz w:val="22"/>
          <w:szCs w:val="22"/>
          <w:bdr w:val="none" w:sz="0" w:space="0" w:color="auto"/>
        </w:rPr>
        <w: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15:221-235.</w:t>
      </w:r>
    </w:p>
    <w:p w14:paraId="7EB6CBE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Fernández-Llamazares, A., Woodward, E., Crawhall, N., Hill, R., Trakansuphakon, P., Athayde, S., . . . Tahi, B. (2019). </w:t>
      </w:r>
      <w:r w:rsidRPr="004B7923">
        <w:rPr>
          <w:rFonts w:ascii="Calibri" w:eastAsia="Times New Roman" w:hAnsi="Calibri" w:cs="Calibri"/>
          <w:i/>
          <w:noProof/>
          <w:sz w:val="22"/>
          <w:szCs w:val="22"/>
          <w:bdr w:val="none" w:sz="0" w:space="0" w:color="auto"/>
          <w:lang w:val="en-GB" w:eastAsia="en-GB"/>
        </w:rPr>
        <w:t>Dialogue across Indigenous, local and scientific knowledge systems reflecting on the IPBES Assessment on Pollinators, Pollination and Food Production, 21th to 25th January 2019, Chiang Mai and Chiang Rai, Thailand</w:t>
      </w:r>
      <w:r w:rsidRPr="004B7923">
        <w:rPr>
          <w:rFonts w:ascii="Calibri" w:eastAsia="Times New Roman" w:hAnsi="Calibri" w:cs="Calibri"/>
          <w:noProof/>
          <w:sz w:val="22"/>
          <w:szCs w:val="22"/>
          <w:bdr w:val="none" w:sz="0" w:space="0" w:color="auto"/>
          <w:lang w:val="en-GB" w:eastAsia="en-GB"/>
        </w:rPr>
        <w:t>. SwedBio at Stockholm Resilience Centre, Stockholm, Sweden.</w:t>
      </w:r>
    </w:p>
    <w:p w14:paraId="45B9682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Flyman MV, Afolayan AJ. The suitability of wild vegetables for alleviating human dietary deficiencies. South African Journal of Botany. 2006 Nov 1;72(4):492-7.</w:t>
      </w:r>
    </w:p>
    <w:p w14:paraId="74DCCD1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Focus on the Global South. (2014). Learning from our Roots, Advancing our Struggles: More Conversations on Vivir Bien. </w:t>
      </w:r>
      <w:r w:rsidRPr="004B7923">
        <w:rPr>
          <w:rFonts w:ascii="Calibri" w:eastAsia="Times New Roman" w:hAnsi="Calibri" w:cs="Calibri"/>
          <w:i/>
          <w:noProof/>
          <w:sz w:val="22"/>
          <w:szCs w:val="22"/>
          <w:bdr w:val="none" w:sz="0" w:space="0" w:color="auto"/>
          <w:lang w:val="en-GB" w:eastAsia="en-GB"/>
        </w:rPr>
        <w:t>Learning from our Roots.</w:t>
      </w:r>
      <w:r w:rsidRPr="004B7923">
        <w:rPr>
          <w:rFonts w:ascii="Calibri" w:eastAsia="Times New Roman" w:hAnsi="Calibri" w:cs="Calibri"/>
          <w:noProof/>
          <w:sz w:val="22"/>
          <w:szCs w:val="22"/>
          <w:bdr w:val="none" w:sz="0" w:space="0" w:color="auto"/>
          <w:lang w:val="en-GB" w:eastAsia="en-GB"/>
        </w:rPr>
        <w:t xml:space="preserve"> Retrieved from </w:t>
      </w:r>
      <w:hyperlink r:id="rId16" w:history="1">
        <w:r w:rsidRPr="004B7923">
          <w:rPr>
            <w:rFonts w:ascii="Calibri" w:eastAsia="Times New Roman" w:hAnsi="Calibri" w:cs="Calibri"/>
            <w:noProof/>
            <w:color w:val="0563C1"/>
            <w:sz w:val="22"/>
            <w:szCs w:val="22"/>
            <w:u w:val="single"/>
            <w:bdr w:val="none" w:sz="0" w:space="0" w:color="auto"/>
            <w:lang w:val="en-GB" w:eastAsia="en-GB"/>
          </w:rPr>
          <w:t>https://focusweb.org/learning-from-our-roots-advancing-our-struggles-more-conversations-on-vivir-bien/</w:t>
        </w:r>
      </w:hyperlink>
    </w:p>
    <w:p w14:paraId="55B41AE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Food and Agriculture Organization of the United Nations, International Work Group For Indigenous Affairs, &amp; Pact, A. I. P. (2015). </w:t>
      </w:r>
      <w:r w:rsidRPr="004B7923">
        <w:rPr>
          <w:rFonts w:ascii="Calibri" w:eastAsia="Times New Roman" w:hAnsi="Calibri" w:cs="Calibri"/>
          <w:i/>
          <w:noProof/>
          <w:sz w:val="22"/>
          <w:szCs w:val="22"/>
          <w:bdr w:val="none" w:sz="0" w:space="0" w:color="auto"/>
          <w:lang w:val="en-GB" w:eastAsia="en-GB"/>
        </w:rPr>
        <w:t>Shifting Cultivation,Livelihood and FoodSecurity: New and Old Challenges forIndigenous Peoples in Asia</w:t>
      </w:r>
      <w:r w:rsidRPr="004B7923">
        <w:rPr>
          <w:rFonts w:ascii="Calibri" w:eastAsia="Times New Roman" w:hAnsi="Calibri" w:cs="Calibri"/>
          <w:noProof/>
          <w:sz w:val="22"/>
          <w:szCs w:val="22"/>
          <w:bdr w:val="none" w:sz="0" w:space="0" w:color="auto"/>
          <w:lang w:val="en-GB" w:eastAsia="en-GB"/>
        </w:rPr>
        <w:t>. Retrieved from Bangkok, [online]: x</w:t>
      </w:r>
      <w:hyperlink r:id="rId17" w:history="1">
        <w:r w:rsidRPr="004B7923">
          <w:rPr>
            <w:rFonts w:ascii="Calibri" w:eastAsia="Times New Roman" w:hAnsi="Calibri" w:cs="Calibri"/>
            <w:noProof/>
            <w:color w:val="0563C1"/>
            <w:sz w:val="22"/>
            <w:szCs w:val="22"/>
            <w:u w:val="single"/>
            <w:bdr w:val="none" w:sz="0" w:space="0" w:color="auto"/>
            <w:lang w:val="en-GB" w:eastAsia="en-GB"/>
          </w:rPr>
          <w:t>https://www.iwgia.org/images/publications/0720_FAO_Shifting_cultivation_livelihoodfood_security.pdf</w:t>
        </w:r>
      </w:hyperlink>
    </w:p>
    <w:p w14:paraId="797826F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Forest Peoples Programme, International Indigenous Forum on Biodiversity, Indigenous Women’s Biodiversity Network, &amp; Centres of Distinction on Indigenous and  Local  Knowledge  and  Secretariat  of  the  Convention  on  Biological  Diversity. (2020). </w:t>
      </w:r>
      <w:r w:rsidRPr="004B7923">
        <w:rPr>
          <w:rFonts w:ascii="Calibri" w:eastAsia="Times New Roman" w:hAnsi="Calibri" w:cs="Calibri"/>
          <w:i/>
          <w:noProof/>
          <w:sz w:val="22"/>
          <w:szCs w:val="22"/>
          <w:bdr w:val="none" w:sz="0" w:space="0" w:color="auto"/>
          <w:lang w:val="en-GB" w:eastAsia="en-GB"/>
        </w:rPr>
        <w:t xml:space="preserve">Local Biodiversity Outlooks 2: The contributions of indigenous peoples and local communities to the implementation of the Strategic Plan for Biodiversity 2011–2020 and to renewing nature and cultures. A complement to the fifth edition of Global Biodiversity  Outlook.  </w:t>
      </w:r>
      <w:r w:rsidRPr="004B7923">
        <w:rPr>
          <w:rFonts w:ascii="Calibri" w:eastAsia="Times New Roman" w:hAnsi="Calibri" w:cs="Calibri"/>
          <w:noProof/>
          <w:sz w:val="22"/>
          <w:szCs w:val="22"/>
          <w:bdr w:val="none" w:sz="0" w:space="0" w:color="auto"/>
          <w:lang w:val="en-GB" w:eastAsia="en-GB"/>
        </w:rPr>
        <w:t xml:space="preserve">. Retrieved from Moreton-in-Marsh, England: </w:t>
      </w:r>
      <w:hyperlink r:id="rId18" w:history="1">
        <w:r w:rsidRPr="004B7923">
          <w:rPr>
            <w:rFonts w:ascii="Calibri" w:eastAsia="Times New Roman" w:hAnsi="Calibri" w:cs="Calibri"/>
            <w:noProof/>
            <w:color w:val="0563C1"/>
            <w:sz w:val="22"/>
            <w:szCs w:val="22"/>
            <w:u w:val="single"/>
            <w:bdr w:val="none" w:sz="0" w:space="0" w:color="auto"/>
            <w:lang w:val="en-GB" w:eastAsia="en-GB"/>
          </w:rPr>
          <w:t>www.localbiodiversityoutlooks.net</w:t>
        </w:r>
      </w:hyperlink>
    </w:p>
    <w:p w14:paraId="117AD96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Cs/>
          <w:sz w:val="22"/>
          <w:szCs w:val="22"/>
          <w:bdr w:val="none" w:sz="0" w:space="0" w:color="auto"/>
          <w:lang w:val="fr-FR"/>
        </w:rPr>
      </w:pPr>
      <w:r w:rsidRPr="004B7923">
        <w:rPr>
          <w:rFonts w:ascii="Calibri" w:eastAsia="Calibri" w:hAnsi="Calibri" w:cs="Calibri"/>
          <w:b/>
          <w:sz w:val="22"/>
          <w:szCs w:val="22"/>
          <w:bdr w:val="none" w:sz="0" w:space="0" w:color="auto"/>
          <w:lang w:val="en-GB"/>
        </w:rPr>
        <w:t xml:space="preserve">Fouilleux E. </w:t>
      </w:r>
      <w:r w:rsidRPr="004B7923">
        <w:rPr>
          <w:rFonts w:ascii="Calibri" w:eastAsia="Calibri" w:hAnsi="Calibri" w:cs="Calibri"/>
          <w:bCs/>
          <w:sz w:val="22"/>
          <w:szCs w:val="22"/>
          <w:bdr w:val="none" w:sz="0" w:space="0" w:color="auto"/>
          <w:lang w:val="en-GB"/>
        </w:rPr>
        <w:t xml:space="preserve">2003. </w:t>
      </w:r>
      <w:r w:rsidRPr="004B7923">
        <w:rPr>
          <w:rFonts w:ascii="Calibri" w:eastAsia="Calibri" w:hAnsi="Calibri" w:cs="Calibri"/>
          <w:bCs/>
          <w:sz w:val="22"/>
          <w:szCs w:val="22"/>
          <w:bdr w:val="none" w:sz="0" w:space="0" w:color="auto"/>
          <w:lang w:val="fr-FR"/>
        </w:rPr>
        <w:t xml:space="preserve">La politique agricole commune et ses réformes. L’harmattant, logiques politiaues, mai 2003. 403 p. </w:t>
      </w:r>
    </w:p>
    <w:p w14:paraId="30F2DC9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Times New Roman" w:hAnsi="Calibri" w:cs="Calibri"/>
          <w:sz w:val="22"/>
          <w:szCs w:val="22"/>
          <w:bdr w:val="none" w:sz="0" w:space="0" w:color="auto"/>
        </w:rPr>
      </w:pPr>
      <w:r w:rsidRPr="004B7923">
        <w:rPr>
          <w:rFonts w:ascii="Calibri" w:eastAsia="Calibri" w:hAnsi="Calibri" w:cs="Calibri"/>
          <w:b/>
          <w:sz w:val="22"/>
          <w:szCs w:val="22"/>
          <w:bdr w:val="none" w:sz="0" w:space="0" w:color="auto"/>
          <w:lang w:val="fr-FR"/>
        </w:rPr>
        <w:lastRenderedPageBreak/>
        <w:t xml:space="preserve">Garnett, S.T., Burgess, N.D., Fa, J.E., Fernández-Llamazares, Á., Molnár, Z., Robinson, C.J., Watson, J.E., Zander, K.K., Austin, B., Brondizio, E.S. and Collier, N.F., Duncan, T., Ellis, E., Geyle, H., Jackson, M., Jonas, H., Malmer, P., McGowan, B., Sivongxay, A. &amp; Leiper, I. </w:t>
      </w:r>
      <w:r w:rsidRPr="004B7923">
        <w:rPr>
          <w:rFonts w:ascii="Calibri" w:eastAsia="Calibri" w:hAnsi="Calibri" w:cs="Calibri"/>
          <w:sz w:val="22"/>
          <w:szCs w:val="22"/>
          <w:bdr w:val="none" w:sz="0" w:space="0" w:color="auto"/>
          <w:lang w:val="fr-FR"/>
        </w:rPr>
        <w:t xml:space="preserve"> </w:t>
      </w:r>
      <w:r w:rsidRPr="004B7923">
        <w:rPr>
          <w:rFonts w:ascii="Calibri" w:eastAsia="Calibri" w:hAnsi="Calibri" w:cs="Calibri"/>
          <w:sz w:val="22"/>
          <w:szCs w:val="22"/>
          <w:bdr w:val="none" w:sz="0" w:space="0" w:color="auto"/>
        </w:rPr>
        <w:t xml:space="preserve">2018. A spatial overview of the global importance of Indigenous lands for conservation. </w:t>
      </w:r>
      <w:r w:rsidRPr="004B7923">
        <w:rPr>
          <w:rFonts w:ascii="Calibri" w:eastAsia="Calibri" w:hAnsi="Calibri" w:cs="Calibri"/>
          <w:i/>
          <w:sz w:val="22"/>
          <w:szCs w:val="22"/>
          <w:bdr w:val="none" w:sz="0" w:space="0" w:color="auto"/>
        </w:rPr>
        <w:t>Nature Sustainability</w:t>
      </w:r>
      <w:r w:rsidRPr="004B7923">
        <w:rPr>
          <w:rFonts w:ascii="Calibri" w:eastAsia="Calibri" w:hAnsi="Calibri" w:cs="Calibri"/>
          <w:sz w:val="22"/>
          <w:szCs w:val="22"/>
          <w:bdr w:val="none" w:sz="0" w:space="0" w:color="auto"/>
        </w:rPr>
        <w:t>, (1), pp. 369–374.</w:t>
      </w:r>
    </w:p>
    <w:p w14:paraId="70068CE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Gorenflo, L. J., Romaine, S., Mittermeier, R. A., &amp; Walker-Painemilla, K. (2012). Co-occurrence of linguistic and biological diversity in biodiversity hotspots and high biodiversity wilderness areas. </w:t>
      </w:r>
      <w:r w:rsidRPr="004B7923">
        <w:rPr>
          <w:rFonts w:ascii="Calibri" w:eastAsia="Times New Roman" w:hAnsi="Calibri" w:cs="Calibri"/>
          <w:i/>
          <w:noProof/>
          <w:sz w:val="22"/>
          <w:szCs w:val="22"/>
          <w:bdr w:val="none" w:sz="0" w:space="0" w:color="auto"/>
          <w:lang w:val="en-GB" w:eastAsia="en-GB"/>
        </w:rPr>
        <w:t>Proc Natl Acad Sci U S A, 109</w:t>
      </w:r>
      <w:r w:rsidRPr="004B7923">
        <w:rPr>
          <w:rFonts w:ascii="Calibri" w:eastAsia="Times New Roman" w:hAnsi="Calibri" w:cs="Calibri"/>
          <w:noProof/>
          <w:sz w:val="22"/>
          <w:szCs w:val="22"/>
          <w:bdr w:val="none" w:sz="0" w:space="0" w:color="auto"/>
          <w:lang w:val="en-GB" w:eastAsia="en-GB"/>
        </w:rPr>
        <w:t>(21), 8032-8037. doi:10.1073/pnas.1117511109</w:t>
      </w:r>
    </w:p>
    <w:p w14:paraId="4659B07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Green, L. (2013). </w:t>
      </w:r>
      <w:r w:rsidRPr="004B7923">
        <w:rPr>
          <w:rFonts w:ascii="Calibri" w:eastAsia="Times New Roman" w:hAnsi="Calibri" w:cs="Calibri"/>
          <w:i/>
          <w:noProof/>
          <w:sz w:val="22"/>
          <w:szCs w:val="22"/>
          <w:bdr w:val="none" w:sz="0" w:space="0" w:color="auto"/>
          <w:lang w:val="en-GB" w:eastAsia="en-GB"/>
        </w:rPr>
        <w:t>Contested Ecologies: Dialogues in the South on Nature and Knowledge</w:t>
      </w:r>
      <w:r w:rsidRPr="004B7923">
        <w:rPr>
          <w:rFonts w:ascii="Calibri" w:eastAsia="Times New Roman" w:hAnsi="Calibri" w:cs="Calibri"/>
          <w:noProof/>
          <w:sz w:val="22"/>
          <w:szCs w:val="22"/>
          <w:bdr w:val="none" w:sz="0" w:space="0" w:color="auto"/>
          <w:lang w:val="en-GB" w:eastAsia="en-GB"/>
        </w:rPr>
        <w:t>: HSRC Press.</w:t>
      </w:r>
    </w:p>
    <w:p w14:paraId="79D3F15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Grivetti LE, Ogle BM. Value of traditional foods in meeting macro-and micronutrient needs: the wild plant connection. Nutrition research reviews. 2000 Jun;13(1):31-46.</w:t>
      </w:r>
    </w:p>
    <w:p w14:paraId="52DE793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 xml:space="preserve">Heinrich M, Kerrouche S, Bharij KS. Recent advances in research on wild food plants and their biological–pharmacological activity. Mediterranean Wild Edible Plants: </w:t>
      </w:r>
      <w:r w:rsidRPr="004B7923">
        <w:rPr>
          <w:rFonts w:ascii="Calibri" w:eastAsia="Calibri" w:hAnsi="Calibri" w:cs="Calibri"/>
          <w:sz w:val="22"/>
          <w:szCs w:val="22"/>
          <w:bdr w:val="none" w:sz="0" w:space="0" w:color="auto"/>
        </w:rPr>
        <w:t>Ethnobotany and Food Composition Tables. In De Cortes Sánchez-Mata M, Tardío J (Eds). Springer: New York, NY, USA, 2016; pp. 253–269.</w:t>
      </w:r>
    </w:p>
    <w:p w14:paraId="3BDCE7F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Heywood VH. Use and Potential of Wild Plants in Farm Households; FAO Farm System Management Series; FAO, Rome, Italy, 1999.</w:t>
      </w:r>
    </w:p>
    <w:p w14:paraId="24BB659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fr-FR"/>
        </w:rPr>
        <w:t xml:space="preserve">Hidalgo, F., Lacroix, P., &amp; Roman, P. (2013). </w:t>
      </w:r>
      <w:r w:rsidRPr="004B7923">
        <w:rPr>
          <w:rFonts w:ascii="Calibri" w:eastAsia="Calibri" w:hAnsi="Calibri" w:cs="Calibri"/>
          <w:sz w:val="22"/>
          <w:szCs w:val="22"/>
          <w:bdr w:val="none" w:sz="0" w:space="0" w:color="auto"/>
          <w:lang w:val="es-ES"/>
        </w:rPr>
        <w:t xml:space="preserve">Soberanía Alimentaria, un análisis del concepto. En F. Hidalgo, P. Lacroix, &amp; P. Roman, </w:t>
      </w:r>
      <w:r w:rsidRPr="004B7923">
        <w:rPr>
          <w:rFonts w:ascii="Calibri" w:eastAsia="Calibri" w:hAnsi="Calibri" w:cs="Calibri"/>
          <w:i/>
          <w:sz w:val="22"/>
          <w:szCs w:val="22"/>
          <w:bdr w:val="none" w:sz="0" w:space="0" w:color="auto"/>
          <w:lang w:val="es-ES"/>
        </w:rPr>
        <w:t>Comercialización y soberanía alimentaria.</w:t>
      </w:r>
      <w:r w:rsidRPr="004B7923">
        <w:rPr>
          <w:rFonts w:ascii="Calibri" w:eastAsia="Calibri" w:hAnsi="Calibri" w:cs="Calibri"/>
          <w:sz w:val="22"/>
          <w:szCs w:val="22"/>
          <w:bdr w:val="none" w:sz="0" w:space="0" w:color="auto"/>
          <w:lang w:val="es-ES"/>
        </w:rPr>
        <w:t xml:space="preserve"> </w:t>
      </w:r>
      <w:r w:rsidRPr="004B7923">
        <w:rPr>
          <w:rFonts w:ascii="Calibri" w:eastAsia="Calibri" w:hAnsi="Calibri" w:cs="Calibri"/>
          <w:sz w:val="22"/>
          <w:szCs w:val="22"/>
          <w:bdr w:val="none" w:sz="0" w:space="0" w:color="auto"/>
          <w:lang w:val="en-GB"/>
        </w:rPr>
        <w:t>SIPAE/ AGRONOMES.</w:t>
      </w:r>
    </w:p>
    <w:p w14:paraId="4435258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
          <w:sz w:val="22"/>
          <w:szCs w:val="22"/>
          <w:bdr w:val="none" w:sz="0" w:space="0" w:color="auto"/>
          <w:lang w:val="en-GB"/>
        </w:rPr>
      </w:pPr>
      <w:r w:rsidRPr="004B7923">
        <w:rPr>
          <w:rFonts w:ascii="Calibri" w:eastAsia="Calibri" w:hAnsi="Calibri" w:cs="Calibri"/>
          <w:b/>
          <w:sz w:val="22"/>
          <w:szCs w:val="22"/>
          <w:bdr w:val="none" w:sz="0" w:space="0" w:color="auto"/>
          <w:lang w:val="en-GB"/>
        </w:rPr>
        <w:t xml:space="preserve">Hill, S.B. </w:t>
      </w:r>
      <w:r w:rsidRPr="004B7923">
        <w:rPr>
          <w:rFonts w:ascii="Calibri" w:eastAsia="Calibri" w:hAnsi="Calibri" w:cs="Calibri"/>
          <w:bCs/>
          <w:sz w:val="22"/>
          <w:szCs w:val="22"/>
          <w:bdr w:val="none" w:sz="0" w:space="0" w:color="auto"/>
          <w:lang w:val="en-GB"/>
        </w:rPr>
        <w:t xml:space="preserve">1985. Redesigning the food system for sustainability. </w:t>
      </w:r>
      <w:r w:rsidRPr="004B7923">
        <w:rPr>
          <w:rFonts w:ascii="Calibri" w:eastAsia="Calibri" w:hAnsi="Calibri" w:cs="Calibri"/>
          <w:bCs/>
          <w:i/>
          <w:iCs/>
          <w:sz w:val="22"/>
          <w:szCs w:val="22"/>
          <w:bdr w:val="none" w:sz="0" w:space="0" w:color="auto"/>
          <w:lang w:val="en-GB"/>
        </w:rPr>
        <w:t>Alternatives</w:t>
      </w:r>
      <w:r w:rsidRPr="004B7923">
        <w:rPr>
          <w:rFonts w:ascii="Calibri" w:eastAsia="Calibri" w:hAnsi="Calibri" w:cs="Calibri"/>
          <w:bCs/>
          <w:sz w:val="22"/>
          <w:szCs w:val="22"/>
          <w:bdr w:val="none" w:sz="0" w:space="0" w:color="auto"/>
          <w:lang w:val="en-GB"/>
        </w:rPr>
        <w:t>, 12 (3/4), 32-36.</w:t>
      </w:r>
      <w:r w:rsidRPr="004B7923">
        <w:rPr>
          <w:rFonts w:ascii="Calibri" w:eastAsia="Calibri" w:hAnsi="Calibri" w:cs="Calibri"/>
          <w:b/>
          <w:sz w:val="22"/>
          <w:szCs w:val="22"/>
          <w:bdr w:val="none" w:sz="0" w:space="0" w:color="auto"/>
          <w:lang w:val="en-GB"/>
        </w:rPr>
        <w:t xml:space="preserve">  </w:t>
      </w:r>
    </w:p>
    <w:p w14:paraId="45EE67F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lang w:val="en-GB"/>
        </w:rPr>
        <w:t>Hill</w:t>
      </w:r>
      <w:r w:rsidRPr="004B7923">
        <w:rPr>
          <w:rFonts w:ascii="Calibri" w:eastAsia="Calibri" w:hAnsi="Calibri" w:cs="Calibri"/>
          <w:b/>
          <w:sz w:val="22"/>
          <w:szCs w:val="22"/>
          <w:bdr w:val="none" w:sz="0" w:space="0" w:color="auto"/>
        </w:rPr>
        <w:t xml:space="preserve">., R., Adem, Ç., Alangui, W.V., Molnár, Z., Aumeeruddy-Thomas, Y., Bridgewater, P., Tengö, M., Thaman, R., Adou Yao, C.Y., Berkes, F., Carino, J., Carneiro da Cunha, M., Diaw, M.C., Díaz, S., Figueroa, V.E., Fisher, J., Hardison, P., Ichikawa, K., Kariuki, P., Karki, M., Lyver, P.OB., Marmer, P., Masardule, O., Oteng Yeboah, A.A., Pacheco D., Partaridze, T., Perez E., Roué, M.M., Roba, H., Rubis, J., Saito, O., Xue, D. </w:t>
      </w:r>
      <w:r w:rsidRPr="004B7923">
        <w:rPr>
          <w:rFonts w:ascii="Calibri" w:eastAsia="Calibri" w:hAnsi="Calibri" w:cs="Calibri"/>
          <w:sz w:val="22"/>
          <w:szCs w:val="22"/>
          <w:bdr w:val="none" w:sz="0" w:space="0" w:color="auto"/>
        </w:rPr>
        <w:t>2020</w:t>
      </w:r>
      <w:r w:rsidRPr="004B7923">
        <w:rPr>
          <w:rFonts w:ascii="Calibri" w:eastAsia="Calibri" w:hAnsi="Calibri" w:cs="Calibri"/>
          <w:sz w:val="22"/>
          <w:szCs w:val="22"/>
          <w:bdr w:val="none" w:sz="0" w:space="0" w:color="auto"/>
          <w:lang w:val="en-GB"/>
        </w:rPr>
        <w:t xml:space="preserve">. Working with indigenous, local and scientific knowledge in assessments of nature and nature’s linkages with people. </w:t>
      </w:r>
      <w:r w:rsidRPr="004B7923">
        <w:rPr>
          <w:rFonts w:ascii="Calibri" w:eastAsia="Calibri" w:hAnsi="Calibri" w:cs="Calibri"/>
          <w:i/>
          <w:sz w:val="22"/>
          <w:szCs w:val="22"/>
          <w:bdr w:val="none" w:sz="0" w:space="0" w:color="auto"/>
          <w:lang w:val="en-GB"/>
        </w:rPr>
        <w:t xml:space="preserve">Current Opinion in Environmental Sustainability </w:t>
      </w:r>
      <w:r w:rsidRPr="004B7923">
        <w:rPr>
          <w:rFonts w:ascii="Calibri" w:eastAsia="Calibri" w:hAnsi="Calibri" w:cs="Calibri"/>
          <w:sz w:val="22"/>
          <w:szCs w:val="22"/>
          <w:bdr w:val="none" w:sz="0" w:space="0" w:color="auto"/>
          <w:lang w:val="en-GB"/>
        </w:rPr>
        <w:t>2020, 43:8-20</w:t>
      </w:r>
    </w:p>
    <w:p w14:paraId="66165A9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lang w:val="en-GB"/>
        </w:rPr>
        <w:t xml:space="preserve">HLPE. </w:t>
      </w:r>
      <w:r w:rsidRPr="004B7923">
        <w:rPr>
          <w:rFonts w:ascii="Calibri" w:eastAsia="Calibri" w:hAnsi="Calibri" w:cs="Calibri"/>
          <w:sz w:val="22"/>
          <w:szCs w:val="22"/>
          <w:bdr w:val="none" w:sz="0" w:space="0" w:color="auto"/>
          <w:lang w:val="en-GB"/>
        </w:rPr>
        <w:t xml:space="preserve">2017a. </w:t>
      </w:r>
      <w:r w:rsidRPr="004B7923">
        <w:rPr>
          <w:rFonts w:ascii="Calibri" w:eastAsia="Calibri" w:hAnsi="Calibri" w:cs="Calibri"/>
          <w:sz w:val="22"/>
          <w:szCs w:val="22"/>
          <w:bdr w:val="none" w:sz="0" w:space="0" w:color="auto"/>
        </w:rPr>
        <w:t>Nutrition and food systems. A report by the High Level Panel of Experts on Food Security and Nutrition of the Committee on World Food Security, Rome.</w:t>
      </w:r>
    </w:p>
    <w:p w14:paraId="029E757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 xml:space="preserve">HLPE. </w:t>
      </w:r>
      <w:r w:rsidRPr="004B7923">
        <w:rPr>
          <w:rFonts w:ascii="Calibri" w:eastAsia="Calibri" w:hAnsi="Calibri" w:cs="Calibri"/>
          <w:sz w:val="22"/>
          <w:szCs w:val="22"/>
          <w:bdr w:val="none" w:sz="0" w:space="0" w:color="auto"/>
        </w:rPr>
        <w:t xml:space="preserve">2017b. Sustainable forestry for food security and nutrition. A report by the High Level Panel of Experts on Food Security and Nutrition of the Committee on World Food Security, Rome. </w:t>
      </w:r>
    </w:p>
    <w:p w14:paraId="140C9CC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textAlignment w:val="baseline"/>
        <w:rPr>
          <w:rFonts w:ascii="Calibri" w:eastAsia="Times New Roman" w:hAnsi="Calibri" w:cs="Calibri"/>
          <w:sz w:val="22"/>
          <w:szCs w:val="22"/>
          <w:bdr w:val="none" w:sz="0" w:space="0" w:color="auto"/>
          <w:lang w:val="en-GB" w:eastAsia="en-GB"/>
        </w:rPr>
      </w:pPr>
      <w:r w:rsidRPr="004B7923">
        <w:rPr>
          <w:rFonts w:ascii="Calibri" w:eastAsia="Times New Roman" w:hAnsi="Calibri" w:cs="Calibri"/>
          <w:sz w:val="22"/>
          <w:szCs w:val="22"/>
          <w:bdr w:val="none" w:sz="0" w:space="0" w:color="auto"/>
          <w:lang w:val="en-GB" w:eastAsia="en-GB"/>
        </w:rPr>
        <w:t xml:space="preserve">HLPE. 2020. Impacts of COVID-19 on food security and nutrition: developing effective policy responses to address the hunger and malnutrition pandemic. Rome. </w:t>
      </w:r>
      <w:hyperlink r:id="rId19" w:history="1">
        <w:r w:rsidRPr="004B7923">
          <w:rPr>
            <w:rFonts w:ascii="Calibri" w:eastAsia="Times New Roman" w:hAnsi="Calibri" w:cs="Calibri"/>
            <w:sz w:val="22"/>
            <w:szCs w:val="22"/>
            <w:bdr w:val="none" w:sz="0" w:space="0" w:color="auto"/>
            <w:lang w:val="en-GB" w:eastAsia="en-GB"/>
          </w:rPr>
          <w:t>https://doi.org/10.4060/cb1000en</w:t>
        </w:r>
      </w:hyperlink>
    </w:p>
    <w:p w14:paraId="42E6B27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Hovmand, PS (2014). </w:t>
      </w:r>
      <w:r w:rsidRPr="004B7923">
        <w:rPr>
          <w:rFonts w:ascii="Calibri" w:eastAsia="Calibri" w:hAnsi="Calibri" w:cs="Calibri"/>
          <w:sz w:val="22"/>
          <w:szCs w:val="22"/>
          <w:u w:val="single"/>
          <w:bdr w:val="none" w:sz="0" w:space="0" w:color="auto"/>
        </w:rPr>
        <w:t>Community Based System Dynamics</w:t>
      </w:r>
      <w:r w:rsidRPr="004B7923">
        <w:rPr>
          <w:rFonts w:ascii="Calibri" w:eastAsia="Calibri" w:hAnsi="Calibri" w:cs="Calibri"/>
          <w:sz w:val="22"/>
          <w:szCs w:val="22"/>
          <w:bdr w:val="none" w:sz="0" w:space="0" w:color="auto"/>
        </w:rPr>
        <w:t>. Springer, New York.</w:t>
      </w:r>
    </w:p>
    <w:p w14:paraId="275976F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Hunter D, Borelli T, Beltrame DM, Oliveira CN, Coradin L, Wasike VW, Wasilwa L, Mwai J, Manjella A, Samarasinghe GW, Madhujith T. The potential of neglected and underutilized species for improving diets and nutrition. Planta. 2019 Sep;250(3):709-29.</w:t>
      </w:r>
    </w:p>
    <w:p w14:paraId="2E35C59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sz w:val="22"/>
          <w:szCs w:val="22"/>
          <w:bdr w:val="none" w:sz="0" w:space="0" w:color="auto"/>
        </w:rPr>
      </w:pPr>
      <w:r w:rsidRPr="004B7923">
        <w:rPr>
          <w:rFonts w:ascii="Calibri" w:eastAsia="Calibri" w:hAnsi="Calibri"/>
          <w:sz w:val="22"/>
          <w:szCs w:val="22"/>
          <w:bdr w:val="none" w:sz="0" w:space="0" w:color="auto"/>
        </w:rPr>
        <w:t>Hunter, D., Borelli, T., and Gee, E. (2020) Biodiversity, Food and Nutrition: A New Agenda for Sustainable Food Systems. Routledge, UK</w:t>
      </w:r>
    </w:p>
    <w:p w14:paraId="5FEAD06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bdr w:val="none" w:sz="0" w:space="0" w:color="auto"/>
        </w:rPr>
      </w:pPr>
      <w:r w:rsidRPr="004B7923">
        <w:rPr>
          <w:rFonts w:ascii="Calibri" w:eastAsia="Calibri" w:hAnsi="Calibri" w:cs="Calibri"/>
          <w:bCs/>
          <w:sz w:val="22"/>
          <w:bdr w:val="none" w:sz="0" w:space="0" w:color="auto"/>
        </w:rPr>
        <w:t>Hunter, D.,</w:t>
      </w:r>
      <w:r w:rsidRPr="004B7923">
        <w:rPr>
          <w:rFonts w:ascii="Calibri" w:eastAsia="Calibri" w:hAnsi="Calibri" w:cs="Calibri"/>
          <w:sz w:val="22"/>
          <w:bdr w:val="none" w:sz="0" w:space="0" w:color="auto"/>
        </w:rPr>
        <w:t xml:space="preserve"> Burlingame, B. and Remans, R. et al. (2015) Biodiversity and nutrition. In, </w:t>
      </w:r>
      <w:r w:rsidRPr="004B7923">
        <w:rPr>
          <w:rFonts w:ascii="Calibri" w:eastAsia="Calibri" w:hAnsi="Calibri" w:cs="Calibri"/>
          <w:i/>
          <w:sz w:val="22"/>
          <w:bdr w:val="none" w:sz="0" w:space="0" w:color="auto"/>
        </w:rPr>
        <w:t>Connecting Global Priorities: Biodiversity and Human Health, a State of Knowledge Review</w:t>
      </w:r>
      <w:r w:rsidRPr="004B7923">
        <w:rPr>
          <w:rFonts w:ascii="Calibri" w:eastAsia="Calibri" w:hAnsi="Calibri" w:cs="Calibri"/>
          <w:sz w:val="22"/>
          <w:bdr w:val="none" w:sz="0" w:space="0" w:color="auto"/>
        </w:rPr>
        <w:t xml:space="preserve"> (Romanelli et al. eds). Convention on Biological Diversity/World Health Organization</w:t>
      </w:r>
    </w:p>
    <w:p w14:paraId="4E4909D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lastRenderedPageBreak/>
        <w:t xml:space="preserve">ICSU, 2002. </w:t>
      </w:r>
      <w:r w:rsidRPr="004B7923">
        <w:rPr>
          <w:rFonts w:ascii="Calibri" w:eastAsia="Calibri" w:hAnsi="Calibri" w:cs="Calibri"/>
          <w:i/>
          <w:iCs/>
          <w:sz w:val="22"/>
          <w:szCs w:val="22"/>
          <w:bdr w:val="none" w:sz="0" w:space="0" w:color="auto"/>
        </w:rPr>
        <w:t xml:space="preserve">Science, Traditional Knowledge and Sustainable Development. Series on Science for Sustainable Development No. 4. </w:t>
      </w:r>
      <w:r w:rsidRPr="004B7923">
        <w:rPr>
          <w:rFonts w:ascii="Calibri" w:eastAsia="Calibri" w:hAnsi="Calibri" w:cs="Calibri"/>
          <w:sz w:val="22"/>
          <w:szCs w:val="22"/>
          <w:bdr w:val="none" w:sz="0" w:space="0" w:color="auto"/>
        </w:rPr>
        <w:t xml:space="preserve">Paris, France: International Council for Science and the United Nations Education, Scientific and Cultural Organisation; 2002 </w:t>
      </w:r>
    </w:p>
    <w:p w14:paraId="630BF09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IFAD (2016) </w:t>
      </w:r>
      <w:r w:rsidRPr="004B7923">
        <w:rPr>
          <w:rFonts w:ascii="Calibri" w:eastAsia="Calibri" w:hAnsi="Calibri" w:cs="Calibri"/>
          <w:sz w:val="22"/>
          <w:szCs w:val="22"/>
          <w:u w:val="single"/>
          <w:bdr w:val="none" w:sz="0" w:space="0" w:color="auto"/>
        </w:rPr>
        <w:t>The Traditional Knowledge Advantage.  Indigenous Peoples’ Knowledge in Climate Change Adaptation and Mitigation Strategies</w:t>
      </w:r>
      <w:r w:rsidRPr="004B7923">
        <w:rPr>
          <w:rFonts w:ascii="Calibri" w:eastAsia="Calibri" w:hAnsi="Calibri" w:cs="Calibri"/>
          <w:sz w:val="22"/>
          <w:szCs w:val="22"/>
          <w:bdr w:val="none" w:sz="0" w:space="0" w:color="auto"/>
        </w:rPr>
        <w:t>. Rome.</w:t>
      </w:r>
    </w:p>
    <w:p w14:paraId="5C1AEA5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textAlignment w:val="baseline"/>
        <w:rPr>
          <w:rFonts w:ascii="Calibri" w:eastAsia="Times New Roman" w:hAnsi="Calibri" w:cs="Calibri"/>
          <w:sz w:val="22"/>
          <w:szCs w:val="22"/>
          <w:bdr w:val="none" w:sz="0" w:space="0" w:color="auto"/>
          <w:lang w:val="en-GB" w:eastAsia="en-GB"/>
        </w:rPr>
      </w:pPr>
      <w:r w:rsidRPr="004B7923">
        <w:rPr>
          <w:rFonts w:ascii="Calibri" w:eastAsia="Times New Roman" w:hAnsi="Calibri" w:cs="Calibri"/>
          <w:sz w:val="22"/>
          <w:szCs w:val="22"/>
          <w:bdr w:val="none" w:sz="0" w:space="0" w:color="auto"/>
          <w:lang w:val="en-GB" w:eastAsia="en-GB"/>
        </w:rPr>
        <w:t xml:space="preserve">IIED 2012. Participatory learning and action. Biodiversity and culture: exploring community protocols, rights and consent. </w:t>
      </w:r>
      <w:hyperlink r:id="rId20" w:history="1">
        <w:r w:rsidRPr="004B7923">
          <w:rPr>
            <w:rFonts w:ascii="Calibri" w:eastAsia="Times New Roman" w:hAnsi="Calibri" w:cs="Calibri"/>
            <w:sz w:val="22"/>
            <w:szCs w:val="22"/>
            <w:bdr w:val="none" w:sz="0" w:space="0" w:color="auto"/>
            <w:lang w:val="en-GB" w:eastAsia="en-GB"/>
          </w:rPr>
          <w:t>14618IIED.pdf</w:t>
        </w:r>
      </w:hyperlink>
    </w:p>
    <w:p w14:paraId="0F9CD8A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s-CO" w:eastAsia="en-GB"/>
        </w:rPr>
      </w:pPr>
      <w:r w:rsidRPr="004B7923">
        <w:rPr>
          <w:rFonts w:ascii="Calibri" w:eastAsia="Times New Roman" w:hAnsi="Calibri" w:cs="Calibri"/>
          <w:noProof/>
          <w:sz w:val="22"/>
          <w:szCs w:val="22"/>
          <w:bdr w:val="none" w:sz="0" w:space="0" w:color="auto"/>
          <w:lang w:eastAsia="en-GB"/>
        </w:rPr>
        <w:t xml:space="preserve">Inoue, C. Y. A., &amp; Moreira, P. F. (2016). </w:t>
      </w:r>
      <w:r w:rsidRPr="004B7923">
        <w:rPr>
          <w:rFonts w:ascii="Calibri" w:eastAsia="Times New Roman" w:hAnsi="Calibri" w:cs="Calibri"/>
          <w:noProof/>
          <w:sz w:val="22"/>
          <w:szCs w:val="22"/>
          <w:bdr w:val="none" w:sz="0" w:space="0" w:color="auto"/>
          <w:lang w:val="en-GB" w:eastAsia="en-GB"/>
        </w:rPr>
        <w:t xml:space="preserve">Many worlds, many nature(s), one planet: indigenous knowledge in the Anthropocene. </w:t>
      </w:r>
      <w:r w:rsidRPr="004B7923">
        <w:rPr>
          <w:rFonts w:ascii="Calibri" w:eastAsia="Times New Roman" w:hAnsi="Calibri" w:cs="Calibri"/>
          <w:i/>
          <w:noProof/>
          <w:sz w:val="22"/>
          <w:szCs w:val="22"/>
          <w:bdr w:val="none" w:sz="0" w:space="0" w:color="auto"/>
          <w:lang w:val="es-ES" w:eastAsia="en-GB"/>
        </w:rPr>
        <w:t>Revista Brasileira de Política Internacional, 59</w:t>
      </w:r>
      <w:r w:rsidRPr="004B7923">
        <w:rPr>
          <w:rFonts w:ascii="Calibri" w:eastAsia="Times New Roman" w:hAnsi="Calibri" w:cs="Calibri"/>
          <w:noProof/>
          <w:sz w:val="22"/>
          <w:szCs w:val="22"/>
          <w:bdr w:val="none" w:sz="0" w:space="0" w:color="auto"/>
          <w:lang w:val="es-ES" w:eastAsia="en-GB"/>
        </w:rPr>
        <w:t xml:space="preserve">. </w:t>
      </w:r>
      <w:r w:rsidRPr="004B7923">
        <w:rPr>
          <w:rFonts w:ascii="Calibri" w:eastAsia="Times New Roman" w:hAnsi="Calibri" w:cs="Calibri"/>
          <w:noProof/>
          <w:sz w:val="22"/>
          <w:szCs w:val="22"/>
          <w:bdr w:val="none" w:sz="0" w:space="0" w:color="auto"/>
          <w:lang w:val="es-CO" w:eastAsia="en-GB"/>
        </w:rPr>
        <w:t xml:space="preserve">Retrieved from </w:t>
      </w:r>
      <w:hyperlink r:id="rId21" w:history="1">
        <w:r w:rsidRPr="004B7923">
          <w:rPr>
            <w:rFonts w:ascii="Calibri" w:eastAsia="Times New Roman" w:hAnsi="Calibri" w:cs="Calibri"/>
            <w:noProof/>
            <w:color w:val="0563C1"/>
            <w:sz w:val="22"/>
            <w:szCs w:val="22"/>
            <w:u w:val="single"/>
            <w:bdr w:val="none" w:sz="0" w:space="0" w:color="auto"/>
            <w:lang w:val="es-CO" w:eastAsia="en-GB"/>
          </w:rPr>
          <w:t>http://www.scielo.br/scielo.php?script=sci_arttext&amp;pid=S0034-73292016000200208&amp;nrm=iso</w:t>
        </w:r>
      </w:hyperlink>
    </w:p>
    <w:p w14:paraId="0F2F8E3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n-GB"/>
        </w:rPr>
        <w:t xml:space="preserve">Inter-Agency Support Group on Indigenous Peoples (IASG), 2014. Land, territories and resources. Thematic paper towards the preparation of the 2014 World Conference on Indigenous Peoples. June 2014. </w:t>
      </w:r>
    </w:p>
    <w:p w14:paraId="2E6F221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
          <w:bCs/>
          <w:sz w:val="22"/>
          <w:szCs w:val="22"/>
          <w:bdr w:val="none" w:sz="0" w:space="0" w:color="auto"/>
          <w:lang w:val="en-GB"/>
        </w:rPr>
      </w:pPr>
      <w:r w:rsidRPr="004B7923">
        <w:rPr>
          <w:rFonts w:ascii="Calibri" w:eastAsia="Calibri" w:hAnsi="Calibri" w:cs="Calibri"/>
          <w:b/>
          <w:bCs/>
          <w:sz w:val="22"/>
          <w:szCs w:val="22"/>
          <w:bdr w:val="none" w:sz="0" w:space="0" w:color="auto"/>
          <w:lang w:val="en-GB"/>
        </w:rPr>
        <w:t xml:space="preserve">Intergovernmental Platform on Biodiversity and Ecosystem Services (IPBES). </w:t>
      </w:r>
      <w:r w:rsidRPr="004B7923">
        <w:rPr>
          <w:rFonts w:ascii="Calibri" w:eastAsia="Calibri" w:hAnsi="Calibri" w:cs="Calibri"/>
          <w:sz w:val="22"/>
          <w:szCs w:val="22"/>
          <w:bdr w:val="none" w:sz="0" w:space="0" w:color="auto"/>
          <w:lang w:val="en-GB"/>
        </w:rPr>
        <w:t xml:space="preserve">2015. Knowing our lands and Resources: Indigenous and Local Knowledge of Biodiversity and Ecosystem Services in Africa. Eds: Roué, M., Césard, N., Adou Yao, Y., C. and Oteng-Yeboah, A. UNESCO, Paris.  </w:t>
      </w:r>
      <w:r w:rsidRPr="004B7923">
        <w:rPr>
          <w:rFonts w:ascii="Calibri" w:eastAsia="Calibri" w:hAnsi="Calibri" w:cs="Calibri"/>
          <w:b/>
          <w:bCs/>
          <w:sz w:val="22"/>
          <w:szCs w:val="22"/>
          <w:bdr w:val="none" w:sz="0" w:space="0" w:color="auto"/>
          <w:lang w:val="en-GB"/>
        </w:rPr>
        <w:t xml:space="preserve"> </w:t>
      </w:r>
    </w:p>
    <w:p w14:paraId="787B342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n-GB"/>
        </w:rPr>
        <w:t xml:space="preserve">International Fund for Agricultural Development (IFAD), 2018. Indigenous peoples’ collective rights to lands, territories and natural resources: Lessons from IFAD-supported projects. Rome, 2018. </w:t>
      </w:r>
    </w:p>
    <w:p w14:paraId="298CA2A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International Labour Organization (ILO).</w:t>
      </w:r>
      <w:r w:rsidRPr="004B7923">
        <w:rPr>
          <w:rFonts w:ascii="Calibri" w:eastAsia="Calibri" w:hAnsi="Calibri" w:cs="Calibri"/>
          <w:sz w:val="22"/>
          <w:szCs w:val="22"/>
          <w:bdr w:val="none" w:sz="0" w:space="0" w:color="auto"/>
        </w:rPr>
        <w:t xml:space="preserve"> 2019. </w:t>
      </w:r>
      <w:r w:rsidRPr="004B7923">
        <w:rPr>
          <w:rFonts w:ascii="Calibri" w:eastAsia="Calibri" w:hAnsi="Calibri" w:cs="Calibri"/>
          <w:i/>
          <w:sz w:val="22"/>
          <w:szCs w:val="22"/>
          <w:bdr w:val="none" w:sz="0" w:space="0" w:color="auto"/>
        </w:rPr>
        <w:t>Implementing the ILO indigenous and tribal peoples convention No. 169: towards an inclusive, sustainable and just future.</w:t>
      </w:r>
      <w:r w:rsidRPr="004B7923">
        <w:rPr>
          <w:rFonts w:ascii="Calibri" w:eastAsia="Calibri" w:hAnsi="Calibri" w:cs="Calibri"/>
          <w:sz w:val="22"/>
          <w:szCs w:val="22"/>
          <w:bdr w:val="none" w:sz="0" w:space="0" w:color="auto"/>
        </w:rPr>
        <w:t xml:space="preserve"> Geneva, Switzerland. </w:t>
      </w:r>
    </w:p>
    <w:p w14:paraId="1349668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color w:val="0563C1"/>
          <w:sz w:val="22"/>
          <w:szCs w:val="22"/>
          <w:u w:val="single"/>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IPCC. (2019). </w:t>
      </w:r>
      <w:r w:rsidRPr="004B7923">
        <w:rPr>
          <w:rFonts w:ascii="Calibri" w:eastAsia="Times New Roman" w:hAnsi="Calibri" w:cs="Calibri"/>
          <w:i/>
          <w:noProof/>
          <w:sz w:val="22"/>
          <w:szCs w:val="22"/>
          <w:bdr w:val="none" w:sz="0" w:space="0" w:color="auto"/>
          <w:lang w:val="en-GB" w:eastAsia="en-GB"/>
        </w:rPr>
        <w:t>Climate Change and Land: an IPCC special report on climate change, desertification, land degradation, sustainable land management, food security, and greenhouse gas fluxes in terrestrial ecosystems</w:t>
      </w:r>
      <w:r w:rsidRPr="004B7923">
        <w:rPr>
          <w:rFonts w:ascii="Calibri" w:eastAsia="Times New Roman" w:hAnsi="Calibri" w:cs="Calibri"/>
          <w:noProof/>
          <w:sz w:val="22"/>
          <w:szCs w:val="22"/>
          <w:bdr w:val="none" w:sz="0" w:space="0" w:color="auto"/>
          <w:lang w:val="en-GB" w:eastAsia="en-GB"/>
        </w:rPr>
        <w:t xml:space="preserve">. Retrieved from IPCC: </w:t>
      </w:r>
      <w:hyperlink r:id="rId22" w:history="1">
        <w:r w:rsidRPr="004B7923">
          <w:rPr>
            <w:rFonts w:ascii="Calibri" w:eastAsia="Times New Roman" w:hAnsi="Calibri" w:cs="Calibri"/>
            <w:noProof/>
            <w:color w:val="0563C1"/>
            <w:sz w:val="22"/>
            <w:szCs w:val="22"/>
            <w:u w:val="single"/>
            <w:bdr w:val="none" w:sz="0" w:space="0" w:color="auto"/>
            <w:lang w:val="en-GB" w:eastAsia="en-GB"/>
          </w:rPr>
          <w:t>https://www.ipcc.ch/</w:t>
        </w:r>
      </w:hyperlink>
    </w:p>
    <w:p w14:paraId="01EFB5F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Jiggins, J. 2017. Gender and agricultural biodiversity. In, In, Hunter, D., Guarino, L., Spillane, C., and McKeown, P. (eds) Handbook of Agricultural Biodiversity. Routledge, UK, pp. 525-534</w:t>
      </w:r>
    </w:p>
    <w:p w14:paraId="6424ABE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Johns T, Sthapit BR. Biocultural diversity in the sustainability of developing-country food systems. Food and nutrition bulletin. 2004;25(2):143-55.</w:t>
      </w:r>
    </w:p>
    <w:p w14:paraId="6DE3C1B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Kang Y, Luczaj L, Ye S, Zhang S, Kang J. Wild food plants and wild edible fungi of Heihe valley (Qinling Mountains, Shaanxi, central China): herbophilia and indifference to fruits and mushrooms. Acta Societatis Botanicorum Poloniae. 2012;81(4).</w:t>
      </w:r>
    </w:p>
    <w:p w14:paraId="558A8F0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Karki, M., Hill, R., Xue, D., Alangui, W., Ichikawa, K., &amp; Bridgewater, P. (2017). </w:t>
      </w:r>
      <w:r w:rsidRPr="004B7923">
        <w:rPr>
          <w:rFonts w:ascii="Calibri" w:eastAsia="Times New Roman" w:hAnsi="Calibri" w:cs="Calibri"/>
          <w:i/>
          <w:noProof/>
          <w:sz w:val="22"/>
          <w:szCs w:val="22"/>
          <w:bdr w:val="none" w:sz="0" w:space="0" w:color="auto"/>
          <w:lang w:val="en-GB" w:eastAsia="en-GB"/>
        </w:rPr>
        <w:t>Knowing our lands and resources: indigenous and local knowledge and practices related to biodiversity and ecosystem services in Asia</w:t>
      </w:r>
      <w:r w:rsidRPr="004B7923">
        <w:rPr>
          <w:rFonts w:ascii="Calibri" w:eastAsia="Times New Roman" w:hAnsi="Calibri" w:cs="Calibri"/>
          <w:noProof/>
          <w:sz w:val="22"/>
          <w:szCs w:val="22"/>
          <w:bdr w:val="none" w:sz="0" w:space="0" w:color="auto"/>
          <w:lang w:val="en-GB" w:eastAsia="en-GB"/>
        </w:rPr>
        <w:t>: UNESCO Publishing.</w:t>
      </w:r>
    </w:p>
    <w:p w14:paraId="3F9EA0FE" w14:textId="77777777" w:rsidR="004B7923" w:rsidRPr="005C02CF"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iCs/>
          <w:sz w:val="22"/>
          <w:szCs w:val="22"/>
          <w:bdr w:val="none" w:sz="0" w:space="0" w:color="auto"/>
        </w:rPr>
      </w:pPr>
      <w:r w:rsidRPr="004B7923">
        <w:rPr>
          <w:rFonts w:ascii="Calibri" w:eastAsia="Calibri" w:hAnsi="Calibri" w:cs="Calibri"/>
          <w:b/>
          <w:iCs/>
          <w:sz w:val="22"/>
          <w:szCs w:val="22"/>
          <w:bdr w:val="none" w:sz="0" w:space="0" w:color="auto"/>
        </w:rPr>
        <w:t xml:space="preserve">Kazuhito, I., Molnár, Z., Obura, D., Purvis, A., Willis, K., lead authors. </w:t>
      </w:r>
      <w:r w:rsidRPr="004B7923">
        <w:rPr>
          <w:rFonts w:ascii="Calibri" w:eastAsia="Calibri" w:hAnsi="Calibri" w:cs="Calibri"/>
          <w:iCs/>
          <w:sz w:val="22"/>
          <w:szCs w:val="22"/>
          <w:bdr w:val="none" w:sz="0" w:space="0" w:color="auto"/>
        </w:rPr>
        <w:t xml:space="preserve">2019. Draft Chapter 2.2 Status and Trends – Nature. </w:t>
      </w:r>
      <w:r w:rsidRPr="004B7923">
        <w:rPr>
          <w:rFonts w:ascii="Calibri" w:eastAsia="Calibri" w:hAnsi="Calibri" w:cs="Calibri"/>
          <w:i/>
          <w:iCs/>
          <w:sz w:val="22"/>
          <w:szCs w:val="22"/>
          <w:bdr w:val="none" w:sz="0" w:space="0" w:color="auto"/>
        </w:rPr>
        <w:t xml:space="preserve">In. </w:t>
      </w:r>
      <w:r w:rsidRPr="004B7923">
        <w:rPr>
          <w:rFonts w:ascii="Calibri" w:eastAsia="Calibri" w:hAnsi="Calibri" w:cs="Calibri"/>
          <w:iCs/>
          <w:sz w:val="22"/>
          <w:szCs w:val="22"/>
          <w:bdr w:val="none" w:sz="0" w:space="0" w:color="auto"/>
        </w:rPr>
        <w:t xml:space="preserve">IPBES Global Assessment on Biodiversity and Ecosystem Services. </w:t>
      </w:r>
      <w:r w:rsidRPr="005C02CF">
        <w:rPr>
          <w:rFonts w:ascii="Calibri" w:eastAsia="Calibri" w:hAnsi="Calibri" w:cs="Calibri"/>
          <w:iCs/>
          <w:sz w:val="22"/>
          <w:szCs w:val="22"/>
          <w:bdr w:val="none" w:sz="0" w:space="0" w:color="auto"/>
        </w:rPr>
        <w:t xml:space="preserve">Paris, France. </w:t>
      </w:r>
      <w:hyperlink r:id="rId23" w:history="1">
        <w:r w:rsidRPr="005C02CF">
          <w:rPr>
            <w:rFonts w:ascii="Calibri" w:eastAsia="Calibri" w:hAnsi="Calibri" w:cs="Calibri"/>
            <w:iCs/>
            <w:color w:val="0563C1"/>
            <w:sz w:val="22"/>
            <w:szCs w:val="22"/>
            <w:u w:val="single"/>
            <w:bdr w:val="none" w:sz="0" w:space="0" w:color="auto"/>
          </w:rPr>
          <w:t>https://ipbes.net/sites/default/files/ipbes_global_assessment_chapter_2_2_nature_unedited_31may.pdf</w:t>
        </w:r>
      </w:hyperlink>
      <w:r w:rsidRPr="005C02CF">
        <w:rPr>
          <w:rFonts w:ascii="Calibri" w:eastAsia="Calibri" w:hAnsi="Calibri" w:cs="Calibri"/>
          <w:iCs/>
          <w:sz w:val="22"/>
          <w:szCs w:val="22"/>
          <w:bdr w:val="none" w:sz="0" w:space="0" w:color="auto"/>
        </w:rPr>
        <w:t xml:space="preserve"> </w:t>
      </w:r>
    </w:p>
    <w:p w14:paraId="4392FDC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iCs/>
          <w:sz w:val="22"/>
          <w:szCs w:val="22"/>
          <w:bdr w:val="none" w:sz="0" w:space="0" w:color="auto"/>
        </w:rPr>
      </w:pPr>
      <w:r w:rsidRPr="004B7923">
        <w:rPr>
          <w:rFonts w:ascii="Calibri" w:eastAsia="Calibri" w:hAnsi="Calibri"/>
          <w:sz w:val="22"/>
          <w:szCs w:val="22"/>
          <w:bdr w:val="none" w:sz="0" w:space="0" w:color="auto"/>
        </w:rPr>
        <w:t xml:space="preserve">Kennedy, G., Stoian, D., </w:t>
      </w:r>
      <w:r w:rsidRPr="004B7923">
        <w:rPr>
          <w:rFonts w:ascii="Calibri" w:eastAsia="Calibri" w:hAnsi="Calibri"/>
          <w:bCs/>
          <w:sz w:val="22"/>
          <w:szCs w:val="22"/>
          <w:bdr w:val="none" w:sz="0" w:space="0" w:color="auto"/>
        </w:rPr>
        <w:t>Hunter, D.,</w:t>
      </w:r>
      <w:r w:rsidRPr="004B7923">
        <w:rPr>
          <w:rFonts w:ascii="Calibri" w:eastAsia="Calibri" w:hAnsi="Calibri"/>
          <w:sz w:val="22"/>
          <w:szCs w:val="22"/>
          <w:bdr w:val="none" w:sz="0" w:space="0" w:color="auto"/>
        </w:rPr>
        <w:t xml:space="preserve"> Kikulwe, E. &amp; Termote, C., Alders, R., Burlingame, B., Jamnadass, R., McMullin, S. &amp; Thilsted, S. (2017) Food Biodiversity for Healthy, Diverse Diets. In, </w:t>
      </w:r>
      <w:r w:rsidRPr="004B7923">
        <w:rPr>
          <w:rFonts w:ascii="Calibri" w:eastAsia="Calibri" w:hAnsi="Calibri"/>
          <w:i/>
          <w:sz w:val="22"/>
          <w:szCs w:val="22"/>
          <w:bdr w:val="none" w:sz="0" w:space="0" w:color="auto"/>
        </w:rPr>
        <w:t xml:space="preserve">Mainstreaming </w:t>
      </w:r>
      <w:r w:rsidRPr="004B7923">
        <w:rPr>
          <w:rFonts w:ascii="Calibri" w:eastAsia="Calibri" w:hAnsi="Calibri"/>
          <w:i/>
          <w:sz w:val="22"/>
          <w:szCs w:val="22"/>
          <w:bdr w:val="none" w:sz="0" w:space="0" w:color="auto"/>
        </w:rPr>
        <w:lastRenderedPageBreak/>
        <w:t>Agrobiodiversity in Sustainable Food Systems: Scientific Foundations for an Agrobiodiversity Index</w:t>
      </w:r>
      <w:r w:rsidRPr="004B7923">
        <w:rPr>
          <w:rFonts w:ascii="Calibri" w:eastAsia="Calibri" w:hAnsi="Calibri"/>
          <w:sz w:val="22"/>
          <w:szCs w:val="22"/>
          <w:bdr w:val="none" w:sz="0" w:space="0" w:color="auto"/>
        </w:rPr>
        <w:t>. Bioversity International, Rome, Italy, pp. 23-52.</w:t>
      </w:r>
    </w:p>
    <w:p w14:paraId="791D818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Khan ML, Khumbongmayum AD, Tripathi RS. The sacred groves and their significance in conserving biodiversity: an overview. International Journal of Ecology and Environmental Sciences. 2008 Sep;34(3):277-91.</w:t>
      </w:r>
    </w:p>
    <w:p w14:paraId="7BFFA6A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sz w:val="22"/>
          <w:szCs w:val="22"/>
          <w:bdr w:val="none" w:sz="0" w:space="0" w:color="auto"/>
        </w:rPr>
        <w:t xml:space="preserve">Kothari, A. and Cooney, R., </w:t>
      </w:r>
      <w:r w:rsidRPr="004B7923">
        <w:rPr>
          <w:rFonts w:ascii="Calibri" w:eastAsia="Calibri" w:hAnsi="Calibri"/>
          <w:bCs/>
          <w:sz w:val="22"/>
          <w:szCs w:val="22"/>
          <w:bdr w:val="none" w:sz="0" w:space="0" w:color="auto"/>
        </w:rPr>
        <w:t>Hunter, D</w:t>
      </w:r>
      <w:r w:rsidRPr="004B7923">
        <w:rPr>
          <w:rFonts w:ascii="Calibri" w:eastAsia="Calibri" w:hAnsi="Calibri"/>
          <w:sz w:val="22"/>
          <w:szCs w:val="22"/>
          <w:bdr w:val="none" w:sz="0" w:space="0" w:color="auto"/>
        </w:rPr>
        <w:t xml:space="preserve">., McKinnon, K., Muller, E., Nelson, F., Oli, K., Pandey, S., Rasheed, T. and Vavrova, L. </w:t>
      </w:r>
      <w:r w:rsidRPr="004B7923">
        <w:rPr>
          <w:rFonts w:ascii="Calibri" w:eastAsia="Calibri" w:hAnsi="Calibri" w:cs="Calibri"/>
          <w:sz w:val="22"/>
          <w:bdr w:val="none" w:sz="0" w:space="0" w:color="auto"/>
        </w:rPr>
        <w:t xml:space="preserve"> (2015) ‘Chapter 25, Resource Use and Development’ </w:t>
      </w:r>
      <w:r w:rsidRPr="004B7923">
        <w:rPr>
          <w:rFonts w:ascii="Calibri" w:eastAsia="Calibri" w:hAnsi="Calibri"/>
          <w:sz w:val="22"/>
          <w:bdr w:val="none" w:sz="0" w:space="0" w:color="auto"/>
        </w:rPr>
        <w:t xml:space="preserve">in Worboys, G.L., Lockwood, M., Kothari, A., Feary, S. and Pulsford, I. (eds) </w:t>
      </w:r>
      <w:r w:rsidRPr="004B7923">
        <w:rPr>
          <w:rFonts w:ascii="Calibri" w:eastAsia="Calibri" w:hAnsi="Calibri"/>
          <w:i/>
          <w:sz w:val="22"/>
          <w:bdr w:val="none" w:sz="0" w:space="0" w:color="auto"/>
        </w:rPr>
        <w:t>Protected Area Governance and Management</w:t>
      </w:r>
      <w:r w:rsidRPr="004B7923">
        <w:rPr>
          <w:rFonts w:ascii="Calibri" w:eastAsia="Calibri" w:hAnsi="Calibri"/>
          <w:sz w:val="22"/>
          <w:bdr w:val="none" w:sz="0" w:space="0" w:color="auto"/>
        </w:rPr>
        <w:t>, Australian National University Press, Canberra, Australia</w:t>
      </w:r>
    </w:p>
    <w:p w14:paraId="19AA64B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sz w:val="22"/>
          <w:szCs w:val="22"/>
          <w:bdr w:val="none" w:sz="0" w:space="0" w:color="auto"/>
        </w:rPr>
        <w:t>Kuhnlein, H. (2017) Holding on to agrobiodiversity: human nutrition and health of Indigenous Peoples. In, Hunter, D., Guarino, L., Spillane, C. and McKeown (eds), Routledge Handbook of Agricultural Biodiversity, pages 288-400</w:t>
      </w:r>
    </w:p>
    <w:p w14:paraId="38E66B9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 xml:space="preserve">Kuhnlein HV and H Leach (2017) Editors, Indigenous Peoples’ Food Systems: Gender Roles, Biodiversity, and Food Security. </w:t>
      </w:r>
      <w:r w:rsidRPr="004B7923">
        <w:rPr>
          <w:rFonts w:ascii="Calibri" w:eastAsia="Calibri" w:hAnsi="Calibri" w:cs="Calibri"/>
          <w:spacing w:val="-1"/>
          <w:sz w:val="22"/>
          <w:szCs w:val="22"/>
          <w:u w:val="single"/>
          <w:bdr w:val="none" w:sz="0" w:space="0" w:color="auto"/>
        </w:rPr>
        <w:t>Maternal and Child Nutrition</w:t>
      </w:r>
      <w:r w:rsidRPr="004B7923">
        <w:rPr>
          <w:rFonts w:ascii="Calibri" w:eastAsia="Calibri" w:hAnsi="Calibri" w:cs="Calibri"/>
          <w:spacing w:val="-1"/>
          <w:sz w:val="22"/>
          <w:szCs w:val="22"/>
          <w:bdr w:val="none" w:sz="0" w:space="0" w:color="auto"/>
        </w:rPr>
        <w:t>. Vol 13, Supplement No. 3.</w:t>
      </w:r>
    </w:p>
    <w:p w14:paraId="7AB95E2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Kuhnlein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B</w:t>
      </w:r>
      <w:r w:rsidRPr="004B7923">
        <w:rPr>
          <w:rFonts w:ascii="Calibri" w:eastAsia="Calibri" w:hAnsi="Calibri" w:cs="Calibri"/>
          <w:spacing w:val="-2"/>
          <w:sz w:val="22"/>
          <w:szCs w:val="22"/>
          <w:bdr w:val="none" w:sz="0" w:space="0" w:color="auto"/>
        </w:rPr>
        <w:t xml:space="preserve"> </w:t>
      </w:r>
      <w:r w:rsidRPr="004B7923">
        <w:rPr>
          <w:rFonts w:ascii="Calibri" w:eastAsia="Calibri" w:hAnsi="Calibri" w:cs="Calibri"/>
          <w:spacing w:val="-1"/>
          <w:sz w:val="22"/>
          <w:szCs w:val="22"/>
          <w:bdr w:val="none" w:sz="0" w:space="0" w:color="auto"/>
        </w:rPr>
        <w:t>Erasmus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D </w:t>
      </w:r>
      <w:r w:rsidRPr="004B7923">
        <w:rPr>
          <w:rFonts w:ascii="Calibri" w:eastAsia="Calibri" w:hAnsi="Calibri" w:cs="Calibri"/>
          <w:spacing w:val="-1"/>
          <w:sz w:val="22"/>
          <w:szCs w:val="22"/>
          <w:bdr w:val="none" w:sz="0" w:space="0" w:color="auto"/>
        </w:rPr>
        <w:t>Spigelski.</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(2009)</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Indigenous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Peoples’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Food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Systems: The</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bdr w:val="none" w:sz="0" w:space="0" w:color="auto"/>
        </w:rPr>
        <w:t>Many</w:t>
      </w:r>
      <w:r w:rsidRPr="004B7923">
        <w:rPr>
          <w:rFonts w:ascii="Calibri" w:eastAsia="Calibri" w:hAnsi="Calibri" w:cs="Calibri"/>
          <w:spacing w:val="60"/>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Dimensions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of</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Culture,</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Diversity and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Environment</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for</w:t>
      </w:r>
      <w:r w:rsidRPr="004B7923">
        <w:rPr>
          <w:rFonts w:ascii="Calibri" w:eastAsia="Calibri" w:hAnsi="Calibri" w:cs="Calibri"/>
          <w:spacing w:val="-2"/>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Nutrition</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Health</w:t>
      </w:r>
      <w:r w:rsidRPr="004B7923">
        <w:rPr>
          <w:rFonts w:ascii="Calibri" w:eastAsia="Calibri" w:hAnsi="Calibri" w:cs="Calibri"/>
          <w:spacing w:val="-1"/>
          <w:sz w:val="22"/>
          <w:szCs w:val="22"/>
          <w:bdr w:val="none" w:sz="0" w:space="0" w:color="auto"/>
        </w:rPr>
        <w: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United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Nations</w:t>
      </w:r>
      <w:r w:rsidRPr="004B7923">
        <w:rPr>
          <w:rFonts w:ascii="Calibri" w:eastAsia="Calibri" w:hAnsi="Calibri" w:cs="Calibri"/>
          <w:spacing w:val="56"/>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Agriculture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Organization,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Rome.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339</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pp.</w:t>
      </w:r>
    </w:p>
    <w:p w14:paraId="345E257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pacing w:val="-1"/>
          <w:sz w:val="22"/>
          <w:szCs w:val="22"/>
          <w:bdr w:val="none" w:sz="0" w:space="0" w:color="auto"/>
        </w:rPr>
        <w:t>Kuhnlein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B</w:t>
      </w:r>
      <w:r w:rsidRPr="004B7923">
        <w:rPr>
          <w:rFonts w:ascii="Calibri" w:eastAsia="Calibri" w:hAnsi="Calibri" w:cs="Calibri"/>
          <w:spacing w:val="-2"/>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Erasmus, </w:t>
      </w:r>
      <w:r w:rsidRPr="004B7923">
        <w:rPr>
          <w:rFonts w:ascii="Calibri" w:eastAsia="Calibri" w:hAnsi="Calibri" w:cs="Calibri"/>
          <w:sz w:val="22"/>
          <w:szCs w:val="22"/>
          <w:bdr w:val="none" w:sz="0" w:space="0" w:color="auto"/>
        </w:rPr>
        <w:t xml:space="preserve">D </w:t>
      </w:r>
      <w:r w:rsidRPr="004B7923">
        <w:rPr>
          <w:rFonts w:ascii="Calibri" w:eastAsia="Calibri" w:hAnsi="Calibri" w:cs="Calibri"/>
          <w:spacing w:val="-1"/>
          <w:sz w:val="22"/>
          <w:szCs w:val="22"/>
          <w:bdr w:val="none" w:sz="0" w:space="0" w:color="auto"/>
        </w:rPr>
        <w:t>Spigelski</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B </w:t>
      </w:r>
      <w:r w:rsidRPr="004B7923">
        <w:rPr>
          <w:rFonts w:ascii="Calibri" w:eastAsia="Calibri" w:hAnsi="Calibri" w:cs="Calibri"/>
          <w:spacing w:val="-1"/>
          <w:sz w:val="22"/>
          <w:szCs w:val="22"/>
          <w:bdr w:val="none" w:sz="0" w:space="0" w:color="auto"/>
        </w:rPr>
        <w:t>Burlingame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(2013)</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Indigenous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Peoples’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Food</w:t>
      </w:r>
      <w:r w:rsidRPr="004B7923">
        <w:rPr>
          <w:rFonts w:ascii="Calibri" w:eastAsia="Calibri" w:hAnsi="Calibri" w:cs="Calibri"/>
          <w:spacing w:val="54"/>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Systems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Well-being:</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Interventions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and</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Policies</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for</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Healthy</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Communities.398</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pp.</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bdr w:val="none" w:sz="0" w:space="0" w:color="auto"/>
        </w:rPr>
        <w:t>United</w:t>
      </w:r>
      <w:r w:rsidRPr="004B7923">
        <w:rPr>
          <w:rFonts w:ascii="Calibri" w:eastAsia="Calibri" w:hAnsi="Calibri" w:cs="Calibri"/>
          <w:spacing w:val="50"/>
          <w:sz w:val="22"/>
          <w:szCs w:val="22"/>
          <w:bdr w:val="none" w:sz="0" w:space="0" w:color="auto"/>
        </w:rPr>
        <w:t xml:space="preserve"> </w:t>
      </w:r>
      <w:r w:rsidRPr="004B7923">
        <w:rPr>
          <w:rFonts w:ascii="Calibri" w:eastAsia="Calibri" w:hAnsi="Calibri" w:cs="Calibri"/>
          <w:spacing w:val="-1"/>
          <w:sz w:val="22"/>
          <w:szCs w:val="22"/>
          <w:bdr w:val="none" w:sz="0" w:space="0" w:color="auto"/>
        </w:rPr>
        <w:t>Nations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Agriculture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Organization,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Rome.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398</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pp.</w:t>
      </w:r>
    </w:p>
    <w:p w14:paraId="1AD0D0C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Kuhnlein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sz w:val="22"/>
          <w:szCs w:val="22"/>
          <w:bdr w:val="none" w:sz="0" w:space="0" w:color="auto"/>
        </w:rPr>
        <w:t xml:space="preserve"> O </w:t>
      </w:r>
      <w:r w:rsidRPr="004B7923">
        <w:rPr>
          <w:rFonts w:ascii="Calibri" w:eastAsia="Calibri" w:hAnsi="Calibri" w:cs="Calibri"/>
          <w:spacing w:val="-1"/>
          <w:sz w:val="22"/>
          <w:szCs w:val="22"/>
          <w:bdr w:val="none" w:sz="0" w:space="0" w:color="auto"/>
        </w:rPr>
        <w:t>Receveur,</w:t>
      </w:r>
      <w:r w:rsidRPr="004B7923">
        <w:rPr>
          <w:rFonts w:ascii="Calibri" w:eastAsia="Calibri" w:hAnsi="Calibri" w:cs="Calibri"/>
          <w:sz w:val="22"/>
          <w:szCs w:val="22"/>
          <w:bdr w:val="none" w:sz="0" w:space="0" w:color="auto"/>
        </w:rPr>
        <w:t xml:space="preserve"> R </w:t>
      </w:r>
      <w:r w:rsidRPr="004B7923">
        <w:rPr>
          <w:rFonts w:ascii="Calibri" w:eastAsia="Calibri" w:hAnsi="Calibri" w:cs="Calibri"/>
          <w:spacing w:val="-1"/>
          <w:sz w:val="22"/>
          <w:szCs w:val="22"/>
          <w:bdr w:val="none" w:sz="0" w:space="0" w:color="auto"/>
        </w:rPr>
        <w:t>Soueida</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z w:val="22"/>
          <w:szCs w:val="22"/>
          <w:bdr w:val="none" w:sz="0" w:space="0" w:color="auto"/>
        </w:rPr>
        <w:t>GM</w:t>
      </w:r>
      <w:r w:rsidRPr="004B7923">
        <w:rPr>
          <w:rFonts w:ascii="Calibri" w:eastAsia="Calibri" w:hAnsi="Calibri" w:cs="Calibri"/>
          <w:spacing w:val="-1"/>
          <w:sz w:val="22"/>
          <w:szCs w:val="22"/>
          <w:bdr w:val="none" w:sz="0" w:space="0" w:color="auto"/>
        </w:rPr>
        <w:t xml:space="preserve"> Egeland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(2004)</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Arctic</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Indigenous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Peoples’</w:t>
      </w:r>
      <w:r w:rsidRPr="004B7923">
        <w:rPr>
          <w:rFonts w:ascii="Calibri" w:eastAsia="Calibri" w:hAnsi="Calibri" w:cs="Calibri"/>
          <w:spacing w:val="49"/>
          <w:sz w:val="22"/>
          <w:szCs w:val="22"/>
          <w:bdr w:val="none" w:sz="0" w:space="0" w:color="auto"/>
        </w:rPr>
        <w:t xml:space="preserve"> </w:t>
      </w:r>
      <w:r w:rsidRPr="004B7923">
        <w:rPr>
          <w:rFonts w:ascii="Calibri" w:eastAsia="Calibri" w:hAnsi="Calibri" w:cs="Calibri"/>
          <w:spacing w:val="-1"/>
          <w:sz w:val="22"/>
          <w:szCs w:val="22"/>
          <w:bdr w:val="none" w:sz="0" w:space="0" w:color="auto"/>
        </w:rPr>
        <w:t>experience</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the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nutrition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transition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with</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changing</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dietary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patterns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obesity.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z w:val="22"/>
          <w:szCs w:val="22"/>
          <w:u w:val="single" w:color="000000"/>
          <w:bdr w:val="none" w:sz="0" w:space="0" w:color="auto"/>
        </w:rPr>
        <w:t xml:space="preserve">J. </w:t>
      </w:r>
      <w:r w:rsidRPr="004B7923">
        <w:rPr>
          <w:rFonts w:ascii="Calibri" w:eastAsia="Calibri" w:hAnsi="Calibri" w:cs="Calibri"/>
          <w:spacing w:val="-1"/>
          <w:sz w:val="22"/>
          <w:szCs w:val="22"/>
          <w:u w:val="single" w:color="000000"/>
          <w:bdr w:val="none" w:sz="0" w:space="0" w:color="auto"/>
        </w:rPr>
        <w:t>Nutr.</w:t>
      </w:r>
      <w:r w:rsidRPr="004B7923">
        <w:rPr>
          <w:rFonts w:ascii="Calibri" w:eastAsia="Calibri" w:hAnsi="Calibri" w:cs="Calibri"/>
          <w:spacing w:val="67"/>
          <w:sz w:val="22"/>
          <w:szCs w:val="22"/>
          <w:bdr w:val="none" w:sz="0" w:space="0" w:color="auto"/>
        </w:rPr>
        <w:t xml:space="preserve"> </w:t>
      </w:r>
      <w:r w:rsidRPr="004B7923">
        <w:rPr>
          <w:rFonts w:ascii="Calibri" w:eastAsia="Calibri" w:hAnsi="Calibri" w:cs="Calibri"/>
          <w:spacing w:val="-1"/>
          <w:sz w:val="22"/>
          <w:szCs w:val="22"/>
          <w:bdr w:val="none" w:sz="0" w:space="0" w:color="auto"/>
        </w:rPr>
        <w:t>134:1447-1453.</w:t>
      </w:r>
    </w:p>
    <w:p w14:paraId="57E53342"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right="666"/>
        <w:jc w:val="both"/>
        <w:rPr>
          <w:rFonts w:ascii="Calibri" w:eastAsia="Arial" w:hAnsi="Calibri" w:cs="Calibri"/>
          <w:spacing w:val="-1"/>
          <w:sz w:val="22"/>
          <w:szCs w:val="22"/>
          <w:bdr w:val="none" w:sz="0" w:space="0" w:color="auto"/>
        </w:rPr>
      </w:pPr>
      <w:r w:rsidRPr="004B7923">
        <w:rPr>
          <w:rFonts w:ascii="Calibri" w:eastAsia="Arial" w:hAnsi="Calibri" w:cs="Calibri"/>
          <w:bCs/>
          <w:spacing w:val="-1"/>
          <w:sz w:val="22"/>
          <w:szCs w:val="22"/>
          <w:bdr w:val="none" w:sz="0" w:space="0" w:color="auto"/>
        </w:rPr>
        <w:t>Kuhnlein</w:t>
      </w:r>
      <w:r w:rsidRPr="004B7923">
        <w:rPr>
          <w:rFonts w:ascii="Calibri" w:eastAsia="Arial" w:hAnsi="Calibri" w:cs="Calibri"/>
          <w:bCs/>
          <w:sz w:val="22"/>
          <w:szCs w:val="22"/>
          <w:bdr w:val="none" w:sz="0" w:space="0" w:color="auto"/>
        </w:rPr>
        <w:t xml:space="preserve"> </w:t>
      </w:r>
      <w:r w:rsidRPr="004B7923">
        <w:rPr>
          <w:rFonts w:ascii="Calibri" w:eastAsia="Arial" w:hAnsi="Calibri" w:cs="Calibri"/>
          <w:bCs/>
          <w:spacing w:val="-1"/>
          <w:sz w:val="22"/>
          <w:szCs w:val="22"/>
          <w:bdr w:val="none" w:sz="0" w:space="0" w:color="auto"/>
        </w:rPr>
        <w:t>HV</w:t>
      </w:r>
      <w:r w:rsidRPr="004B7923">
        <w:rPr>
          <w:rFonts w:ascii="Calibri" w:eastAsia="Arial" w:hAnsi="Calibri" w:cs="Calibri"/>
          <w:spacing w:val="-1"/>
          <w:sz w:val="22"/>
          <w:szCs w:val="22"/>
          <w:bdr w:val="none" w:sz="0" w:space="0" w:color="auto"/>
        </w:rPr>
        <w:t>,</w:t>
      </w:r>
      <w:r w:rsidRPr="004B7923">
        <w:rPr>
          <w:rFonts w:ascii="Calibri" w:eastAsia="Arial" w:hAnsi="Calibri" w:cs="Calibri"/>
          <w:sz w:val="22"/>
          <w:szCs w:val="22"/>
          <w:bdr w:val="none" w:sz="0" w:space="0" w:color="auto"/>
        </w:rPr>
        <w:t xml:space="preserve"> P </w:t>
      </w:r>
      <w:r w:rsidRPr="004B7923">
        <w:rPr>
          <w:rFonts w:ascii="Calibri" w:eastAsia="Arial" w:hAnsi="Calibri" w:cs="Calibri"/>
          <w:spacing w:val="-1"/>
          <w:sz w:val="22"/>
          <w:szCs w:val="22"/>
          <w:bdr w:val="none" w:sz="0" w:space="0" w:color="auto"/>
        </w:rPr>
        <w:t>Eme,</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and</w:t>
      </w:r>
      <w:r w:rsidRPr="004B7923">
        <w:rPr>
          <w:rFonts w:ascii="Calibri" w:eastAsia="Arial" w:hAnsi="Calibri" w:cs="Calibri"/>
          <w:sz w:val="22"/>
          <w:szCs w:val="22"/>
          <w:bdr w:val="none" w:sz="0" w:space="0" w:color="auto"/>
        </w:rPr>
        <w:t xml:space="preserve"> Y</w:t>
      </w:r>
      <w:r w:rsidRPr="004B7923">
        <w:rPr>
          <w:rFonts w:ascii="Calibri" w:eastAsia="Arial" w:hAnsi="Calibri" w:cs="Calibri"/>
          <w:spacing w:val="-2"/>
          <w:sz w:val="22"/>
          <w:szCs w:val="22"/>
          <w:bdr w:val="none" w:sz="0" w:space="0" w:color="auto"/>
        </w:rPr>
        <w:t xml:space="preserve"> </w:t>
      </w:r>
      <w:r w:rsidRPr="004B7923">
        <w:rPr>
          <w:rFonts w:ascii="Calibri" w:eastAsia="Arial" w:hAnsi="Calibri" w:cs="Calibri"/>
          <w:spacing w:val="-1"/>
          <w:sz w:val="22"/>
          <w:szCs w:val="22"/>
          <w:bdr w:val="none" w:sz="0" w:space="0" w:color="auto"/>
        </w:rPr>
        <w:t>Fernandez</w:t>
      </w:r>
      <w:r w:rsidRPr="004B7923">
        <w:rPr>
          <w:rFonts w:ascii="Calibri" w:eastAsia="Arial" w:hAnsi="Calibri" w:cs="Calibri"/>
          <w:spacing w:val="1"/>
          <w:sz w:val="22"/>
          <w:szCs w:val="22"/>
          <w:bdr w:val="none" w:sz="0" w:space="0" w:color="auto"/>
        </w:rPr>
        <w:t xml:space="preserve"> </w:t>
      </w:r>
      <w:r w:rsidRPr="004B7923">
        <w:rPr>
          <w:rFonts w:ascii="Calibri" w:eastAsia="Arial" w:hAnsi="Calibri" w:cs="Calibri"/>
          <w:spacing w:val="-1"/>
          <w:sz w:val="22"/>
          <w:szCs w:val="22"/>
          <w:bdr w:val="none" w:sz="0" w:space="0" w:color="auto"/>
        </w:rPr>
        <w:t>de</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Larrinoa</w:t>
      </w:r>
      <w:r w:rsidRPr="004B7923">
        <w:rPr>
          <w:rFonts w:ascii="Calibri" w:eastAsia="Arial" w:hAnsi="Calibri" w:cs="Calibri"/>
          <w:spacing w:val="1"/>
          <w:sz w:val="22"/>
          <w:szCs w:val="22"/>
          <w:bdr w:val="none" w:sz="0" w:space="0" w:color="auto"/>
        </w:rPr>
        <w:t xml:space="preserve"> </w:t>
      </w:r>
      <w:r w:rsidRPr="004B7923">
        <w:rPr>
          <w:rFonts w:ascii="Calibri" w:eastAsia="Arial" w:hAnsi="Calibri" w:cs="Calibri"/>
          <w:spacing w:val="-1"/>
          <w:sz w:val="22"/>
          <w:szCs w:val="22"/>
          <w:bdr w:val="none" w:sz="0" w:space="0" w:color="auto"/>
        </w:rPr>
        <w:t>(2019)</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Indigenous</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food</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systems:</w:t>
      </w:r>
      <w:r w:rsidRPr="004B7923">
        <w:rPr>
          <w:rFonts w:ascii="Calibri" w:eastAsia="Arial" w:hAnsi="Calibri" w:cs="Calibri"/>
          <w:spacing w:val="55"/>
          <w:sz w:val="22"/>
          <w:szCs w:val="22"/>
          <w:bdr w:val="none" w:sz="0" w:space="0" w:color="auto"/>
        </w:rPr>
        <w:t xml:space="preserve"> </w:t>
      </w:r>
      <w:r w:rsidRPr="004B7923">
        <w:rPr>
          <w:rFonts w:ascii="Calibri" w:eastAsia="Arial" w:hAnsi="Calibri" w:cs="Calibri"/>
          <w:spacing w:val="-1"/>
          <w:sz w:val="22"/>
          <w:szCs w:val="22"/>
          <w:bdr w:val="none" w:sz="0" w:space="0" w:color="auto"/>
        </w:rPr>
        <w:t>Contributions</w:t>
      </w:r>
      <w:r w:rsidRPr="004B7923">
        <w:rPr>
          <w:rFonts w:ascii="Calibri" w:eastAsia="Arial" w:hAnsi="Calibri" w:cs="Calibri"/>
          <w:sz w:val="22"/>
          <w:szCs w:val="22"/>
          <w:bdr w:val="none" w:sz="0" w:space="0" w:color="auto"/>
        </w:rPr>
        <w:t xml:space="preserve"> to </w:t>
      </w:r>
      <w:r w:rsidRPr="004B7923">
        <w:rPr>
          <w:rFonts w:ascii="Calibri" w:eastAsia="Arial" w:hAnsi="Calibri" w:cs="Calibri"/>
          <w:spacing w:val="-1"/>
          <w:sz w:val="22"/>
          <w:szCs w:val="22"/>
          <w:bdr w:val="none" w:sz="0" w:space="0" w:color="auto"/>
        </w:rPr>
        <w:t>sustainable</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food</w:t>
      </w:r>
      <w:r w:rsidRPr="004B7923">
        <w:rPr>
          <w:rFonts w:ascii="Calibri" w:eastAsia="Arial" w:hAnsi="Calibri" w:cs="Calibri"/>
          <w:spacing w:val="1"/>
          <w:sz w:val="22"/>
          <w:szCs w:val="22"/>
          <w:bdr w:val="none" w:sz="0" w:space="0" w:color="auto"/>
        </w:rPr>
        <w:t xml:space="preserve"> </w:t>
      </w:r>
      <w:r w:rsidRPr="004B7923">
        <w:rPr>
          <w:rFonts w:ascii="Calibri" w:eastAsia="Arial" w:hAnsi="Calibri" w:cs="Calibri"/>
          <w:spacing w:val="-1"/>
          <w:sz w:val="22"/>
          <w:szCs w:val="22"/>
          <w:bdr w:val="none" w:sz="0" w:space="0" w:color="auto"/>
        </w:rPr>
        <w:t>systems</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and</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sustainable</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diets.</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 xml:space="preserve">In: </w:t>
      </w:r>
      <w:r w:rsidRPr="004B7923">
        <w:rPr>
          <w:rFonts w:ascii="Calibri" w:eastAsia="Arial" w:hAnsi="Calibri" w:cs="Calibri"/>
          <w:sz w:val="22"/>
          <w:szCs w:val="22"/>
          <w:bdr w:val="none" w:sz="0" w:space="0" w:color="auto"/>
        </w:rPr>
        <w:t xml:space="preserve">B </w:t>
      </w:r>
      <w:r w:rsidRPr="004B7923">
        <w:rPr>
          <w:rFonts w:ascii="Calibri" w:eastAsia="Arial" w:hAnsi="Calibri" w:cs="Calibri"/>
          <w:spacing w:val="-1"/>
          <w:sz w:val="22"/>
          <w:szCs w:val="22"/>
          <w:bdr w:val="none" w:sz="0" w:space="0" w:color="auto"/>
        </w:rPr>
        <w:t>Burlingame</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 xml:space="preserve">and </w:t>
      </w:r>
      <w:r w:rsidRPr="004B7923">
        <w:rPr>
          <w:rFonts w:ascii="Calibri" w:eastAsia="Arial" w:hAnsi="Calibri" w:cs="Calibri"/>
          <w:sz w:val="22"/>
          <w:szCs w:val="22"/>
          <w:bdr w:val="none" w:sz="0" w:space="0" w:color="auto"/>
        </w:rPr>
        <w:t xml:space="preserve">S </w:t>
      </w:r>
      <w:r w:rsidRPr="004B7923">
        <w:rPr>
          <w:rFonts w:ascii="Calibri" w:eastAsia="Arial" w:hAnsi="Calibri" w:cs="Calibri"/>
          <w:spacing w:val="-1"/>
          <w:sz w:val="22"/>
          <w:szCs w:val="22"/>
          <w:bdr w:val="none" w:sz="0" w:space="0" w:color="auto"/>
        </w:rPr>
        <w:t>Dernini.</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u w:val="single" w:color="000000"/>
          <w:bdr w:val="none" w:sz="0" w:space="0" w:color="auto"/>
        </w:rPr>
        <w:t>Sustainable</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Diets.</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Linking</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Nutrition</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and</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Food</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Systems</w:t>
      </w:r>
      <w:r w:rsidRPr="004B7923">
        <w:rPr>
          <w:rFonts w:ascii="Calibri" w:eastAsia="Arial" w:hAnsi="Calibri" w:cs="Calibri"/>
          <w:spacing w:val="-1"/>
          <w:sz w:val="22"/>
          <w:szCs w:val="22"/>
          <w:bdr w:val="none" w:sz="0" w:space="0" w:color="auto"/>
        </w:rPr>
        <w:t>.</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CAB</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International.</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Pp</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 xml:space="preserve">64-78. </w:t>
      </w:r>
    </w:p>
    <w:p w14:paraId="0EEC5F3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Kuhnlein HV, Receveur O. Dietary change and traditional food systems of indigenous peoples. Annual review of nutrition. 1996 Jul;16(1):417-42.</w:t>
      </w:r>
    </w:p>
    <w:p w14:paraId="1D0CAA14"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ind w:right="306"/>
        <w:jc w:val="both"/>
        <w:rPr>
          <w:rFonts w:ascii="Calibri" w:eastAsia="Arial" w:hAnsi="Calibri" w:cs="Calibri"/>
          <w:sz w:val="22"/>
          <w:szCs w:val="22"/>
          <w:bdr w:val="none" w:sz="0" w:space="0" w:color="auto"/>
        </w:rPr>
      </w:pPr>
      <w:r w:rsidRPr="004B7923">
        <w:rPr>
          <w:rFonts w:ascii="Calibri" w:eastAsia="Arial" w:hAnsi="Calibri" w:cs="Calibri"/>
          <w:bCs/>
          <w:spacing w:val="-1"/>
          <w:sz w:val="22"/>
          <w:szCs w:val="22"/>
          <w:bdr w:val="none" w:sz="0" w:space="0" w:color="auto"/>
        </w:rPr>
        <w:t>Kuhnlein</w:t>
      </w:r>
      <w:r w:rsidRPr="004B7923">
        <w:rPr>
          <w:rFonts w:ascii="Calibri" w:eastAsia="Arial" w:hAnsi="Calibri" w:cs="Calibri"/>
          <w:bCs/>
          <w:sz w:val="22"/>
          <w:szCs w:val="22"/>
          <w:bdr w:val="none" w:sz="0" w:space="0" w:color="auto"/>
        </w:rPr>
        <w:t xml:space="preserve"> </w:t>
      </w:r>
      <w:r w:rsidRPr="004B7923">
        <w:rPr>
          <w:rFonts w:ascii="Calibri" w:eastAsia="Arial" w:hAnsi="Calibri" w:cs="Calibri"/>
          <w:bCs/>
          <w:spacing w:val="-1"/>
          <w:sz w:val="22"/>
          <w:szCs w:val="22"/>
          <w:bdr w:val="none" w:sz="0" w:space="0" w:color="auto"/>
        </w:rPr>
        <w:t>HV</w:t>
      </w:r>
      <w:r w:rsidRPr="004B7923">
        <w:rPr>
          <w:rFonts w:ascii="Calibri" w:eastAsia="Arial" w:hAnsi="Calibri" w:cs="Calibri"/>
          <w:spacing w:val="-1"/>
          <w:sz w:val="22"/>
          <w:szCs w:val="22"/>
          <w:bdr w:val="none" w:sz="0" w:space="0" w:color="auto"/>
        </w:rPr>
        <w:t>,</w:t>
      </w:r>
      <w:r w:rsidRPr="004B7923">
        <w:rPr>
          <w:rFonts w:ascii="Calibri" w:eastAsia="Arial" w:hAnsi="Calibri" w:cs="Calibri"/>
          <w:sz w:val="22"/>
          <w:szCs w:val="22"/>
          <w:bdr w:val="none" w:sz="0" w:space="0" w:color="auto"/>
        </w:rPr>
        <w:t xml:space="preserve"> S </w:t>
      </w:r>
      <w:r w:rsidRPr="004B7923">
        <w:rPr>
          <w:rFonts w:ascii="Calibri" w:eastAsia="Arial" w:hAnsi="Calibri" w:cs="Calibri"/>
          <w:spacing w:val="-1"/>
          <w:sz w:val="22"/>
          <w:szCs w:val="22"/>
          <w:bdr w:val="none" w:sz="0" w:space="0" w:color="auto"/>
        </w:rPr>
        <w:t>Smitasiri,</w:t>
      </w:r>
      <w:r w:rsidRPr="004B7923">
        <w:rPr>
          <w:rFonts w:ascii="Calibri" w:eastAsia="Arial" w:hAnsi="Calibri" w:cs="Calibri"/>
          <w:sz w:val="22"/>
          <w:szCs w:val="22"/>
          <w:bdr w:val="none" w:sz="0" w:space="0" w:color="auto"/>
        </w:rPr>
        <w:t xml:space="preserve"> S </w:t>
      </w:r>
      <w:r w:rsidRPr="004B7923">
        <w:rPr>
          <w:rFonts w:ascii="Calibri" w:eastAsia="Arial" w:hAnsi="Calibri" w:cs="Calibri"/>
          <w:spacing w:val="-1"/>
          <w:sz w:val="22"/>
          <w:szCs w:val="22"/>
          <w:bdr w:val="none" w:sz="0" w:space="0" w:color="auto"/>
        </w:rPr>
        <w:t>Yesudas,</w:t>
      </w:r>
      <w:r w:rsidRPr="004B7923">
        <w:rPr>
          <w:rFonts w:ascii="Calibri" w:eastAsia="Arial" w:hAnsi="Calibri" w:cs="Calibri"/>
          <w:sz w:val="22"/>
          <w:szCs w:val="22"/>
          <w:bdr w:val="none" w:sz="0" w:space="0" w:color="auto"/>
        </w:rPr>
        <w:t xml:space="preserve"> L </w:t>
      </w:r>
      <w:r w:rsidRPr="004B7923">
        <w:rPr>
          <w:rFonts w:ascii="Calibri" w:eastAsia="Arial" w:hAnsi="Calibri" w:cs="Calibri"/>
          <w:spacing w:val="-1"/>
          <w:sz w:val="22"/>
          <w:szCs w:val="22"/>
          <w:bdr w:val="none" w:sz="0" w:space="0" w:color="auto"/>
        </w:rPr>
        <w:t>Bhattacharjee,</w:t>
      </w:r>
      <w:r w:rsidRPr="004B7923">
        <w:rPr>
          <w:rFonts w:ascii="Calibri" w:eastAsia="Arial" w:hAnsi="Calibri" w:cs="Calibri"/>
          <w:spacing w:val="1"/>
          <w:sz w:val="22"/>
          <w:szCs w:val="22"/>
          <w:bdr w:val="none" w:sz="0" w:space="0" w:color="auto"/>
        </w:rPr>
        <w:t xml:space="preserve"> </w:t>
      </w:r>
      <w:r w:rsidRPr="004B7923">
        <w:rPr>
          <w:rFonts w:ascii="Calibri" w:eastAsia="Arial" w:hAnsi="Calibri" w:cs="Calibri"/>
          <w:sz w:val="22"/>
          <w:szCs w:val="22"/>
          <w:bdr w:val="none" w:sz="0" w:space="0" w:color="auto"/>
        </w:rPr>
        <w:t xml:space="preserve">L </w:t>
      </w:r>
      <w:r w:rsidRPr="004B7923">
        <w:rPr>
          <w:rFonts w:ascii="Calibri" w:eastAsia="Arial" w:hAnsi="Calibri" w:cs="Calibri"/>
          <w:spacing w:val="-1"/>
          <w:sz w:val="22"/>
          <w:szCs w:val="22"/>
          <w:bdr w:val="none" w:sz="0" w:space="0" w:color="auto"/>
        </w:rPr>
        <w:t>Dan</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and</w:t>
      </w:r>
      <w:r w:rsidRPr="004B7923">
        <w:rPr>
          <w:rFonts w:ascii="Calibri" w:eastAsia="Arial" w:hAnsi="Calibri" w:cs="Calibri"/>
          <w:sz w:val="22"/>
          <w:szCs w:val="22"/>
          <w:bdr w:val="none" w:sz="0" w:space="0" w:color="auto"/>
        </w:rPr>
        <w:t xml:space="preserve"> S </w:t>
      </w:r>
      <w:r w:rsidRPr="004B7923">
        <w:rPr>
          <w:rFonts w:ascii="Calibri" w:eastAsia="Arial" w:hAnsi="Calibri" w:cs="Calibri"/>
          <w:spacing w:val="-1"/>
          <w:sz w:val="22"/>
          <w:szCs w:val="22"/>
          <w:bdr w:val="none" w:sz="0" w:space="0" w:color="auto"/>
        </w:rPr>
        <w:t>Ahmed</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(2004,</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updated</w:t>
      </w:r>
      <w:r w:rsidRPr="004B7923">
        <w:rPr>
          <w:rFonts w:ascii="Calibri" w:eastAsia="Arial" w:hAnsi="Calibri" w:cs="Calibri"/>
          <w:spacing w:val="52"/>
          <w:sz w:val="22"/>
          <w:szCs w:val="22"/>
          <w:bdr w:val="none" w:sz="0" w:space="0" w:color="auto"/>
        </w:rPr>
        <w:t xml:space="preserve"> </w:t>
      </w:r>
      <w:r w:rsidRPr="004B7923">
        <w:rPr>
          <w:rFonts w:ascii="Calibri" w:eastAsia="Arial" w:hAnsi="Calibri" w:cs="Calibri"/>
          <w:spacing w:val="-1"/>
          <w:sz w:val="22"/>
          <w:szCs w:val="22"/>
          <w:bdr w:val="none" w:sz="0" w:space="0" w:color="auto"/>
        </w:rPr>
        <w:t>2006)</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u w:val="single" w:color="000000"/>
          <w:bdr w:val="none" w:sz="0" w:space="0" w:color="auto"/>
        </w:rPr>
        <w:t>Documenting</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Traditional</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Food</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Systems</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of</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Indigenous</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Peoples:</w:t>
      </w:r>
      <w:r w:rsidRPr="004B7923">
        <w:rPr>
          <w:rFonts w:ascii="Calibri" w:eastAsia="Arial" w:hAnsi="Calibri" w:cs="Calibri"/>
          <w:spacing w:val="1"/>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International</w:t>
      </w:r>
      <w:r w:rsidRPr="004B7923">
        <w:rPr>
          <w:rFonts w:ascii="Calibri" w:eastAsia="Arial" w:hAnsi="Calibri" w:cs="Calibri"/>
          <w:sz w:val="22"/>
          <w:szCs w:val="22"/>
          <w:u w:val="single" w:color="000000"/>
          <w:bdr w:val="none" w:sz="0" w:space="0" w:color="auto"/>
        </w:rPr>
        <w:t xml:space="preserve"> Case</w:t>
      </w:r>
      <w:r w:rsidRPr="004B7923">
        <w:rPr>
          <w:rFonts w:ascii="Calibri" w:eastAsia="Arial" w:hAnsi="Calibri" w:cs="Calibri"/>
          <w:spacing w:val="45"/>
          <w:sz w:val="22"/>
          <w:szCs w:val="22"/>
          <w:bdr w:val="none" w:sz="0" w:space="0" w:color="auto"/>
        </w:rPr>
        <w:t xml:space="preserve"> </w:t>
      </w:r>
      <w:r w:rsidRPr="004B7923">
        <w:rPr>
          <w:rFonts w:ascii="Calibri" w:eastAsia="Arial" w:hAnsi="Calibri" w:cs="Calibri"/>
          <w:spacing w:val="-1"/>
          <w:sz w:val="22"/>
          <w:szCs w:val="22"/>
          <w:u w:val="single" w:color="000000"/>
          <w:bdr w:val="none" w:sz="0" w:space="0" w:color="auto"/>
        </w:rPr>
        <w:t>Studies.</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Guidelines</w:t>
      </w:r>
      <w:r w:rsidRPr="004B7923">
        <w:rPr>
          <w:rFonts w:ascii="Calibri" w:eastAsia="Arial" w:hAnsi="Calibri" w:cs="Calibri"/>
          <w:sz w:val="22"/>
          <w:szCs w:val="22"/>
          <w:u w:val="single" w:color="000000"/>
          <w:bdr w:val="none" w:sz="0" w:space="0" w:color="auto"/>
        </w:rPr>
        <w:t xml:space="preserve"> for </w:t>
      </w:r>
      <w:r w:rsidRPr="004B7923">
        <w:rPr>
          <w:rFonts w:ascii="Calibri" w:eastAsia="Arial" w:hAnsi="Calibri" w:cs="Calibri"/>
          <w:spacing w:val="-1"/>
          <w:sz w:val="22"/>
          <w:szCs w:val="22"/>
          <w:u w:val="single" w:color="000000"/>
          <w:bdr w:val="none" w:sz="0" w:space="0" w:color="auto"/>
        </w:rPr>
        <w:t>Procedures</w:t>
      </w:r>
      <w:r w:rsidRPr="004B7923">
        <w:rPr>
          <w:rFonts w:ascii="Calibri" w:eastAsia="Arial" w:hAnsi="Calibri" w:cs="Calibri"/>
          <w:spacing w:val="-1"/>
          <w:sz w:val="22"/>
          <w:szCs w:val="22"/>
          <w:bdr w:val="none" w:sz="0" w:space="0" w:color="auto"/>
        </w:rPr>
        <w:t>.</w:t>
      </w:r>
      <w:r w:rsidRPr="004B7923">
        <w:rPr>
          <w:rFonts w:ascii="Calibri" w:eastAsia="Arial" w:hAnsi="Calibri" w:cs="Calibri"/>
          <w:sz w:val="22"/>
          <w:szCs w:val="22"/>
          <w:bdr w:val="none" w:sz="0" w:space="0" w:color="auto"/>
        </w:rPr>
        <w:t xml:space="preserve"> In </w:t>
      </w:r>
      <w:r w:rsidRPr="004B7923">
        <w:rPr>
          <w:rFonts w:ascii="Calibri" w:eastAsia="Arial" w:hAnsi="Calibri" w:cs="Calibri"/>
          <w:spacing w:val="-1"/>
          <w:sz w:val="22"/>
          <w:szCs w:val="22"/>
          <w:bdr w:val="none" w:sz="0" w:space="0" w:color="auto"/>
        </w:rPr>
        <w:t>collaboration</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with</w:t>
      </w:r>
      <w:r w:rsidRPr="004B7923">
        <w:rPr>
          <w:rFonts w:ascii="Calibri" w:eastAsia="Arial" w:hAnsi="Calibri" w:cs="Calibri"/>
          <w:sz w:val="22"/>
          <w:szCs w:val="22"/>
          <w:bdr w:val="none" w:sz="0" w:space="0" w:color="auto"/>
        </w:rPr>
        <w:t xml:space="preserve"> S </w:t>
      </w:r>
      <w:r w:rsidRPr="004B7923">
        <w:rPr>
          <w:rFonts w:ascii="Calibri" w:eastAsia="Arial" w:hAnsi="Calibri" w:cs="Calibri"/>
          <w:spacing w:val="-1"/>
          <w:sz w:val="22"/>
          <w:szCs w:val="22"/>
          <w:bdr w:val="none" w:sz="0" w:space="0" w:color="auto"/>
        </w:rPr>
        <w:t>Sirisai,</w:t>
      </w:r>
      <w:r w:rsidRPr="004B7923">
        <w:rPr>
          <w:rFonts w:ascii="Calibri" w:eastAsia="Arial" w:hAnsi="Calibri" w:cs="Calibri"/>
          <w:sz w:val="22"/>
          <w:szCs w:val="22"/>
          <w:bdr w:val="none" w:sz="0" w:space="0" w:color="auto"/>
        </w:rPr>
        <w:t xml:space="preserve"> P </w:t>
      </w:r>
      <w:r w:rsidRPr="004B7923">
        <w:rPr>
          <w:rFonts w:ascii="Calibri" w:eastAsia="Arial" w:hAnsi="Calibri" w:cs="Calibri"/>
          <w:spacing w:val="-1"/>
          <w:sz w:val="22"/>
          <w:szCs w:val="22"/>
          <w:bdr w:val="none" w:sz="0" w:space="0" w:color="auto"/>
        </w:rPr>
        <w:t>Puwastien,</w:t>
      </w:r>
      <w:r w:rsidRPr="004B7923">
        <w:rPr>
          <w:rFonts w:ascii="Calibri" w:eastAsia="Arial" w:hAnsi="Calibri" w:cs="Calibri"/>
          <w:sz w:val="22"/>
          <w:szCs w:val="22"/>
          <w:bdr w:val="none" w:sz="0" w:space="0" w:color="auto"/>
        </w:rPr>
        <w:t xml:space="preserve"> L</w:t>
      </w:r>
      <w:r w:rsidRPr="004B7923">
        <w:rPr>
          <w:rFonts w:ascii="Calibri" w:eastAsia="Arial" w:hAnsi="Calibri" w:cs="Calibri"/>
          <w:spacing w:val="47"/>
          <w:sz w:val="22"/>
          <w:szCs w:val="22"/>
          <w:bdr w:val="none" w:sz="0" w:space="0" w:color="auto"/>
        </w:rPr>
        <w:t xml:space="preserve"> </w:t>
      </w:r>
      <w:r w:rsidRPr="004B7923">
        <w:rPr>
          <w:rFonts w:ascii="Calibri" w:eastAsia="Arial" w:hAnsi="Calibri" w:cs="Calibri"/>
          <w:spacing w:val="-1"/>
          <w:sz w:val="22"/>
          <w:szCs w:val="22"/>
          <w:bdr w:val="none" w:sz="0" w:space="0" w:color="auto"/>
        </w:rPr>
        <w:t>Daoratanahong,</w:t>
      </w:r>
      <w:r w:rsidRPr="004B7923">
        <w:rPr>
          <w:rFonts w:ascii="Calibri" w:eastAsia="Arial" w:hAnsi="Calibri" w:cs="Calibri"/>
          <w:sz w:val="22"/>
          <w:szCs w:val="22"/>
          <w:bdr w:val="none" w:sz="0" w:space="0" w:color="auto"/>
        </w:rPr>
        <w:t xml:space="preserve"> S </w:t>
      </w:r>
      <w:r w:rsidRPr="004B7923">
        <w:rPr>
          <w:rFonts w:ascii="Calibri" w:eastAsia="Arial" w:hAnsi="Calibri" w:cs="Calibri"/>
          <w:spacing w:val="-1"/>
          <w:sz w:val="22"/>
          <w:szCs w:val="22"/>
          <w:bdr w:val="none" w:sz="0" w:space="0" w:color="auto"/>
        </w:rPr>
        <w:t>Dhanamitta,</w:t>
      </w:r>
      <w:r w:rsidRPr="004B7923">
        <w:rPr>
          <w:rFonts w:ascii="Calibri" w:eastAsia="Arial" w:hAnsi="Calibri" w:cs="Calibri"/>
          <w:sz w:val="22"/>
          <w:szCs w:val="22"/>
          <w:bdr w:val="none" w:sz="0" w:space="0" w:color="auto"/>
        </w:rPr>
        <w:t xml:space="preserve"> F</w:t>
      </w:r>
      <w:r w:rsidRPr="004B7923">
        <w:rPr>
          <w:rFonts w:ascii="Calibri" w:eastAsia="Arial" w:hAnsi="Calibri" w:cs="Calibri"/>
          <w:spacing w:val="-1"/>
          <w:sz w:val="22"/>
          <w:szCs w:val="22"/>
          <w:bdr w:val="none" w:sz="0" w:space="0" w:color="auto"/>
        </w:rPr>
        <w:t xml:space="preserve"> Zhai,</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PV</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Satheesh,</w:t>
      </w:r>
      <w:r w:rsidRPr="004B7923">
        <w:rPr>
          <w:rFonts w:ascii="Calibri" w:eastAsia="Arial" w:hAnsi="Calibri" w:cs="Calibri"/>
          <w:sz w:val="22"/>
          <w:szCs w:val="22"/>
          <w:bdr w:val="none" w:sz="0" w:space="0" w:color="auto"/>
        </w:rPr>
        <w:t xml:space="preserve"> G</w:t>
      </w:r>
      <w:r w:rsidRPr="004B7923">
        <w:rPr>
          <w:rFonts w:ascii="Calibri" w:eastAsia="Arial" w:hAnsi="Calibri" w:cs="Calibri"/>
          <w:spacing w:val="-1"/>
          <w:sz w:val="22"/>
          <w:szCs w:val="22"/>
          <w:bdr w:val="none" w:sz="0" w:space="0" w:color="auto"/>
        </w:rPr>
        <w:t xml:space="preserve"> Kothari</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and</w:t>
      </w:r>
      <w:r w:rsidRPr="004B7923">
        <w:rPr>
          <w:rFonts w:ascii="Calibri" w:eastAsia="Arial" w:hAnsi="Calibri" w:cs="Calibri"/>
          <w:sz w:val="22"/>
          <w:szCs w:val="22"/>
          <w:bdr w:val="none" w:sz="0" w:space="0" w:color="auto"/>
        </w:rPr>
        <w:t xml:space="preserve"> F </w:t>
      </w:r>
      <w:r w:rsidRPr="004B7923">
        <w:rPr>
          <w:rFonts w:ascii="Calibri" w:eastAsia="Arial" w:hAnsi="Calibri" w:cs="Calibri"/>
          <w:spacing w:val="-1"/>
          <w:sz w:val="22"/>
          <w:szCs w:val="22"/>
          <w:bdr w:val="none" w:sz="0" w:space="0" w:color="auto"/>
        </w:rPr>
        <w:t>Akhter. CINE</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website:</w:t>
      </w:r>
      <w:r w:rsidRPr="004B7923">
        <w:rPr>
          <w:rFonts w:ascii="Calibri" w:eastAsia="Arial" w:hAnsi="Calibri" w:cs="Calibri"/>
          <w:sz w:val="22"/>
          <w:szCs w:val="22"/>
          <w:bdr w:val="none" w:sz="0" w:space="0" w:color="auto"/>
        </w:rPr>
        <w:t xml:space="preserve">  </w:t>
      </w:r>
      <w:hyperlink r:id="rId24">
        <w:r w:rsidRPr="004B7923">
          <w:rPr>
            <w:rFonts w:ascii="Calibri" w:eastAsia="Arial" w:hAnsi="Calibri" w:cs="Calibri"/>
            <w:spacing w:val="-1"/>
            <w:sz w:val="22"/>
            <w:szCs w:val="22"/>
            <w:u w:val="single" w:color="0000FF"/>
            <w:bdr w:val="none" w:sz="0" w:space="0" w:color="auto"/>
          </w:rPr>
          <w:t>http://www.mcgill.ca/cine/sites/mcgill.ca.cine/files/manual.pdf</w:t>
        </w:r>
      </w:hyperlink>
    </w:p>
    <w:p w14:paraId="09E57B7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Kuhnlein, HV and Receveur, O (2007). </w:t>
      </w:r>
      <w:r w:rsidRPr="004B7923">
        <w:rPr>
          <w:rFonts w:ascii="Calibri" w:eastAsia="Calibri" w:hAnsi="Calibri" w:cs="Calibri"/>
          <w:spacing w:val="-1"/>
          <w:sz w:val="22"/>
          <w:szCs w:val="22"/>
          <w:bdr w:val="none" w:sz="0" w:space="0" w:color="auto"/>
        </w:rPr>
        <w:t>Local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cultural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animal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contributes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high</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levels</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pacing w:val="64"/>
          <w:sz w:val="22"/>
          <w:szCs w:val="22"/>
          <w:bdr w:val="none" w:sz="0" w:space="0" w:color="auto"/>
        </w:rPr>
        <w:t xml:space="preserve"> </w:t>
      </w:r>
      <w:r w:rsidRPr="004B7923">
        <w:rPr>
          <w:rFonts w:ascii="Calibri" w:eastAsia="Calibri" w:hAnsi="Calibri" w:cs="Calibri"/>
          <w:spacing w:val="-1"/>
          <w:sz w:val="22"/>
          <w:szCs w:val="22"/>
          <w:bdr w:val="none" w:sz="0" w:space="0" w:color="auto"/>
        </w:rPr>
        <w:t>nutrients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for</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Arctic</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Canadian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indigenous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adults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children.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z w:val="22"/>
          <w:szCs w:val="22"/>
          <w:u w:val="single" w:color="000000"/>
          <w:bdr w:val="none" w:sz="0" w:space="0" w:color="auto"/>
        </w:rPr>
        <w:t xml:space="preserve">J. </w:t>
      </w:r>
      <w:r w:rsidRPr="004B7923">
        <w:rPr>
          <w:rFonts w:ascii="Calibri" w:eastAsia="Calibri" w:hAnsi="Calibri" w:cs="Calibri"/>
          <w:spacing w:val="-1"/>
          <w:sz w:val="22"/>
          <w:szCs w:val="22"/>
          <w:u w:val="single" w:color="000000"/>
          <w:bdr w:val="none" w:sz="0" w:space="0" w:color="auto"/>
        </w:rPr>
        <w:t>Nutr</w:t>
      </w:r>
      <w:r w:rsidRPr="004B7923">
        <w:rPr>
          <w:rFonts w:ascii="Calibri" w:eastAsia="Calibri" w:hAnsi="Calibri" w:cs="Calibri"/>
          <w:spacing w:val="-1"/>
          <w:sz w:val="22"/>
          <w:szCs w:val="22"/>
          <w:bdr w:val="none" w:sz="0" w:space="0" w:color="auto"/>
        </w:rPr>
        <w: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137(4):1110-1114.</w:t>
      </w:r>
    </w:p>
    <w:p w14:paraId="43BF230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Cs/>
          <w:sz w:val="22"/>
          <w:szCs w:val="22"/>
          <w:bdr w:val="none" w:sz="0" w:space="0" w:color="auto"/>
          <w:lang w:val="en-GB"/>
        </w:rPr>
      </w:pPr>
      <w:r w:rsidRPr="004B7923">
        <w:rPr>
          <w:rFonts w:ascii="Calibri" w:eastAsia="Calibri" w:hAnsi="Calibri" w:cs="Calibri"/>
          <w:b/>
          <w:sz w:val="22"/>
          <w:szCs w:val="22"/>
          <w:bdr w:val="none" w:sz="0" w:space="0" w:color="auto"/>
          <w:lang w:val="en-GB"/>
        </w:rPr>
        <w:t xml:space="preserve">Labbouz, B., Treyer, S. </w:t>
      </w:r>
      <w:r w:rsidRPr="004B7923">
        <w:rPr>
          <w:rFonts w:ascii="Calibri" w:eastAsia="Calibri" w:hAnsi="Calibri" w:cs="Calibri"/>
          <w:bCs/>
          <w:sz w:val="22"/>
          <w:szCs w:val="22"/>
          <w:bdr w:val="none" w:sz="0" w:space="0" w:color="auto"/>
          <w:lang w:val="en-GB"/>
        </w:rPr>
        <w:t xml:space="preserve">2012. Agricultural research : a global innovation system at the core of strategic choices. Eds: Jacquet P., Rajendra, K.P., Tubiana, L.), </w:t>
      </w:r>
      <w:r w:rsidRPr="004B7923">
        <w:rPr>
          <w:rFonts w:ascii="Calibri" w:eastAsia="Calibri" w:hAnsi="Calibri" w:cs="Calibri"/>
          <w:bCs/>
          <w:i/>
          <w:iCs/>
          <w:sz w:val="22"/>
          <w:szCs w:val="22"/>
          <w:bdr w:val="none" w:sz="0" w:space="0" w:color="auto"/>
          <w:lang w:val="en-GB"/>
        </w:rPr>
        <w:t xml:space="preserve">Development, Food and the Environment: Towards agricultural changes? </w:t>
      </w:r>
      <w:r w:rsidRPr="004B7923">
        <w:rPr>
          <w:rFonts w:ascii="Calibri" w:eastAsia="Calibri" w:hAnsi="Calibri" w:cs="Calibri"/>
          <w:bCs/>
          <w:sz w:val="22"/>
          <w:szCs w:val="22"/>
          <w:bdr w:val="none" w:sz="0" w:space="0" w:color="auto"/>
          <w:lang w:val="en-GB"/>
        </w:rPr>
        <w:t xml:space="preserve">Dehli, TERI Press, 2012, 261 p., 153-163. </w:t>
      </w:r>
    </w:p>
    <w:p w14:paraId="16B0B63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lastRenderedPageBreak/>
        <w:t xml:space="preserve">Lam, D., E. Hinz, D. Lang, M. Tengö, H. von Wehrden, and B. Martín-López. </w:t>
      </w:r>
      <w:r w:rsidRPr="004B7923">
        <w:rPr>
          <w:rFonts w:ascii="Calibri" w:eastAsia="Calibri" w:hAnsi="Calibri" w:cs="Calibri"/>
          <w:sz w:val="22"/>
          <w:szCs w:val="22"/>
          <w:bdr w:val="none" w:sz="0" w:space="0" w:color="auto"/>
        </w:rPr>
        <w:t xml:space="preserve">2020. Indigenous and local knowledge in sustainability transformations research: a literature review. </w:t>
      </w:r>
      <w:r w:rsidRPr="004B7923">
        <w:rPr>
          <w:rFonts w:ascii="Calibri" w:eastAsia="Calibri" w:hAnsi="Calibri" w:cs="Calibri"/>
          <w:i/>
          <w:sz w:val="22"/>
          <w:szCs w:val="22"/>
          <w:bdr w:val="none" w:sz="0" w:space="0" w:color="auto"/>
        </w:rPr>
        <w:t>Ecology and Society</w:t>
      </w:r>
      <w:r w:rsidRPr="004B7923">
        <w:rPr>
          <w:rFonts w:ascii="Calibri" w:eastAsia="Calibri" w:hAnsi="Calibri" w:cs="Calibri"/>
          <w:sz w:val="22"/>
          <w:szCs w:val="22"/>
          <w:bdr w:val="none" w:sz="0" w:space="0" w:color="auto"/>
        </w:rPr>
        <w:t xml:space="preserve"> 25(1):3.https://doi.org/10.5751/ES-11305-250103</w:t>
      </w:r>
    </w:p>
    <w:p w14:paraId="144B259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Lambden</w:t>
      </w:r>
      <w:r w:rsidRPr="004B7923">
        <w:rPr>
          <w:rFonts w:ascii="Calibri" w:eastAsia="Calibri" w:hAnsi="Calibri" w:cs="Calibri"/>
          <w:sz w:val="22"/>
          <w:szCs w:val="22"/>
          <w:bdr w:val="none" w:sz="0" w:space="0" w:color="auto"/>
        </w:rPr>
        <w:t xml:space="preserve"> J,</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bdr w:val="none" w:sz="0" w:space="0" w:color="auto"/>
        </w:rPr>
        <w:t>Receveur O,</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bCs/>
          <w:spacing w:val="-1"/>
          <w:sz w:val="22"/>
          <w:szCs w:val="22"/>
          <w:bdr w:val="none" w:sz="0" w:space="0" w:color="auto"/>
        </w:rPr>
        <w:t>HV</w:t>
      </w:r>
      <w:r w:rsidRPr="004B7923">
        <w:rPr>
          <w:rFonts w:ascii="Calibri" w:eastAsia="Calibri" w:hAnsi="Calibri" w:cs="Calibri"/>
          <w:bCs/>
          <w:sz w:val="22"/>
          <w:szCs w:val="22"/>
          <w:bdr w:val="none" w:sz="0" w:space="0" w:color="auto"/>
        </w:rPr>
        <w:t xml:space="preserve"> </w:t>
      </w:r>
      <w:r w:rsidRPr="004B7923">
        <w:rPr>
          <w:rFonts w:ascii="Calibri" w:eastAsia="Calibri" w:hAnsi="Calibri" w:cs="Calibri"/>
          <w:bCs/>
          <w:spacing w:val="-1"/>
          <w:sz w:val="22"/>
          <w:szCs w:val="22"/>
          <w:bdr w:val="none" w:sz="0" w:space="0" w:color="auto"/>
        </w:rPr>
        <w:t>Kuhnlein</w:t>
      </w:r>
      <w:r w:rsidRPr="004B7923">
        <w:rPr>
          <w:rFonts w:ascii="Calibri" w:eastAsia="Calibri" w:hAnsi="Calibri" w:cs="Calibri"/>
          <w:bCs/>
          <w:sz w:val="22"/>
          <w:szCs w:val="22"/>
          <w:bdr w:val="none" w:sz="0" w:space="0" w:color="auto"/>
        </w:rPr>
        <w:t xml:space="preserve"> </w:t>
      </w:r>
      <w:r w:rsidRPr="004B7923">
        <w:rPr>
          <w:rFonts w:ascii="Calibri" w:eastAsia="Calibri" w:hAnsi="Calibri" w:cs="Calibri"/>
          <w:b/>
          <w:sz w:val="22"/>
          <w:szCs w:val="22"/>
          <w:bdr w:val="none" w:sz="0" w:space="0" w:color="auto"/>
        </w:rPr>
        <w:t>(</w:t>
      </w:r>
      <w:r w:rsidRPr="004B7923">
        <w:rPr>
          <w:rFonts w:ascii="Calibri" w:eastAsia="Calibri" w:hAnsi="Calibri" w:cs="Calibri"/>
          <w:spacing w:val="-1"/>
          <w:sz w:val="22"/>
          <w:szCs w:val="22"/>
          <w:bdr w:val="none" w:sz="0" w:space="0" w:color="auto"/>
        </w:rPr>
        <w:t>2007) Traditional</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attributes must</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be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included</w:t>
      </w:r>
      <w:r w:rsidRPr="004B7923">
        <w:rPr>
          <w:rFonts w:ascii="Calibri" w:eastAsia="Calibri" w:hAnsi="Calibri" w:cs="Calibri"/>
          <w:sz w:val="22"/>
          <w:szCs w:val="22"/>
          <w:bdr w:val="none" w:sz="0" w:space="0" w:color="auto"/>
        </w:rPr>
        <w:t xml:space="preserve"> in</w:t>
      </w:r>
      <w:r w:rsidRPr="004B7923">
        <w:rPr>
          <w:rFonts w:ascii="Calibri" w:eastAsia="Calibri" w:hAnsi="Calibri" w:cs="Calibri"/>
          <w:spacing w:val="61"/>
          <w:sz w:val="22"/>
          <w:szCs w:val="22"/>
          <w:bdr w:val="none" w:sz="0" w:space="0" w:color="auto"/>
        </w:rPr>
        <w:t xml:space="preserve"> </w:t>
      </w:r>
      <w:r w:rsidRPr="004B7923">
        <w:rPr>
          <w:rFonts w:ascii="Calibri" w:eastAsia="Calibri" w:hAnsi="Calibri" w:cs="Calibri"/>
          <w:spacing w:val="-1"/>
          <w:sz w:val="22"/>
          <w:szCs w:val="22"/>
          <w:bdr w:val="none" w:sz="0" w:space="0" w:color="auto"/>
        </w:rPr>
        <w:t>studies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security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the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Canadian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Arctic.</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u w:val="single" w:color="000000"/>
          <w:bdr w:val="none" w:sz="0" w:space="0" w:color="auto"/>
        </w:rPr>
        <w:t>Int.</w:t>
      </w:r>
      <w:r w:rsidRPr="004B7923">
        <w:rPr>
          <w:rFonts w:ascii="Calibri" w:eastAsia="Calibri" w:hAnsi="Calibri" w:cs="Calibri"/>
          <w:sz w:val="22"/>
          <w:szCs w:val="22"/>
          <w:u w:val="single" w:color="000000"/>
          <w:bdr w:val="none" w:sz="0" w:space="0" w:color="auto"/>
        </w:rPr>
        <w:t xml:space="preserve"> J.</w:t>
      </w:r>
      <w:r w:rsidRPr="004B7923">
        <w:rPr>
          <w:rFonts w:ascii="Calibri" w:eastAsia="Calibri" w:hAnsi="Calibri" w:cs="Calibri"/>
          <w:spacing w:val="-1"/>
          <w:sz w:val="22"/>
          <w:szCs w:val="22"/>
          <w:u w:val="single" w:color="000000"/>
          <w:bdr w:val="none" w:sz="0" w:space="0" w:color="auto"/>
        </w:rPr>
        <w:t xml:space="preserve"> Circumpolar</w:t>
      </w:r>
      <w:r w:rsidRPr="004B7923">
        <w:rPr>
          <w:rFonts w:ascii="Calibri" w:eastAsia="Calibri" w:hAnsi="Calibri" w:cs="Calibri"/>
          <w:spacing w:val="1"/>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Health</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bdr w:val="none" w:sz="0" w:space="0" w:color="auto"/>
        </w:rPr>
        <w:t>66(4):308-319.</w:t>
      </w:r>
    </w:p>
    <w:p w14:paraId="21ECC70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s-ES" w:eastAsia="en-GB"/>
        </w:rPr>
      </w:pPr>
      <w:r w:rsidRPr="004B7923">
        <w:rPr>
          <w:rFonts w:ascii="Calibri" w:eastAsia="Times New Roman" w:hAnsi="Calibri" w:cs="Calibri"/>
          <w:noProof/>
          <w:sz w:val="22"/>
          <w:szCs w:val="22"/>
          <w:bdr w:val="none" w:sz="0" w:space="0" w:color="auto"/>
          <w:lang w:val="en-GB" w:eastAsia="en-GB"/>
        </w:rPr>
        <w:t xml:space="preserve">Larchrojna, S. (1986). Pwo Karen, Spirits and Souls. In J. McKinnon &amp; W. Bhruksasri (Eds.), </w:t>
      </w:r>
      <w:r w:rsidRPr="004B7923">
        <w:rPr>
          <w:rFonts w:ascii="Calibri" w:eastAsia="Times New Roman" w:hAnsi="Calibri" w:cs="Calibri"/>
          <w:i/>
          <w:noProof/>
          <w:sz w:val="22"/>
          <w:szCs w:val="22"/>
          <w:bdr w:val="none" w:sz="0" w:space="0" w:color="auto"/>
          <w:lang w:val="en-GB" w:eastAsia="en-GB"/>
        </w:rPr>
        <w:t>Highlanders of Thailand</w:t>
      </w:r>
      <w:r w:rsidRPr="004B7923">
        <w:rPr>
          <w:rFonts w:ascii="Calibri" w:eastAsia="Times New Roman" w:hAnsi="Calibri" w:cs="Calibri"/>
          <w:noProof/>
          <w:sz w:val="22"/>
          <w:szCs w:val="22"/>
          <w:bdr w:val="none" w:sz="0" w:space="0" w:color="auto"/>
          <w:lang w:val="en-GB" w:eastAsia="en-GB"/>
        </w:rPr>
        <w:t xml:space="preserve">. </w:t>
      </w:r>
      <w:r w:rsidRPr="004B7923">
        <w:rPr>
          <w:rFonts w:ascii="Calibri" w:eastAsia="Times New Roman" w:hAnsi="Calibri" w:cs="Calibri"/>
          <w:noProof/>
          <w:sz w:val="22"/>
          <w:szCs w:val="22"/>
          <w:bdr w:val="none" w:sz="0" w:space="0" w:color="auto"/>
          <w:lang w:val="es-ES" w:eastAsia="en-GB"/>
        </w:rPr>
        <w:t>Singapore: Oxford University Press.</w:t>
      </w:r>
    </w:p>
    <w:p w14:paraId="139C167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s-ES"/>
        </w:rPr>
        <w:t xml:space="preserve">Lasmar, C. (2005). </w:t>
      </w:r>
      <w:r w:rsidRPr="004B7923">
        <w:rPr>
          <w:rFonts w:ascii="Calibri" w:eastAsia="Calibri" w:hAnsi="Calibri" w:cs="Calibri"/>
          <w:i/>
          <w:sz w:val="22"/>
          <w:szCs w:val="22"/>
          <w:bdr w:val="none" w:sz="0" w:space="0" w:color="auto"/>
          <w:lang w:val="es-ES"/>
        </w:rPr>
        <w:t>De volta ao lago de leite: género e transformação no Alto rio Negro.</w:t>
      </w:r>
      <w:r w:rsidRPr="004B7923">
        <w:rPr>
          <w:rFonts w:ascii="Calibri" w:eastAsia="Calibri" w:hAnsi="Calibri" w:cs="Calibri"/>
          <w:sz w:val="22"/>
          <w:szCs w:val="22"/>
          <w:bdr w:val="none" w:sz="0" w:space="0" w:color="auto"/>
          <w:lang w:val="es-ES"/>
        </w:rPr>
        <w:t xml:space="preserve"> </w:t>
      </w:r>
      <w:r w:rsidRPr="004B7923">
        <w:rPr>
          <w:rFonts w:ascii="Calibri" w:eastAsia="Calibri" w:hAnsi="Calibri" w:cs="Calibri"/>
          <w:sz w:val="22"/>
          <w:szCs w:val="22"/>
          <w:bdr w:val="none" w:sz="0" w:space="0" w:color="auto"/>
          <w:lang w:val="en-GB"/>
        </w:rPr>
        <w:t>Amazon: Kindle.</w:t>
      </w:r>
    </w:p>
    <w:p w14:paraId="66175CB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i/>
          <w:sz w:val="22"/>
          <w:szCs w:val="22"/>
          <w:bdr w:val="none" w:sz="0" w:space="0" w:color="auto"/>
        </w:rPr>
      </w:pPr>
      <w:r w:rsidRPr="004B7923">
        <w:rPr>
          <w:rFonts w:ascii="Calibri" w:eastAsia="Calibri" w:hAnsi="Calibri" w:cs="Calibri"/>
          <w:b/>
          <w:sz w:val="22"/>
          <w:szCs w:val="22"/>
          <w:bdr w:val="none" w:sz="0" w:space="0" w:color="auto"/>
        </w:rPr>
        <w:t>Lewis, H.</w:t>
      </w:r>
      <w:r w:rsidRPr="004B7923">
        <w:rPr>
          <w:rFonts w:ascii="Calibri" w:eastAsia="Calibri" w:hAnsi="Calibri" w:cs="Calibri"/>
          <w:sz w:val="22"/>
          <w:szCs w:val="22"/>
          <w:bdr w:val="none" w:sz="0" w:space="0" w:color="auto"/>
        </w:rPr>
        <w:t xml:space="preserve"> 1989. Ecological and Technological Knowledge of Fire: Aborigines Versus Park Rangers in Northern Australia. </w:t>
      </w:r>
      <w:r w:rsidRPr="004B7923">
        <w:rPr>
          <w:rFonts w:ascii="Calibri" w:eastAsia="Calibri" w:hAnsi="Calibri" w:cs="Calibri"/>
          <w:i/>
          <w:sz w:val="22"/>
          <w:szCs w:val="22"/>
          <w:bdr w:val="none" w:sz="0" w:space="0" w:color="auto"/>
        </w:rPr>
        <w:t>American Anthropologist.</w:t>
      </w:r>
    </w:p>
    <w:p w14:paraId="294C2E1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Ling, L. H. M. (2013). </w:t>
      </w:r>
      <w:r w:rsidRPr="004B7923">
        <w:rPr>
          <w:rFonts w:ascii="Calibri" w:eastAsia="Times New Roman" w:hAnsi="Calibri" w:cs="Calibri"/>
          <w:i/>
          <w:noProof/>
          <w:sz w:val="22"/>
          <w:szCs w:val="22"/>
          <w:bdr w:val="none" w:sz="0" w:space="0" w:color="auto"/>
          <w:lang w:val="en-GB" w:eastAsia="en-GB"/>
        </w:rPr>
        <w:t>The Dao of World Politics: Towards a Post-Westphalian, Worldist International Relations</w:t>
      </w:r>
      <w:r w:rsidRPr="004B7923">
        <w:rPr>
          <w:rFonts w:ascii="Calibri" w:eastAsia="Times New Roman" w:hAnsi="Calibri" w:cs="Calibri"/>
          <w:noProof/>
          <w:sz w:val="22"/>
          <w:szCs w:val="22"/>
          <w:bdr w:val="none" w:sz="0" w:space="0" w:color="auto"/>
          <w:lang w:val="en-GB" w:eastAsia="en-GB"/>
        </w:rPr>
        <w:t>: Taylor &amp; Francis.</w:t>
      </w:r>
    </w:p>
    <w:p w14:paraId="6A9049B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 xml:space="preserve">Longvah T, Ananthan R, Bhaskar K, and K Venkaiah. (2017) </w:t>
      </w:r>
      <w:r w:rsidRPr="004B7923">
        <w:rPr>
          <w:rFonts w:ascii="Calibri" w:eastAsia="Calibri" w:hAnsi="Calibri" w:cs="Calibri"/>
          <w:spacing w:val="-1"/>
          <w:sz w:val="22"/>
          <w:szCs w:val="22"/>
          <w:u w:val="single"/>
          <w:bdr w:val="none" w:sz="0" w:space="0" w:color="auto"/>
        </w:rPr>
        <w:t>Indian Tables of Food Composition</w:t>
      </w:r>
      <w:r w:rsidRPr="004B7923">
        <w:rPr>
          <w:rFonts w:ascii="Calibri" w:eastAsia="Calibri" w:hAnsi="Calibri" w:cs="Calibri"/>
          <w:spacing w:val="-1"/>
          <w:sz w:val="22"/>
          <w:szCs w:val="22"/>
          <w:bdr w:val="none" w:sz="0" w:space="0" w:color="auto"/>
        </w:rPr>
        <w:t>; National Institute of Nutrition, Hyderabad, India.</w:t>
      </w:r>
    </w:p>
    <w:p w14:paraId="3C69083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Longvah T, Khutsoh B, Meshram II, Krishna S, Kodali V, Roy P, Kuhnlein HV. Mother and child nutrition among the Chakhesang tribe in the state of Nagaland, North‐East India. Maternal &amp; Child Nutrition. 2017 Dec;13:e12558.</w:t>
      </w:r>
    </w:p>
    <w:p w14:paraId="246DD15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Luczaj L, Pieroni A, Tardío J, Pardo-de-Santayana M, Sõukand R, Svanberg I, Kalle R. Wild food plant use in 21 st century Europe, the disapperance of old traditions and the search for new ciusines involving wild edibles. Acta societatis botanicorum poloniae. 2012;81(4).</w:t>
      </w:r>
    </w:p>
    <w:p w14:paraId="2404035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Luikham, R. (2006). </w:t>
      </w:r>
      <w:r w:rsidRPr="004B7923">
        <w:rPr>
          <w:rFonts w:ascii="Calibri" w:eastAsia="Times New Roman" w:hAnsi="Calibri" w:cs="Calibri"/>
          <w:i/>
          <w:noProof/>
          <w:sz w:val="22"/>
          <w:szCs w:val="22"/>
          <w:bdr w:val="none" w:sz="0" w:space="0" w:color="auto"/>
          <w:lang w:val="en-GB" w:eastAsia="en-GB"/>
        </w:rPr>
        <w:t>Tangkhul Traditional Land Use System and Related Custom</w:t>
      </w:r>
      <w:r w:rsidRPr="004B7923">
        <w:rPr>
          <w:rFonts w:ascii="Calibri" w:eastAsia="Times New Roman" w:hAnsi="Calibri" w:cs="Calibri"/>
          <w:noProof/>
          <w:sz w:val="22"/>
          <w:szCs w:val="22"/>
          <w:bdr w:val="none" w:sz="0" w:space="0" w:color="auto"/>
          <w:lang w:val="en-GB" w:eastAsia="en-GB"/>
        </w:rPr>
        <w:t xml:space="preserve">. Retrieved from Ukhrul District Community Resource Management Society (UDCRMS): </w:t>
      </w:r>
    </w:p>
    <w:p w14:paraId="4901F90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 xml:space="preserve">Lyver, P.O.B., Timoti, P., Jones, C. J., Richardson, S. J., Tahi, B. L., &amp; Greenhalgh, S. </w:t>
      </w:r>
      <w:r w:rsidRPr="004B7923">
        <w:rPr>
          <w:rFonts w:ascii="Calibri" w:eastAsia="Calibri" w:hAnsi="Calibri" w:cs="Calibri"/>
          <w:sz w:val="22"/>
          <w:szCs w:val="22"/>
          <w:bdr w:val="none" w:sz="0" w:space="0" w:color="auto"/>
        </w:rPr>
        <w:t>2017. An indigenous community-based monitoring system for assessing forest health in New Zealand. Biodiversity and Conservation, 26(13), 3183-3212.</w:t>
      </w:r>
    </w:p>
    <w:p w14:paraId="6BBC41A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McCartan, J., van Burgel, E., McArthur, I., Testa, S., Thurn, E., Funston, S., Kho, A., McMhaon, E., Brimblecombe, J. 2020. Traditional Food Energy Intake among Indigenous Populations in Select high-Income Settler-Colonized Countries: A Systematic Literature Review.  </w:t>
      </w:r>
      <w:r w:rsidRPr="004B7923">
        <w:rPr>
          <w:rFonts w:ascii="Calibri" w:eastAsia="Calibri" w:hAnsi="Calibri" w:cs="Calibri"/>
          <w:i/>
          <w:sz w:val="22"/>
          <w:szCs w:val="22"/>
          <w:bdr w:val="none" w:sz="0" w:space="0" w:color="auto"/>
        </w:rPr>
        <w:t xml:space="preserve">Current Developments in Nutrition. </w:t>
      </w:r>
      <w:r w:rsidRPr="004B7923">
        <w:rPr>
          <w:rFonts w:ascii="Calibri" w:eastAsia="Calibri" w:hAnsi="Calibri" w:cs="Calibri"/>
          <w:sz w:val="22"/>
          <w:szCs w:val="22"/>
          <w:bdr w:val="none" w:sz="0" w:space="0" w:color="auto"/>
        </w:rPr>
        <w:t xml:space="preserve">2020; 4: nzaa 163 </w:t>
      </w:r>
    </w:p>
    <w:p w14:paraId="302EE2D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Maffi, L. (2007). Biocultural diversity and sustainability. In J. Pretty, A. S. Ball, &amp; T. Benton (Eds.), </w:t>
      </w:r>
      <w:r w:rsidRPr="004B7923">
        <w:rPr>
          <w:rFonts w:ascii="Calibri" w:eastAsia="Times New Roman" w:hAnsi="Calibri" w:cs="Calibri"/>
          <w:i/>
          <w:noProof/>
          <w:sz w:val="22"/>
          <w:szCs w:val="22"/>
          <w:bdr w:val="none" w:sz="0" w:space="0" w:color="auto"/>
          <w:lang w:val="en-GB" w:eastAsia="en-GB"/>
        </w:rPr>
        <w:t xml:space="preserve">The SAGE handbook of environment and society </w:t>
      </w:r>
      <w:r w:rsidRPr="004B7923">
        <w:rPr>
          <w:rFonts w:ascii="Calibri" w:eastAsia="Times New Roman" w:hAnsi="Calibri" w:cs="Calibri"/>
          <w:noProof/>
          <w:sz w:val="22"/>
          <w:szCs w:val="22"/>
          <w:bdr w:val="none" w:sz="0" w:space="0" w:color="auto"/>
          <w:lang w:val="en-GB" w:eastAsia="en-GB"/>
        </w:rPr>
        <w:t>(pp. 267-278): SAGE Publications Ltd.</w:t>
      </w:r>
    </w:p>
    <w:p w14:paraId="11C1C0E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i/>
          <w:iCs/>
          <w:sz w:val="22"/>
          <w:szCs w:val="22"/>
          <w:bdr w:val="none" w:sz="0" w:space="0" w:color="auto"/>
          <w:lang w:val="en-GB"/>
        </w:rPr>
      </w:pPr>
      <w:r w:rsidRPr="004B7923">
        <w:rPr>
          <w:rFonts w:ascii="Calibri" w:eastAsia="Calibri" w:hAnsi="Calibri" w:cs="Calibri"/>
          <w:b/>
          <w:sz w:val="22"/>
          <w:szCs w:val="22"/>
          <w:bdr w:val="none" w:sz="0" w:space="0" w:color="auto"/>
        </w:rPr>
        <w:t>Magga, O.H.</w:t>
      </w:r>
      <w:r w:rsidRPr="004B7923">
        <w:rPr>
          <w:rFonts w:ascii="Calibri" w:eastAsia="Calibri" w:hAnsi="Calibri" w:cs="Calibri"/>
          <w:sz w:val="22"/>
          <w:szCs w:val="22"/>
          <w:bdr w:val="none" w:sz="0" w:space="0" w:color="auto"/>
        </w:rPr>
        <w:t xml:space="preserve"> 2006. Diversity in Saami terminology for reindeer, snow and ice. </w:t>
      </w:r>
      <w:r w:rsidRPr="004B7923">
        <w:rPr>
          <w:rFonts w:ascii="Calibri" w:eastAsia="Calibri" w:hAnsi="Calibri" w:cs="Calibri"/>
          <w:i/>
          <w:iCs/>
          <w:sz w:val="22"/>
          <w:szCs w:val="22"/>
          <w:bdr w:val="none" w:sz="0" w:space="0" w:color="auto"/>
          <w:lang w:val="en-GB"/>
        </w:rPr>
        <w:t>International Social Science Journal</w:t>
      </w:r>
      <w:r w:rsidRPr="004B7923">
        <w:rPr>
          <w:rFonts w:ascii="Calibri" w:eastAsia="Calibri" w:hAnsi="Calibri" w:cs="Calibri"/>
          <w:sz w:val="22"/>
          <w:szCs w:val="22"/>
          <w:bdr w:val="none" w:sz="0" w:space="0" w:color="auto"/>
          <w:lang w:val="en-GB"/>
        </w:rPr>
        <w:t xml:space="preserve">, 2006. Vol 58, Issue 187. </w:t>
      </w:r>
      <w:r w:rsidRPr="004B7923">
        <w:rPr>
          <w:rFonts w:ascii="Calibri" w:eastAsia="Calibri" w:hAnsi="Calibri" w:cs="Calibri"/>
          <w:i/>
          <w:iCs/>
          <w:sz w:val="22"/>
          <w:szCs w:val="22"/>
          <w:bdr w:val="none" w:sz="0" w:space="0" w:color="auto"/>
          <w:lang w:val="en-GB"/>
        </w:rPr>
        <w:t xml:space="preserve"> </w:t>
      </w:r>
    </w:p>
    <w:p w14:paraId="5112337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Mansfield, B., Biermann, C., McSweeney, K., Law, J., Gallemore, C., Horner, L., &amp; Munroe, D. K. (2015). Environmental Politics After Nature: Conflicting Socioecological Futures. </w:t>
      </w:r>
      <w:r w:rsidRPr="004B7923">
        <w:rPr>
          <w:rFonts w:ascii="Calibri" w:eastAsia="Times New Roman" w:hAnsi="Calibri" w:cs="Calibri"/>
          <w:i/>
          <w:noProof/>
          <w:sz w:val="22"/>
          <w:szCs w:val="22"/>
          <w:bdr w:val="none" w:sz="0" w:space="0" w:color="auto"/>
          <w:lang w:val="en-GB" w:eastAsia="en-GB"/>
        </w:rPr>
        <w:t>Annals of the Association of American Geographers, 105</w:t>
      </w:r>
      <w:r w:rsidRPr="004B7923">
        <w:rPr>
          <w:rFonts w:ascii="Calibri" w:eastAsia="Times New Roman" w:hAnsi="Calibri" w:cs="Calibri"/>
          <w:noProof/>
          <w:sz w:val="22"/>
          <w:szCs w:val="22"/>
          <w:bdr w:val="none" w:sz="0" w:space="0" w:color="auto"/>
          <w:lang w:val="en-GB" w:eastAsia="en-GB"/>
        </w:rPr>
        <w:t>(2), 284-293. doi:10.1080/00045608.2014.973802</w:t>
      </w:r>
    </w:p>
    <w:p w14:paraId="424E068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cs-CZ"/>
        </w:rPr>
      </w:pPr>
      <w:r w:rsidRPr="004B7923">
        <w:rPr>
          <w:rFonts w:ascii="Calibri" w:eastAsia="Calibri" w:hAnsi="Calibri" w:cs="Calibri"/>
          <w:sz w:val="22"/>
          <w:szCs w:val="22"/>
          <w:bdr w:val="none" w:sz="0" w:space="0" w:color="auto"/>
          <w:lang w:val="cs-CZ"/>
        </w:rPr>
        <w:t>Mawroh B, Pawera L, Lyngdoh S, Nongrum S (accepted) The importance of shifting cultivation for food biodiversity and diversifying diets in Northeast India. In Cairns M (Ed) Farmer Innovations and Best Practices by Shifting Cultivators in Asia-Pacific. CABI Publishing.</w:t>
      </w:r>
    </w:p>
    <w:p w14:paraId="465CFA6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lastRenderedPageBreak/>
        <w:t>Mawroh B, Sohtun R, Ranee P, Nongrum M, Roy P, Meldrum G, Lochetti G (accepted) Food system profile of the Khasi in Nongtraw, Meghalaya, India and elements of sustainability and climate resilience. In FAO (Ed) Indigenous Food Systems. Rome.</w:t>
      </w:r>
    </w:p>
    <w:p w14:paraId="780006D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Maxted, N., Hunter, D. and Ortiz, R. 2020. Plant Genetic Conservation. Cambridge University Press.</w:t>
      </w:r>
    </w:p>
    <w:p w14:paraId="3412EE0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Mazhar F, Buckles D, Satheesh PV, Akhter F. Food sovereignty and uncultivated biodiversity in South Asia. New Delhi, India: Academic Foundation, 2007.</w:t>
      </w:r>
    </w:p>
    <w:p w14:paraId="5543261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 xml:space="preserve">McMichael, P. </w:t>
      </w:r>
      <w:r w:rsidRPr="004B7923">
        <w:rPr>
          <w:rFonts w:ascii="Calibri" w:eastAsia="Calibri" w:hAnsi="Calibri" w:cs="Calibri"/>
          <w:sz w:val="22"/>
          <w:szCs w:val="22"/>
          <w:bdr w:val="none" w:sz="0" w:space="0" w:color="auto"/>
        </w:rPr>
        <w:t>2005. Global development and the corporate food regime.</w:t>
      </w:r>
      <w:r w:rsidRPr="004B7923">
        <w:rPr>
          <w:rFonts w:ascii="Calibri" w:eastAsia="Calibri" w:hAnsi="Calibri" w:cs="Calibri"/>
          <w:i/>
          <w:iCs/>
          <w:sz w:val="22"/>
          <w:szCs w:val="22"/>
          <w:bdr w:val="none" w:sz="0" w:space="0" w:color="auto"/>
        </w:rPr>
        <w:t xml:space="preserve"> Research in Rural Sociology and Development</w:t>
      </w:r>
      <w:r w:rsidRPr="004B7923">
        <w:rPr>
          <w:rFonts w:ascii="Calibri" w:eastAsia="Calibri" w:hAnsi="Calibri" w:cs="Calibri"/>
          <w:sz w:val="22"/>
          <w:szCs w:val="22"/>
          <w:bdr w:val="none" w:sz="0" w:space="0" w:color="auto"/>
        </w:rPr>
        <w:t xml:space="preserve">, 11: 265–299. </w:t>
      </w:r>
    </w:p>
    <w:p w14:paraId="0C19112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Minority Rights Group. (2020). Adivasi. </w:t>
      </w:r>
      <w:r w:rsidRPr="004B7923">
        <w:rPr>
          <w:rFonts w:ascii="Calibri" w:eastAsia="Times New Roman" w:hAnsi="Calibri" w:cs="Calibri"/>
          <w:i/>
          <w:noProof/>
          <w:sz w:val="22"/>
          <w:szCs w:val="22"/>
          <w:bdr w:val="none" w:sz="0" w:space="0" w:color="auto"/>
          <w:lang w:val="en-GB" w:eastAsia="en-GB"/>
        </w:rPr>
        <w:t>India.</w:t>
      </w:r>
      <w:r w:rsidRPr="004B7923">
        <w:rPr>
          <w:rFonts w:ascii="Calibri" w:eastAsia="Times New Roman" w:hAnsi="Calibri" w:cs="Calibri"/>
          <w:noProof/>
          <w:sz w:val="22"/>
          <w:szCs w:val="22"/>
          <w:bdr w:val="none" w:sz="0" w:space="0" w:color="auto"/>
          <w:lang w:val="en-GB" w:eastAsia="en-GB"/>
        </w:rPr>
        <w:t xml:space="preserve"> Retrieved from </w:t>
      </w:r>
      <w:hyperlink r:id="rId25" w:history="1">
        <w:r w:rsidRPr="004B7923">
          <w:rPr>
            <w:rFonts w:ascii="Calibri" w:eastAsia="Times New Roman" w:hAnsi="Calibri" w:cs="Calibri"/>
            <w:noProof/>
            <w:color w:val="0563C1"/>
            <w:sz w:val="22"/>
            <w:szCs w:val="22"/>
            <w:u w:val="single"/>
            <w:bdr w:val="none" w:sz="0" w:space="0" w:color="auto"/>
            <w:lang w:val="en-GB" w:eastAsia="en-GB"/>
          </w:rPr>
          <w:t>https://minorityrights.org/minorities/adivasis-2/</w:t>
        </w:r>
      </w:hyperlink>
    </w:p>
    <w:p w14:paraId="38B2F17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textAlignment w:val="baseline"/>
        <w:rPr>
          <w:rFonts w:ascii="Calibri" w:eastAsia="Times New Roman" w:hAnsi="Calibri" w:cs="Calibri"/>
          <w:sz w:val="22"/>
          <w:szCs w:val="22"/>
          <w:bdr w:val="none" w:sz="0" w:space="0" w:color="auto"/>
          <w:lang w:val="en-GB" w:eastAsia="en-GB"/>
        </w:rPr>
      </w:pPr>
      <w:r w:rsidRPr="004B7923">
        <w:rPr>
          <w:rFonts w:ascii="Calibri" w:eastAsia="Times New Roman" w:hAnsi="Calibri" w:cs="Calibri"/>
          <w:sz w:val="22"/>
          <w:szCs w:val="22"/>
          <w:bdr w:val="none" w:sz="0" w:space="0" w:color="auto"/>
          <w:lang w:val="en-GB" w:eastAsia="en-GB"/>
        </w:rPr>
        <w:t>Montanari, B., &amp; Bergh, S. I. (2019, November). Why women's traditional knowledge matters in the production processes of natural product development: The case of the Green Morocco Plan. In Women's Studies International Forum (Vol. 77, p. 102275). Pergamon.</w:t>
      </w:r>
    </w:p>
    <w:p w14:paraId="43E6FB5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textAlignment w:val="baseline"/>
        <w:rPr>
          <w:rFonts w:ascii="Calibri" w:eastAsia="Times New Roman" w:hAnsi="Calibri" w:cs="Calibri"/>
          <w:sz w:val="22"/>
          <w:szCs w:val="22"/>
          <w:bdr w:val="none" w:sz="0" w:space="0" w:color="auto"/>
          <w:lang w:val="en-GB" w:eastAsia="en-GB"/>
        </w:rPr>
      </w:pPr>
      <w:r w:rsidRPr="004B7923">
        <w:rPr>
          <w:rFonts w:ascii="Calibri" w:eastAsia="Times New Roman" w:hAnsi="Calibri" w:cs="Calibri"/>
          <w:sz w:val="22"/>
          <w:szCs w:val="22"/>
          <w:bdr w:val="none" w:sz="0" w:space="0" w:color="auto"/>
          <w:lang w:val="en-GB" w:eastAsia="en-GB"/>
        </w:rPr>
        <w:t>Nazarea, V.D. (2017) Landscapes of loss and remembrance in agrobiodiversity conservation. In, Hunter, D., Guarino, L., Spillane, C., and McKeown, P. (eds) Handbook of Agricultural Biodiversity. Routledge, UK, pp. 604-611</w:t>
      </w:r>
    </w:p>
    <w:p w14:paraId="0F45E60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fr-FR"/>
        </w:rPr>
      </w:pPr>
      <w:r w:rsidRPr="004B7923">
        <w:rPr>
          <w:rFonts w:ascii="Calibri" w:eastAsia="Calibri" w:hAnsi="Calibri" w:cs="Calibri"/>
          <w:sz w:val="22"/>
          <w:szCs w:val="22"/>
          <w:bdr w:val="none" w:sz="0" w:space="0" w:color="auto"/>
          <w:shd w:val="clear" w:color="auto" w:fill="FFFFFF"/>
        </w:rPr>
        <w:t xml:space="preserve">Ogle BM, Tuyet HT, Duyet HN, Dung NN. Food, feed or medicine: the multiple functions of edible wild plants in Vietnam. </w:t>
      </w:r>
      <w:r w:rsidRPr="004B7923">
        <w:rPr>
          <w:rFonts w:ascii="Calibri" w:eastAsia="Calibri" w:hAnsi="Calibri" w:cs="Calibri"/>
          <w:sz w:val="22"/>
          <w:szCs w:val="22"/>
          <w:bdr w:val="none" w:sz="0" w:space="0" w:color="auto"/>
          <w:shd w:val="clear" w:color="auto" w:fill="FFFFFF"/>
          <w:lang w:val="fr-FR"/>
        </w:rPr>
        <w:t>Economic Botany. 2003 Mar;57(1):103-17.</w:t>
      </w:r>
    </w:p>
    <w:p w14:paraId="079703E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Cs/>
          <w:sz w:val="22"/>
          <w:szCs w:val="22"/>
          <w:bdr w:val="none" w:sz="0" w:space="0" w:color="auto"/>
          <w:lang w:val="en-GB"/>
        </w:rPr>
      </w:pPr>
      <w:r w:rsidRPr="004B7923">
        <w:rPr>
          <w:rFonts w:ascii="Calibri" w:eastAsia="Calibri" w:hAnsi="Calibri" w:cs="Calibri"/>
          <w:b/>
          <w:sz w:val="22"/>
          <w:szCs w:val="22"/>
          <w:bdr w:val="none" w:sz="0" w:space="0" w:color="auto"/>
          <w:lang w:val="fr-FR"/>
        </w:rPr>
        <w:t xml:space="preserve">Ollivier, G., Bellon S. </w:t>
      </w:r>
      <w:r w:rsidRPr="004B7923">
        <w:rPr>
          <w:rFonts w:ascii="Calibri" w:eastAsia="Calibri" w:hAnsi="Calibri" w:cs="Calibri"/>
          <w:bCs/>
          <w:sz w:val="22"/>
          <w:szCs w:val="22"/>
          <w:bdr w:val="none" w:sz="0" w:space="0" w:color="auto"/>
          <w:lang w:val="fr-FR"/>
        </w:rPr>
        <w:t xml:space="preserve">(2013). Dynamiques paradigmatiques des agricultures écologisées dans les communautés scientifiques internationales. </w:t>
      </w:r>
      <w:r w:rsidRPr="004B7923">
        <w:rPr>
          <w:rFonts w:ascii="Calibri" w:eastAsia="Calibri" w:hAnsi="Calibri" w:cs="Calibri"/>
          <w:bCs/>
          <w:i/>
          <w:iCs/>
          <w:sz w:val="22"/>
          <w:szCs w:val="22"/>
          <w:bdr w:val="none" w:sz="0" w:space="0" w:color="auto"/>
          <w:lang w:val="en-GB"/>
        </w:rPr>
        <w:t xml:space="preserve">Natures, Siences, Sociétés, </w:t>
      </w:r>
      <w:r w:rsidRPr="004B7923">
        <w:rPr>
          <w:rFonts w:ascii="Calibri" w:eastAsia="Calibri" w:hAnsi="Calibri" w:cs="Calibri"/>
          <w:bCs/>
          <w:sz w:val="22"/>
          <w:szCs w:val="22"/>
          <w:bdr w:val="none" w:sz="0" w:space="0" w:color="auto"/>
          <w:lang w:val="en-GB"/>
        </w:rPr>
        <w:t xml:space="preserve">2013/2 Vol.21, 166-181. </w:t>
      </w:r>
    </w:p>
    <w:p w14:paraId="477C4D9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Ostrom, E. (2015). </w:t>
      </w:r>
      <w:r w:rsidRPr="004B7923">
        <w:rPr>
          <w:rFonts w:ascii="Calibri" w:eastAsia="Times New Roman" w:hAnsi="Calibri" w:cs="Calibri"/>
          <w:i/>
          <w:noProof/>
          <w:sz w:val="22"/>
          <w:szCs w:val="22"/>
          <w:bdr w:val="none" w:sz="0" w:space="0" w:color="auto"/>
          <w:lang w:val="en-GB" w:eastAsia="en-GB"/>
        </w:rPr>
        <w:t>Governing the Commons: The Evolution of Institutions for Collective Action</w:t>
      </w:r>
      <w:r w:rsidRPr="004B7923">
        <w:rPr>
          <w:rFonts w:ascii="Calibri" w:eastAsia="Times New Roman" w:hAnsi="Calibri" w:cs="Calibri"/>
          <w:noProof/>
          <w:sz w:val="22"/>
          <w:szCs w:val="22"/>
          <w:bdr w:val="none" w:sz="0" w:space="0" w:color="auto"/>
          <w:lang w:val="en-GB" w:eastAsia="en-GB"/>
        </w:rPr>
        <w:t>: Cambridge University Press.</w:t>
      </w:r>
    </w:p>
    <w:p w14:paraId="06BA647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Ostrom, E., Gardner, R., Agrawal, A., Walker, J., Walker, J. M., Walker, J., . . . Schlager, E. C. (1994). </w:t>
      </w:r>
      <w:r w:rsidRPr="004B7923">
        <w:rPr>
          <w:rFonts w:ascii="Calibri" w:eastAsia="Times New Roman" w:hAnsi="Calibri" w:cs="Calibri"/>
          <w:i/>
          <w:noProof/>
          <w:sz w:val="22"/>
          <w:szCs w:val="22"/>
          <w:bdr w:val="none" w:sz="0" w:space="0" w:color="auto"/>
          <w:lang w:val="en-GB" w:eastAsia="en-GB"/>
        </w:rPr>
        <w:t>Rules, Games, and Common-pool Resources</w:t>
      </w:r>
      <w:r w:rsidRPr="004B7923">
        <w:rPr>
          <w:rFonts w:ascii="Calibri" w:eastAsia="Times New Roman" w:hAnsi="Calibri" w:cs="Calibri"/>
          <w:noProof/>
          <w:sz w:val="22"/>
          <w:szCs w:val="22"/>
          <w:bdr w:val="none" w:sz="0" w:space="0" w:color="auto"/>
          <w:lang w:val="en-GB" w:eastAsia="en-GB"/>
        </w:rPr>
        <w:t>: University of Michigan Press.</w:t>
      </w:r>
    </w:p>
    <w:p w14:paraId="37AC05D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Ostrom, E., Lam, W. F., &amp; Pradhan, P. (2011). </w:t>
      </w:r>
      <w:r w:rsidRPr="004B7923">
        <w:rPr>
          <w:rFonts w:ascii="Calibri" w:eastAsia="Times New Roman" w:hAnsi="Calibri" w:cs="Calibri"/>
          <w:i/>
          <w:noProof/>
          <w:sz w:val="22"/>
          <w:szCs w:val="22"/>
          <w:bdr w:val="none" w:sz="0" w:space="0" w:color="auto"/>
          <w:lang w:val="en-GB" w:eastAsia="en-GB"/>
        </w:rPr>
        <w:t>Improving Irrigation in Asia: Sustainable Performance of an Innovative Intervention in Nepal</w:t>
      </w:r>
      <w:r w:rsidRPr="004B7923">
        <w:rPr>
          <w:rFonts w:ascii="Calibri" w:eastAsia="Times New Roman" w:hAnsi="Calibri" w:cs="Calibri"/>
          <w:noProof/>
          <w:sz w:val="22"/>
          <w:szCs w:val="22"/>
          <w:bdr w:val="none" w:sz="0" w:space="0" w:color="auto"/>
          <w:lang w:val="en-GB" w:eastAsia="en-GB"/>
        </w:rPr>
        <w:t>: Edward Elgar Publishing, Incorporated.</w:t>
      </w:r>
    </w:p>
    <w:p w14:paraId="5D67D05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fr-FR"/>
        </w:rPr>
      </w:pPr>
      <w:r w:rsidRPr="004B7923">
        <w:rPr>
          <w:rFonts w:ascii="Calibri" w:eastAsia="Calibri" w:hAnsi="Calibri" w:cs="Calibri"/>
          <w:spacing w:val="-1"/>
          <w:sz w:val="22"/>
          <w:szCs w:val="22"/>
          <w:bdr w:val="none" w:sz="0" w:space="0" w:color="auto"/>
        </w:rPr>
        <w:t xml:space="preserve">Pawera L, Khomsan A, Zuhud EAM, Hunter D, Ickowitz A, and Z Polesny (2020) Wild food plants and trends in their use: From knowledge and perceptions to drivers of change in West Sumatra, Indonesia. </w:t>
      </w:r>
      <w:r w:rsidRPr="004B7923">
        <w:rPr>
          <w:rFonts w:ascii="Calibri" w:eastAsia="Calibri" w:hAnsi="Calibri" w:cs="Calibri"/>
          <w:spacing w:val="-1"/>
          <w:sz w:val="22"/>
          <w:szCs w:val="22"/>
          <w:u w:val="single"/>
          <w:bdr w:val="none" w:sz="0" w:space="0" w:color="auto"/>
          <w:lang w:val="fr-FR"/>
        </w:rPr>
        <w:t>Foods</w:t>
      </w:r>
      <w:r w:rsidRPr="004B7923">
        <w:rPr>
          <w:rFonts w:ascii="Calibri" w:eastAsia="Calibri" w:hAnsi="Calibri" w:cs="Calibri"/>
          <w:spacing w:val="-1"/>
          <w:sz w:val="22"/>
          <w:szCs w:val="22"/>
          <w:bdr w:val="none" w:sz="0" w:space="0" w:color="auto"/>
          <w:lang w:val="fr-FR"/>
        </w:rPr>
        <w:t xml:space="preserve"> September, 2020  </w:t>
      </w:r>
      <w:r w:rsidRPr="004B7923">
        <w:rPr>
          <w:rFonts w:ascii="Calibri" w:eastAsia="Calibri" w:hAnsi="Calibri" w:cs="Calibri"/>
          <w:sz w:val="22"/>
          <w:szCs w:val="22"/>
          <w:bdr w:val="none" w:sz="0" w:space="0" w:color="auto"/>
          <w:lang w:val="fr-FR"/>
        </w:rPr>
        <w:t>9, 1240; doi:10.3390/foods9091240.</w:t>
      </w:r>
    </w:p>
    <w:p w14:paraId="72B0299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Cs/>
          <w:sz w:val="22"/>
          <w:szCs w:val="22"/>
          <w:bdr w:val="none" w:sz="0" w:space="0" w:color="auto"/>
          <w:lang w:val="en-GB"/>
        </w:rPr>
      </w:pPr>
      <w:r w:rsidRPr="004B7923">
        <w:rPr>
          <w:rFonts w:ascii="Calibri" w:eastAsia="Calibri" w:hAnsi="Calibri" w:cs="Calibri"/>
          <w:b/>
          <w:sz w:val="22"/>
          <w:szCs w:val="22"/>
          <w:bdr w:val="none" w:sz="0" w:space="0" w:color="auto"/>
          <w:lang w:val="fr-FR"/>
        </w:rPr>
        <w:t xml:space="preserve">Pesche, D., Hrabanski, M. </w:t>
      </w:r>
      <w:r w:rsidRPr="004B7923">
        <w:rPr>
          <w:rFonts w:ascii="Calibri" w:eastAsia="Calibri" w:hAnsi="Calibri" w:cs="Calibri"/>
          <w:bCs/>
          <w:sz w:val="22"/>
          <w:szCs w:val="22"/>
          <w:bdr w:val="none" w:sz="0" w:space="0" w:color="auto"/>
          <w:lang w:val="fr-FR"/>
        </w:rPr>
        <w:t xml:space="preserve">2010. Dir. Bertrand Hervieu, Nonna Mayer, Pierre Muller, François Puseigle, Jacques Rémy. </w:t>
      </w:r>
      <w:r w:rsidRPr="004B7923">
        <w:rPr>
          <w:rFonts w:ascii="Calibri" w:eastAsia="Calibri" w:hAnsi="Calibri" w:cs="Calibri"/>
          <w:bCs/>
          <w:i/>
          <w:iCs/>
          <w:sz w:val="22"/>
          <w:szCs w:val="22"/>
          <w:bdr w:val="none" w:sz="0" w:space="0" w:color="auto"/>
          <w:lang w:val="fr-FR"/>
        </w:rPr>
        <w:t xml:space="preserve">Les mondes agricoles en politique. </w:t>
      </w:r>
      <w:r w:rsidRPr="004B7923">
        <w:rPr>
          <w:rFonts w:ascii="Calibri" w:eastAsia="Calibri" w:hAnsi="Calibri" w:cs="Calibri"/>
          <w:bCs/>
          <w:sz w:val="22"/>
          <w:szCs w:val="22"/>
          <w:bdr w:val="none" w:sz="0" w:space="0" w:color="auto"/>
          <w:lang w:val="fr-FR"/>
        </w:rPr>
        <w:t xml:space="preserve">Paris : Science Po Presses, France. </w:t>
      </w:r>
      <w:r w:rsidRPr="004B7923">
        <w:rPr>
          <w:rFonts w:ascii="Calibri" w:eastAsia="Calibri" w:hAnsi="Calibri" w:cs="Calibri"/>
          <w:bCs/>
          <w:sz w:val="22"/>
          <w:szCs w:val="22"/>
          <w:bdr w:val="none" w:sz="0" w:space="0" w:color="auto"/>
          <w:lang w:val="en-GB"/>
        </w:rPr>
        <w:t xml:space="preserve">450p. </w:t>
      </w:r>
    </w:p>
    <w:p w14:paraId="6B376D99"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Pieroni A, Price LL. Eating and Healing. Haworth Press: London, UK; New York, NY, USA, 2006; pp. 1–384.</w:t>
      </w:r>
    </w:p>
    <w:p w14:paraId="4874833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Porter-Bolland, L., Ellis, E. A., Guariguata, M. R., Ruiz-Mallén, I., Negrete-Yankelevich, S. Reyes-García, V.</w:t>
      </w:r>
      <w:r w:rsidRPr="004B7923">
        <w:rPr>
          <w:rFonts w:ascii="Calibri" w:eastAsia="Calibri" w:hAnsi="Calibri" w:cs="Calibri"/>
          <w:sz w:val="22"/>
          <w:szCs w:val="22"/>
          <w:bdr w:val="none" w:sz="0" w:space="0" w:color="auto"/>
        </w:rPr>
        <w:t xml:space="preserve"> 2012. Community managed forests and forest protected areas: An assessment of their conservation effectiveness across the tropics. Forest Ecology and Management 268: 6–17.</w:t>
      </w:r>
    </w:p>
    <w:p w14:paraId="38D9A4F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Posey, D. A.</w:t>
      </w:r>
      <w:r w:rsidRPr="004B7923">
        <w:rPr>
          <w:rFonts w:ascii="Calibri" w:eastAsia="Calibri" w:hAnsi="Calibri" w:cs="Calibri"/>
          <w:sz w:val="22"/>
          <w:szCs w:val="22"/>
          <w:bdr w:val="none" w:sz="0" w:space="0" w:color="auto"/>
        </w:rPr>
        <w:t xml:space="preserve"> 1999: Introduction: Culture and Nature: the Inextricable Link. In: Posey, D.A. (ed.): Cultural and Spiritual Values of Biodiversity. United Nations Environment Programme, London. pp. 3-16.</w:t>
      </w:r>
    </w:p>
    <w:p w14:paraId="109ACAD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textAlignment w:val="baseline"/>
        <w:rPr>
          <w:rFonts w:ascii="Calibri" w:eastAsia="Times New Roman" w:hAnsi="Calibri" w:cs="Calibri"/>
          <w:sz w:val="22"/>
          <w:szCs w:val="22"/>
          <w:bdr w:val="none" w:sz="0" w:space="0" w:color="auto"/>
          <w:lang w:val="en-GB" w:eastAsia="en-GB"/>
        </w:rPr>
      </w:pPr>
      <w:r w:rsidRPr="004B7923">
        <w:rPr>
          <w:rFonts w:ascii="Calibri" w:eastAsia="Times New Roman" w:hAnsi="Calibri" w:cs="Calibri"/>
          <w:sz w:val="22"/>
          <w:szCs w:val="22"/>
          <w:bdr w:val="none" w:sz="0" w:space="0" w:color="auto"/>
          <w:lang w:val="en-GB" w:eastAsia="en-GB"/>
        </w:rPr>
        <w:lastRenderedPageBreak/>
        <w:t>Poso, C. (2020) Climate change resilience via production that preserves biocultural heritage. KALLARI, Ecuador and IIED, London, UK.</w:t>
      </w:r>
    </w:p>
    <w:p w14:paraId="1D6345B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Poteete, A. R., Janssen, M. A., Janssen, M., &amp; Ostrom, E. (2010). </w:t>
      </w:r>
      <w:r w:rsidRPr="004B7923">
        <w:rPr>
          <w:rFonts w:ascii="Calibri" w:eastAsia="Times New Roman" w:hAnsi="Calibri" w:cs="Calibri"/>
          <w:i/>
          <w:noProof/>
          <w:sz w:val="22"/>
          <w:szCs w:val="22"/>
          <w:bdr w:val="none" w:sz="0" w:space="0" w:color="auto"/>
          <w:lang w:val="en-GB" w:eastAsia="en-GB"/>
        </w:rPr>
        <w:t>Working Together: Collective Action, the Commons, and Multiple Methods in Practice</w:t>
      </w:r>
      <w:r w:rsidRPr="004B7923">
        <w:rPr>
          <w:rFonts w:ascii="Calibri" w:eastAsia="Times New Roman" w:hAnsi="Calibri" w:cs="Calibri"/>
          <w:noProof/>
          <w:sz w:val="22"/>
          <w:szCs w:val="22"/>
          <w:bdr w:val="none" w:sz="0" w:space="0" w:color="auto"/>
          <w:lang w:val="en-GB" w:eastAsia="en-GB"/>
        </w:rPr>
        <w:t>: Princeton University Press.</w:t>
      </w:r>
    </w:p>
    <w:p w14:paraId="0475264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Powell B, Thilsted SH, Ickowitz A, Termote C, Sunderland T, Herforth A. Improving diets with wild and cultivated biodiversity from across the landscape. Food Security. 2015 Jun;7(3):535-54.</w:t>
      </w:r>
    </w:p>
    <w:p w14:paraId="1D4AA4F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 xml:space="preserve">Reinert, E.S. ed. </w:t>
      </w:r>
      <w:r w:rsidRPr="004B7923">
        <w:rPr>
          <w:rFonts w:ascii="Calibri" w:eastAsia="Calibri" w:hAnsi="Calibri" w:cs="Calibri"/>
          <w:sz w:val="22"/>
          <w:szCs w:val="22"/>
          <w:bdr w:val="none" w:sz="0" w:space="0" w:color="auto"/>
        </w:rPr>
        <w:t>2007. </w:t>
      </w:r>
      <w:r w:rsidRPr="004B7923">
        <w:rPr>
          <w:rFonts w:ascii="Calibri" w:eastAsia="Calibri" w:hAnsi="Calibri" w:cs="Calibri"/>
          <w:i/>
          <w:iCs/>
          <w:sz w:val="22"/>
          <w:szCs w:val="22"/>
          <w:bdr w:val="none" w:sz="0" w:space="0" w:color="auto"/>
        </w:rPr>
        <w:t>Globalization, economic development and inequality: an alternative perspective</w:t>
      </w:r>
      <w:r w:rsidRPr="004B7923">
        <w:rPr>
          <w:rFonts w:ascii="Calibri" w:eastAsia="Calibri" w:hAnsi="Calibri" w:cs="Calibri"/>
          <w:sz w:val="22"/>
          <w:szCs w:val="22"/>
          <w:bdr w:val="none" w:sz="0" w:space="0" w:color="auto"/>
        </w:rPr>
        <w:t>. Cheltenham, Edward Elgar Publishing.</w:t>
      </w:r>
    </w:p>
    <w:p w14:paraId="53A6BD5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Richmond, CAM, Ross NA, Bernier J. (2007) Exploring Indigenous concepts of health: the dimensions of Métis and Inuit Health. Aboriginal Policy Research Consortium International (APRCi). 115. </w:t>
      </w:r>
      <w:hyperlink r:id="rId26" w:history="1">
        <w:r w:rsidRPr="004B7923">
          <w:rPr>
            <w:rFonts w:ascii="Calibri" w:eastAsia="Calibri" w:hAnsi="Calibri" w:cs="Calibri"/>
            <w:color w:val="0563C1"/>
            <w:sz w:val="22"/>
            <w:szCs w:val="22"/>
            <w:u w:val="single"/>
            <w:bdr w:val="none" w:sz="0" w:space="0" w:color="auto"/>
          </w:rPr>
          <w:t>https://ir.lib.uwo.ca/aprci/115</w:t>
        </w:r>
      </w:hyperlink>
    </w:p>
    <w:p w14:paraId="3EBB96B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lang w:val="es-ES"/>
        </w:rPr>
        <w:t xml:space="preserve">Rodríguez, A. (2013). </w:t>
      </w:r>
      <w:r w:rsidRPr="004B7923">
        <w:rPr>
          <w:rFonts w:ascii="Calibri" w:eastAsia="Calibri" w:hAnsi="Calibri" w:cs="Calibri"/>
          <w:i/>
          <w:sz w:val="22"/>
          <w:szCs w:val="22"/>
          <w:bdr w:val="none" w:sz="0" w:space="0" w:color="auto"/>
          <w:lang w:val="es-ES"/>
        </w:rPr>
        <w:t>Las plantas cultivadas por la gente de centro en la Amazonía colombiana.</w:t>
      </w:r>
      <w:r w:rsidRPr="004B7923">
        <w:rPr>
          <w:rFonts w:ascii="Calibri" w:eastAsia="Calibri" w:hAnsi="Calibri" w:cs="Calibri"/>
          <w:sz w:val="22"/>
          <w:szCs w:val="22"/>
          <w:bdr w:val="none" w:sz="0" w:space="0" w:color="auto"/>
          <w:lang w:val="es-ES"/>
        </w:rPr>
        <w:t xml:space="preserve"> Bogotá: Proyecto Putumayo Tres Fronteras del Programa Trinacional. Tropenbos Internacional Colombia.</w:t>
      </w:r>
    </w:p>
    <w:p w14:paraId="3D92B77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Ruckelshaus, M. H., Jackson, S. T., Mooney, H. A., Jacobs, K. L., Kassam, K. S., Arroyo, M. T. K., . . . Ouyang, Z. (2020). The IPBES Global Assessment: Pathways to Action. </w:t>
      </w:r>
      <w:r w:rsidRPr="004B7923">
        <w:rPr>
          <w:rFonts w:ascii="Calibri" w:eastAsia="Times New Roman" w:hAnsi="Calibri" w:cs="Calibri"/>
          <w:i/>
          <w:noProof/>
          <w:sz w:val="22"/>
          <w:szCs w:val="22"/>
          <w:bdr w:val="none" w:sz="0" w:space="0" w:color="auto"/>
          <w:lang w:val="en-GB" w:eastAsia="en-GB"/>
        </w:rPr>
        <w:t>Trends Ecol Evol, 35</w:t>
      </w:r>
      <w:r w:rsidRPr="004B7923">
        <w:rPr>
          <w:rFonts w:ascii="Calibri" w:eastAsia="Times New Roman" w:hAnsi="Calibri" w:cs="Calibri"/>
          <w:noProof/>
          <w:sz w:val="22"/>
          <w:szCs w:val="22"/>
          <w:bdr w:val="none" w:sz="0" w:space="0" w:color="auto"/>
          <w:lang w:val="en-GB" w:eastAsia="en-GB"/>
        </w:rPr>
        <w:t>(5), 407-414. doi:10.1016/j.tree.2020.01.009</w:t>
      </w:r>
    </w:p>
    <w:p w14:paraId="40950BC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Sarkar D, Walker-Swaney J, Shetty K. Food diversity and indigenous food systems to combat diet-linked chronic diseases. Current Developments in Nutrition. 2020 Jan;4(Supplement_1):3-11.</w:t>
      </w:r>
    </w:p>
    <w:p w14:paraId="30F27A7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Sawian JT, Jeeva S, Lyndem FG, Mishra BP, Laloo RC. Wild edible plants of Meghalaya, North-east India.</w:t>
      </w:r>
      <w:r w:rsidRPr="004B7923">
        <w:rPr>
          <w:rFonts w:ascii="Calibri" w:eastAsia="Calibri" w:hAnsi="Calibri" w:cs="Calibri"/>
          <w:sz w:val="22"/>
          <w:szCs w:val="22"/>
          <w:bdr w:val="none" w:sz="0" w:space="0" w:color="auto"/>
        </w:rPr>
        <w:t xml:space="preserve"> Natural Product Radiance 2007, 6, 410–426.</w:t>
      </w:r>
    </w:p>
    <w:p w14:paraId="6150C32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Scoones I, Melnyk M, Pretty J. Hidden harvest: wild foods and agricultural systems. London, UK: IIED, 1992.</w:t>
      </w:r>
    </w:p>
    <w:p w14:paraId="725C8C0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Settee, P. (2020) The impact of climate change on Indigenous food sovereignty. In: Settee, P and Shukla S. </w:t>
      </w:r>
      <w:r w:rsidRPr="004B7923">
        <w:rPr>
          <w:rFonts w:ascii="Calibri" w:eastAsia="Calibri" w:hAnsi="Calibri" w:cs="Calibri"/>
          <w:sz w:val="22"/>
          <w:szCs w:val="22"/>
          <w:u w:val="single"/>
          <w:bdr w:val="none" w:sz="0" w:space="0" w:color="auto"/>
        </w:rPr>
        <w:t>Indigenous Food Systems: Concepts, Cases, and Conversations.</w:t>
      </w:r>
      <w:r w:rsidRPr="004B7923">
        <w:rPr>
          <w:rFonts w:ascii="Calibri" w:eastAsia="Calibri" w:hAnsi="Calibri" w:cs="Calibri"/>
          <w:sz w:val="22"/>
          <w:szCs w:val="22"/>
          <w:bdr w:val="none" w:sz="0" w:space="0" w:color="auto"/>
        </w:rPr>
        <w:t xml:space="preserve"> Canadian Scholars, CSP Books, Toronto. 211-228.</w:t>
      </w:r>
    </w:p>
    <w:p w14:paraId="6375045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Shimray, G. A., Rattanakrajangsri, K., Phoka, C., Siri, N., Sinhearndoi, P., Phaiwangul, S., . . . Siri, P. (2017). Forests, communities and ecosystems: A case study of Huay Hin Lad Nai</w:t>
      </w:r>
    </w:p>
    <w:p w14:paraId="1B33898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t xml:space="preserve">Singh, N. (2017). Becoming a commoner: The commons as sites for affective socio-nature encounters and co- becomings. </w:t>
      </w:r>
      <w:r w:rsidRPr="004B7923">
        <w:rPr>
          <w:rFonts w:ascii="Calibri" w:eastAsia="Times New Roman" w:hAnsi="Calibri" w:cs="Calibri"/>
          <w:i/>
          <w:noProof/>
          <w:sz w:val="22"/>
          <w:szCs w:val="22"/>
          <w:bdr w:val="none" w:sz="0" w:space="0" w:color="auto"/>
          <w:lang w:val="en-GB" w:eastAsia="en-GB"/>
        </w:rPr>
        <w:t>Ephemera: Theory and Politics in Organization, 17</w:t>
      </w:r>
      <w:r w:rsidRPr="004B7923">
        <w:rPr>
          <w:rFonts w:ascii="Calibri" w:eastAsia="Times New Roman" w:hAnsi="Calibri" w:cs="Calibri"/>
          <w:noProof/>
          <w:sz w:val="22"/>
          <w:szCs w:val="22"/>
          <w:bdr w:val="none" w:sz="0" w:space="0" w:color="auto"/>
          <w:lang w:val="en-GB" w:eastAsia="en-GB"/>
        </w:rPr>
        <w:t xml:space="preserve">(4), 75–776. </w:t>
      </w:r>
    </w:p>
    <w:p w14:paraId="2330657A"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Smith E, Ahmed S, Dupuis V, Crane MR, Eggers M, Pierre M, Flagg K, Shanks CB. Contribution of wild foods to diet, food security, and cultural values amidst climate change. Journal of Agriculture, Food Systems, and Community Development. 2019 Nov 22;9(B):191-214.</w:t>
      </w:r>
    </w:p>
    <w:p w14:paraId="12B1B3D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Swinburn B.A., Sacks, G., Hall, D., McPherson, K., Finegood, D.T., Moodie, M.L., Gortmaker, S., L. 2011. The global obesity pandemic: shaped by global drivers and local environments. </w:t>
      </w:r>
      <w:r w:rsidRPr="004B7923">
        <w:rPr>
          <w:rFonts w:ascii="Calibri" w:eastAsia="Calibri" w:hAnsi="Calibri" w:cs="Calibri"/>
          <w:i/>
          <w:sz w:val="22"/>
          <w:szCs w:val="22"/>
          <w:bdr w:val="none" w:sz="0" w:space="0" w:color="auto"/>
        </w:rPr>
        <w:t>The Lancet</w:t>
      </w:r>
      <w:r w:rsidRPr="004B7923">
        <w:rPr>
          <w:rFonts w:ascii="Calibri" w:eastAsia="Calibri" w:hAnsi="Calibri" w:cs="Calibri"/>
          <w:sz w:val="22"/>
          <w:szCs w:val="22"/>
          <w:bdr w:val="none" w:sz="0" w:space="0" w:color="auto"/>
        </w:rPr>
        <w:t xml:space="preserve">, Volume 378, Issue 9793, P804-814, August 27, 2011.  </w:t>
      </w:r>
    </w:p>
    <w:p w14:paraId="464D13A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t xml:space="preserve">Takeuchi K. Rebuilding the relationship between people and nature: the Satoyama initiative. </w:t>
      </w:r>
      <w:r w:rsidRPr="004B7923">
        <w:rPr>
          <w:rFonts w:ascii="Calibri" w:eastAsia="Calibri" w:hAnsi="Calibri" w:cs="Calibri"/>
          <w:i/>
          <w:iCs/>
          <w:sz w:val="22"/>
          <w:szCs w:val="22"/>
          <w:bdr w:val="none" w:sz="0" w:space="0" w:color="auto"/>
        </w:rPr>
        <w:t xml:space="preserve">Ecol Res </w:t>
      </w:r>
      <w:r w:rsidRPr="004B7923">
        <w:rPr>
          <w:rFonts w:ascii="Calibri" w:eastAsia="Calibri" w:hAnsi="Calibri" w:cs="Calibri"/>
          <w:sz w:val="22"/>
          <w:szCs w:val="22"/>
          <w:bdr w:val="none" w:sz="0" w:space="0" w:color="auto"/>
        </w:rPr>
        <w:t>2010, 25:891-897</w:t>
      </w:r>
    </w:p>
    <w:p w14:paraId="15F6B6C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rPr>
        <w:lastRenderedPageBreak/>
        <w:t xml:space="preserve">Tengö M, Hill Ro, Malmer P, Raymond CN, Spierenburg M, DanielsenF, Elmqvist T, Folke C.). Weaving knowledge systems in IPBES, CBD and beyond – lessons learned for sustainability. </w:t>
      </w:r>
      <w:r w:rsidRPr="004B7923">
        <w:rPr>
          <w:rFonts w:ascii="Calibri" w:eastAsia="Calibri" w:hAnsi="Calibri" w:cs="Calibri"/>
          <w:i/>
          <w:iCs/>
          <w:sz w:val="22"/>
          <w:szCs w:val="22"/>
          <w:bdr w:val="none" w:sz="0" w:space="0" w:color="auto"/>
          <w:lang w:val="es-ES"/>
        </w:rPr>
        <w:t xml:space="preserve">Curr Opiin Environ Sustain </w:t>
      </w:r>
      <w:r w:rsidRPr="004B7923">
        <w:rPr>
          <w:rFonts w:ascii="Calibri" w:eastAsia="Calibri" w:hAnsi="Calibri" w:cs="Calibri"/>
          <w:sz w:val="22"/>
          <w:szCs w:val="22"/>
          <w:bdr w:val="none" w:sz="0" w:space="0" w:color="auto"/>
          <w:lang w:val="es-ES"/>
        </w:rPr>
        <w:t>2017, 26-27:17-25</w:t>
      </w:r>
    </w:p>
    <w:p w14:paraId="34CE6EA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lang w:val="es-ES"/>
        </w:rPr>
        <w:t xml:space="preserve">Toledo, V. M., &amp; Barrera-Bassols, N. (2008). </w:t>
      </w:r>
      <w:r w:rsidRPr="004B7923">
        <w:rPr>
          <w:rFonts w:ascii="Calibri" w:eastAsia="Calibri" w:hAnsi="Calibri" w:cs="Calibri"/>
          <w:i/>
          <w:sz w:val="22"/>
          <w:szCs w:val="22"/>
          <w:bdr w:val="none" w:sz="0" w:space="0" w:color="auto"/>
          <w:lang w:val="es-ES"/>
        </w:rPr>
        <w:t>La memoria biocultural: la importancia ecológica de las sabidurías tradicionales.</w:t>
      </w:r>
      <w:r w:rsidRPr="004B7923">
        <w:rPr>
          <w:rFonts w:ascii="Calibri" w:eastAsia="Calibri" w:hAnsi="Calibri" w:cs="Calibri"/>
          <w:sz w:val="22"/>
          <w:szCs w:val="22"/>
          <w:bdr w:val="none" w:sz="0" w:space="0" w:color="auto"/>
          <w:lang w:val="es-ES"/>
        </w:rPr>
        <w:t xml:space="preserve"> Barcelona: Icaria Editorial. Perspectivas Agroecológicas.</w:t>
      </w:r>
    </w:p>
    <w:p w14:paraId="6E7789E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lang w:val="es-ES"/>
        </w:rPr>
      </w:pPr>
      <w:r w:rsidRPr="004B7923">
        <w:rPr>
          <w:rFonts w:ascii="Calibri" w:eastAsia="Calibri" w:hAnsi="Calibri" w:cs="Calibri"/>
          <w:sz w:val="22"/>
          <w:szCs w:val="22"/>
          <w:bdr w:val="none" w:sz="0" w:space="0" w:color="auto"/>
          <w:shd w:val="clear" w:color="auto" w:fill="FFFFFF"/>
          <w:lang w:val="es-ES"/>
        </w:rPr>
        <w:t>Ulian T, Diazgranados M, Pironon S, Padulosi S, Liu U, Davies L, Howes MJ, Borrell JS, Ondo I, Pérez‐Escobar OA, Sharrock S. Unlocking plant resources to support food security and promote sustainable agriculture. Plants, People, Planet. 2020 Sep;2(5):421-45.</w:t>
      </w:r>
    </w:p>
    <w:p w14:paraId="7AF34F1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bdr w:val="none" w:sz="0" w:space="0" w:color="auto"/>
          <w:lang w:val="es-ES"/>
        </w:rPr>
        <w:t xml:space="preserve">Ulian, T., Diazgranados, M., Pironon, S., Padulosi, S., Liu, U., Davies, L., Howes, M.J.R., Borrell J., Ondo, I.,  Pérez-Escobar, O.A., Sharrock, S., Ryan, P., Hunter, D., Lee, M.A., Barstow, C., Łuczaj, Ł., Pieroni, A., Cámara-Leret, R., Noorani, A., Mba, C., Nono Womdim, R., Muminjanov, H., Antonelli, A., Pritchard H.W., Mattana E. 2020. </w:t>
      </w:r>
      <w:r w:rsidRPr="004B7923">
        <w:rPr>
          <w:rFonts w:ascii="Calibri" w:eastAsia="Calibri" w:hAnsi="Calibri" w:cs="Calibri"/>
          <w:sz w:val="22"/>
          <w:bdr w:val="none" w:sz="0" w:space="0" w:color="auto"/>
        </w:rPr>
        <w:t xml:space="preserve">Unlocking plant resources to support food security and promote sustainable agriculture. </w:t>
      </w:r>
      <w:r w:rsidRPr="004B7923">
        <w:rPr>
          <w:rFonts w:ascii="Calibri" w:eastAsia="Calibri" w:hAnsi="Calibri" w:cs="Calibri"/>
          <w:i/>
          <w:iCs/>
          <w:sz w:val="22"/>
          <w:bdr w:val="none" w:sz="0" w:space="0" w:color="auto"/>
        </w:rPr>
        <w:t>People Plants Planet</w:t>
      </w:r>
      <w:r w:rsidRPr="004B7923">
        <w:rPr>
          <w:rFonts w:ascii="Calibri" w:eastAsia="Calibri" w:hAnsi="Calibri" w:cs="Calibri"/>
          <w:sz w:val="22"/>
          <w:bdr w:val="none" w:sz="0" w:space="0" w:color="auto"/>
        </w:rPr>
        <w:t xml:space="preserve"> </w:t>
      </w:r>
      <w:r w:rsidRPr="004B7923">
        <w:rPr>
          <w:rFonts w:ascii="Calibri" w:eastAsia="Calibri" w:hAnsi="Calibri" w:cs="Calibri"/>
          <w:b/>
          <w:bCs/>
          <w:sz w:val="22"/>
          <w:bdr w:val="none" w:sz="0" w:space="0" w:color="auto"/>
        </w:rPr>
        <w:t>2</w:t>
      </w:r>
      <w:r w:rsidRPr="004B7923">
        <w:rPr>
          <w:rFonts w:ascii="Calibri" w:eastAsia="Calibri" w:hAnsi="Calibri" w:cs="Calibri"/>
          <w:sz w:val="22"/>
          <w:bdr w:val="none" w:sz="0" w:space="0" w:color="auto"/>
        </w:rPr>
        <w:t xml:space="preserve"> (5), 421-445. DOI: </w:t>
      </w:r>
      <w:hyperlink r:id="rId27" w:history="1">
        <w:r w:rsidRPr="004B7923">
          <w:rPr>
            <w:rFonts w:ascii="Calibri" w:eastAsia="Calibri" w:hAnsi="Calibri" w:cs="Calibri"/>
            <w:color w:val="005274"/>
            <w:sz w:val="22"/>
            <w:szCs w:val="22"/>
            <w:u w:val="single"/>
            <w:bdr w:val="none" w:sz="0" w:space="0" w:color="auto"/>
            <w:shd w:val="clear" w:color="auto" w:fill="FFFFFF"/>
          </w:rPr>
          <w:t>https://doi.org/10.1002/ppp3.10145</w:t>
        </w:r>
      </w:hyperlink>
    </w:p>
    <w:p w14:paraId="632D36A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i/>
          <w:iCs/>
          <w:sz w:val="22"/>
          <w:szCs w:val="22"/>
          <w:bdr w:val="none" w:sz="0" w:space="0" w:color="auto"/>
        </w:rPr>
      </w:pPr>
      <w:r w:rsidRPr="004B7923">
        <w:rPr>
          <w:rFonts w:ascii="Calibri" w:eastAsia="Calibri" w:hAnsi="Calibri" w:cs="Calibri"/>
          <w:sz w:val="22"/>
          <w:szCs w:val="22"/>
          <w:bdr w:val="none" w:sz="0" w:space="0" w:color="auto"/>
        </w:rPr>
        <w:t xml:space="preserve">Ulicsni V, Babai D, Vadasz C, Vadasz-Besnyoi V, Baldi A, Molnar Z. Bridging conservation science and traditional knowledge of wild animals: the need for expert guidance and inclusion of local knowledge holders. </w:t>
      </w:r>
      <w:r w:rsidRPr="004B7923">
        <w:rPr>
          <w:rFonts w:ascii="Calibri" w:eastAsia="Calibri" w:hAnsi="Calibri" w:cs="Calibri"/>
          <w:i/>
          <w:iCs/>
          <w:sz w:val="22"/>
          <w:szCs w:val="22"/>
          <w:bdr w:val="none" w:sz="0" w:space="0" w:color="auto"/>
        </w:rPr>
        <w:t xml:space="preserve">AMBIO </w:t>
      </w:r>
      <w:r w:rsidRPr="004B7923">
        <w:rPr>
          <w:rFonts w:ascii="Calibri" w:eastAsia="Calibri" w:hAnsi="Calibri" w:cs="Calibri"/>
          <w:sz w:val="22"/>
          <w:szCs w:val="22"/>
          <w:bdr w:val="none" w:sz="0" w:space="0" w:color="auto"/>
        </w:rPr>
        <w:t>2019, 48:769-778</w:t>
      </w:r>
    </w:p>
    <w:p w14:paraId="5897CCFC"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n-GB"/>
        </w:rPr>
      </w:pPr>
      <w:r w:rsidRPr="004B7923">
        <w:rPr>
          <w:rFonts w:ascii="Calibri" w:eastAsia="Calibri" w:hAnsi="Calibri" w:cs="Calibri"/>
          <w:sz w:val="22"/>
          <w:szCs w:val="22"/>
          <w:bdr w:val="none" w:sz="0" w:space="0" w:color="auto"/>
          <w:lang w:val="en-GB"/>
        </w:rPr>
        <w:t xml:space="preserve">UNDESA. 2018. Indigenous peoples’ collective rights to lands, territories and resources. United Nations, New York. </w:t>
      </w:r>
    </w:p>
    <w:p w14:paraId="529FD19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4" w:hanging="284"/>
        <w:rPr>
          <w:rFonts w:ascii="Calibri" w:eastAsia="Calibri" w:hAnsi="Calibri" w:cs="Calibri"/>
          <w:bCs/>
          <w:sz w:val="22"/>
          <w:szCs w:val="22"/>
          <w:bdr w:val="none" w:sz="0" w:space="0" w:color="auto"/>
          <w:lang w:val="en-GB"/>
        </w:rPr>
      </w:pPr>
      <w:r w:rsidRPr="004B7923">
        <w:rPr>
          <w:rFonts w:ascii="Calibri" w:eastAsia="Calibri" w:hAnsi="Calibri" w:cs="Calibri"/>
          <w:b/>
          <w:sz w:val="22"/>
          <w:szCs w:val="22"/>
          <w:bdr w:val="none" w:sz="0" w:space="0" w:color="auto"/>
          <w:lang w:val="en-GB"/>
        </w:rPr>
        <w:t>UNESCO and Tudor Rose</w:t>
      </w:r>
      <w:r w:rsidRPr="004B7923">
        <w:rPr>
          <w:rFonts w:ascii="Calibri" w:eastAsia="Calibri" w:hAnsi="Calibri" w:cs="Calibri"/>
          <w:bCs/>
          <w:sz w:val="22"/>
          <w:szCs w:val="22"/>
          <w:bdr w:val="none" w:sz="0" w:space="0" w:color="auto"/>
          <w:lang w:val="en-GB"/>
        </w:rPr>
        <w:t xml:space="preserve">. 2015. Agree to differ. UNESCO publishing and Tudor Rose. Available at </w:t>
      </w:r>
      <w:hyperlink r:id="rId28" w:history="1">
        <w:r w:rsidRPr="004B7923">
          <w:rPr>
            <w:rFonts w:ascii="Calibri" w:eastAsia="Calibri" w:hAnsi="Calibri" w:cs="Calibri"/>
            <w:bCs/>
            <w:color w:val="0563C1"/>
            <w:sz w:val="22"/>
            <w:szCs w:val="22"/>
            <w:u w:val="single"/>
            <w:bdr w:val="none" w:sz="0" w:space="0" w:color="auto"/>
            <w:lang w:val="en-GB"/>
          </w:rPr>
          <w:t>https://unesdoc.unesco.org/ark:/48223/pf0000232657_eng</w:t>
        </w:r>
      </w:hyperlink>
      <w:r w:rsidRPr="004B7923">
        <w:rPr>
          <w:rFonts w:ascii="Calibri" w:eastAsia="Calibri" w:hAnsi="Calibri" w:cs="Calibri"/>
          <w:bCs/>
          <w:sz w:val="22"/>
          <w:szCs w:val="22"/>
          <w:bdr w:val="none" w:sz="0" w:space="0" w:color="auto"/>
          <w:lang w:val="en-GB"/>
        </w:rPr>
        <w:t xml:space="preserve"> (consulted on 3rd February 2021)</w:t>
      </w:r>
    </w:p>
    <w:p w14:paraId="583852D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United Nations Department of Economic and Social Affairs (UNDESA).</w:t>
      </w:r>
      <w:r w:rsidRPr="004B7923">
        <w:rPr>
          <w:rFonts w:ascii="Calibri" w:eastAsia="Calibri" w:hAnsi="Calibri" w:cs="Calibri"/>
          <w:sz w:val="22"/>
          <w:szCs w:val="22"/>
          <w:bdr w:val="none" w:sz="0" w:space="0" w:color="auto"/>
        </w:rPr>
        <w:t xml:space="preserve"> 2009. </w:t>
      </w:r>
      <w:r w:rsidRPr="004B7923">
        <w:rPr>
          <w:rFonts w:ascii="Calibri" w:eastAsia="Calibri" w:hAnsi="Calibri" w:cs="Calibri"/>
          <w:i/>
          <w:sz w:val="22"/>
          <w:szCs w:val="22"/>
          <w:bdr w:val="none" w:sz="0" w:space="0" w:color="auto"/>
        </w:rPr>
        <w:t xml:space="preserve">State of the world’s indigenous peoples. </w:t>
      </w:r>
      <w:r w:rsidRPr="004B7923">
        <w:rPr>
          <w:rFonts w:ascii="Calibri" w:eastAsia="Calibri" w:hAnsi="Calibri" w:cs="Calibri"/>
          <w:sz w:val="22"/>
          <w:szCs w:val="22"/>
          <w:bdr w:val="none" w:sz="0" w:space="0" w:color="auto"/>
        </w:rPr>
        <w:t xml:space="preserve">New York, </w:t>
      </w:r>
    </w:p>
    <w:p w14:paraId="03CFCD4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United Nations Department of Public Information (UNDPI).</w:t>
      </w:r>
      <w:r w:rsidRPr="004B7923">
        <w:rPr>
          <w:rFonts w:ascii="Calibri" w:eastAsia="Calibri" w:hAnsi="Calibri" w:cs="Calibri"/>
          <w:sz w:val="22"/>
          <w:szCs w:val="22"/>
          <w:bdr w:val="none" w:sz="0" w:space="0" w:color="auto"/>
        </w:rPr>
        <w:t xml:space="preserve"> 2018. Indigenous Peoples [online]. New York [Cited 31 August 2020]. </w:t>
      </w:r>
      <w:hyperlink r:id="rId29" w:history="1">
        <w:r w:rsidRPr="004B7923">
          <w:rPr>
            <w:rFonts w:ascii="Calibri" w:eastAsia="Calibri" w:hAnsi="Calibri" w:cs="Calibri"/>
            <w:color w:val="0563C1"/>
            <w:sz w:val="22"/>
            <w:szCs w:val="22"/>
            <w:u w:val="single"/>
            <w:bdr w:val="none" w:sz="0" w:space="0" w:color="auto"/>
          </w:rPr>
          <w:t>www.un.org/development/desa/indigenouspeoples/wp-content/uploads/sites/19/2018/04/Indigenous-Languages.pdf</w:t>
        </w:r>
      </w:hyperlink>
    </w:p>
    <w:p w14:paraId="56036407"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rPr>
        <w:t>United Nations</w:t>
      </w:r>
      <w:r w:rsidRPr="004B7923">
        <w:rPr>
          <w:rFonts w:ascii="Calibri" w:eastAsia="Calibri" w:hAnsi="Calibri" w:cs="Calibri"/>
          <w:sz w:val="22"/>
          <w:szCs w:val="22"/>
          <w:bdr w:val="none" w:sz="0" w:space="0" w:color="auto"/>
        </w:rPr>
        <w:t xml:space="preserve">. 2017. Harmony with Nature. Report of the Secretary-General. </w:t>
      </w:r>
    </w:p>
    <w:p w14:paraId="5B2139B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lang w:val="es-ES"/>
        </w:rPr>
        <w:t xml:space="preserve">Van der Hammen, M. C. (1992). </w:t>
      </w:r>
      <w:r w:rsidRPr="004B7923">
        <w:rPr>
          <w:rFonts w:ascii="Calibri" w:eastAsia="Calibri" w:hAnsi="Calibri" w:cs="Calibri"/>
          <w:i/>
          <w:sz w:val="22"/>
          <w:szCs w:val="22"/>
          <w:bdr w:val="none" w:sz="0" w:space="0" w:color="auto"/>
          <w:lang w:val="es-ES"/>
        </w:rPr>
        <w:t>El Manejo del Mundo.</w:t>
      </w:r>
      <w:r w:rsidRPr="004B7923">
        <w:rPr>
          <w:rFonts w:ascii="Calibri" w:eastAsia="Calibri" w:hAnsi="Calibri" w:cs="Calibri"/>
          <w:sz w:val="22"/>
          <w:szCs w:val="22"/>
          <w:bdr w:val="none" w:sz="0" w:space="0" w:color="auto"/>
          <w:lang w:val="es-ES"/>
        </w:rPr>
        <w:t xml:space="preserve"> Bogotá, Colombia: Tropenbos.</w:t>
      </w:r>
    </w:p>
    <w:p w14:paraId="24AFB47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lang w:val="es-ES"/>
        </w:rPr>
        <w:t xml:space="preserve">Vélez, &amp; Vélez. (1999). </w:t>
      </w:r>
      <w:r w:rsidRPr="004B7923">
        <w:rPr>
          <w:rFonts w:ascii="Calibri" w:eastAsia="Calibri" w:hAnsi="Calibri" w:cs="Calibri"/>
          <w:i/>
          <w:sz w:val="22"/>
          <w:szCs w:val="22"/>
          <w:bdr w:val="none" w:sz="0" w:space="0" w:color="auto"/>
          <w:lang w:val="es-ES"/>
        </w:rPr>
        <w:t>Sistema agroforestal de las chagras indígenas del medio Caquetá.</w:t>
      </w:r>
      <w:r w:rsidRPr="004B7923">
        <w:rPr>
          <w:rFonts w:ascii="Calibri" w:eastAsia="Calibri" w:hAnsi="Calibri" w:cs="Calibri"/>
          <w:sz w:val="22"/>
          <w:szCs w:val="22"/>
          <w:bdr w:val="none" w:sz="0" w:space="0" w:color="auto"/>
          <w:lang w:val="es-ES"/>
        </w:rPr>
        <w:t xml:space="preserve"> Bogotá: Tropoenbos Colombia.</w:t>
      </w:r>
    </w:p>
    <w:p w14:paraId="03AA04CF"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lang w:val="es-ES"/>
        </w:rPr>
        <w:t xml:space="preserve">Virtanen, P.K., Siragusa, L., Guttorm, H. 2020. </w:t>
      </w:r>
      <w:r w:rsidRPr="004B7923">
        <w:rPr>
          <w:rFonts w:ascii="Calibri" w:eastAsia="Calibri" w:hAnsi="Calibri" w:cs="Calibri"/>
          <w:sz w:val="22"/>
          <w:szCs w:val="22"/>
          <w:bdr w:val="none" w:sz="0" w:space="0" w:color="auto"/>
        </w:rPr>
        <w:t xml:space="preserve">Introduction: toward more inclusive definitions of sustainability. </w:t>
      </w:r>
      <w:r w:rsidRPr="004B7923">
        <w:rPr>
          <w:rFonts w:ascii="Calibri" w:eastAsia="Calibri" w:hAnsi="Calibri" w:cs="Calibri"/>
          <w:i/>
          <w:iCs/>
          <w:sz w:val="22"/>
          <w:szCs w:val="22"/>
          <w:bdr w:val="none" w:sz="0" w:space="0" w:color="auto"/>
        </w:rPr>
        <w:t xml:space="preserve">Current Opinion in Environmental Sustainability </w:t>
      </w:r>
      <w:r w:rsidRPr="004B7923">
        <w:rPr>
          <w:rFonts w:ascii="Calibri" w:eastAsia="Calibri" w:hAnsi="Calibri" w:cs="Calibri"/>
          <w:sz w:val="22"/>
          <w:szCs w:val="22"/>
          <w:bdr w:val="none" w:sz="0" w:space="0" w:color="auto"/>
        </w:rPr>
        <w:t xml:space="preserve">2020, 43:77-82   </w:t>
      </w:r>
    </w:p>
    <w:p w14:paraId="2C871DB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b/>
          <w:sz w:val="22"/>
          <w:szCs w:val="22"/>
          <w:bdr w:val="none" w:sz="0" w:space="0" w:color="auto"/>
          <w:lang w:val="en-GB"/>
        </w:rPr>
        <w:t>Von Braun, J., Afsana, K., Fresco, L., Hassan, M., Torero, M.</w:t>
      </w:r>
      <w:r w:rsidRPr="004B7923">
        <w:rPr>
          <w:rFonts w:ascii="Calibri" w:eastAsia="Calibri" w:hAnsi="Calibri" w:cs="Calibri"/>
          <w:b/>
          <w:i/>
          <w:sz w:val="22"/>
          <w:szCs w:val="22"/>
          <w:bdr w:val="none" w:sz="0" w:space="0" w:color="auto"/>
          <w:lang w:val="en-GB"/>
        </w:rPr>
        <w:t xml:space="preserve"> </w:t>
      </w:r>
      <w:r w:rsidRPr="004B7923">
        <w:rPr>
          <w:rFonts w:ascii="Calibri" w:eastAsia="Calibri" w:hAnsi="Calibri" w:cs="Calibri"/>
          <w:sz w:val="22"/>
          <w:szCs w:val="22"/>
          <w:bdr w:val="none" w:sz="0" w:space="0" w:color="auto"/>
          <w:lang w:val="en-GB"/>
        </w:rPr>
        <w:t xml:space="preserve">2020. </w:t>
      </w:r>
      <w:r w:rsidRPr="004B7923">
        <w:rPr>
          <w:rFonts w:ascii="Calibri" w:eastAsia="Calibri" w:hAnsi="Calibri" w:cs="Calibri"/>
          <w:sz w:val="22"/>
          <w:szCs w:val="22"/>
          <w:bdr w:val="none" w:sz="0" w:space="0" w:color="auto"/>
        </w:rPr>
        <w:t xml:space="preserve">Food Systems – Characterization, Concept and Application for the UN Food Systems Summit: A paper from the Scientific Group of the UN Food Systems Summit. </w:t>
      </w:r>
    </w:p>
    <w:p w14:paraId="568AD46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Whyte K. Indigenous food systems, environmental justice, and settler-industrial states.</w:t>
      </w:r>
      <w:r w:rsidRPr="004B7923">
        <w:rPr>
          <w:rFonts w:ascii="Calibri" w:eastAsia="Calibri" w:hAnsi="Calibri" w:cs="Calibri"/>
          <w:sz w:val="22"/>
          <w:szCs w:val="22"/>
          <w:bdr w:val="none" w:sz="0" w:space="0" w:color="auto"/>
        </w:rPr>
        <w:t xml:space="preserve"> In Global Food, Global Justice: Essays On Eating Under Globalization. In Rawlinson M, C. Ward C (Ed), Cambridge Scholars Publishing, 2015; pp. 143-156.</w:t>
      </w:r>
    </w:p>
    <w:p w14:paraId="27029F9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hanging="720"/>
        <w:rPr>
          <w:rFonts w:ascii="Calibri" w:eastAsia="Times New Roman" w:hAnsi="Calibri" w:cs="Calibri"/>
          <w:noProof/>
          <w:sz w:val="22"/>
          <w:szCs w:val="22"/>
          <w:bdr w:val="none" w:sz="0" w:space="0" w:color="auto"/>
          <w:lang w:val="en-GB" w:eastAsia="en-GB"/>
        </w:rPr>
      </w:pPr>
      <w:r w:rsidRPr="004B7923">
        <w:rPr>
          <w:rFonts w:ascii="Calibri" w:eastAsia="Times New Roman" w:hAnsi="Calibri" w:cs="Calibri"/>
          <w:noProof/>
          <w:sz w:val="22"/>
          <w:szCs w:val="22"/>
          <w:bdr w:val="none" w:sz="0" w:space="0" w:color="auto"/>
          <w:lang w:val="en-GB" w:eastAsia="en-GB"/>
        </w:rPr>
        <w:lastRenderedPageBreak/>
        <w:t xml:space="preserve">Wiedmann, T., Lenzen, M., Keyßer, L. T., &amp; Steinberger, J. K. (2020). Scientists’ warning on affluence. </w:t>
      </w:r>
      <w:r w:rsidRPr="004B7923">
        <w:rPr>
          <w:rFonts w:ascii="Calibri" w:eastAsia="Times New Roman" w:hAnsi="Calibri" w:cs="Calibri"/>
          <w:i/>
          <w:noProof/>
          <w:sz w:val="22"/>
          <w:szCs w:val="22"/>
          <w:bdr w:val="none" w:sz="0" w:space="0" w:color="auto"/>
          <w:lang w:val="en-GB" w:eastAsia="en-GB"/>
        </w:rPr>
        <w:t>Nature Communications, 11</w:t>
      </w:r>
      <w:r w:rsidRPr="004B7923">
        <w:rPr>
          <w:rFonts w:ascii="Calibri" w:eastAsia="Times New Roman" w:hAnsi="Calibri" w:cs="Calibri"/>
          <w:noProof/>
          <w:sz w:val="22"/>
          <w:szCs w:val="22"/>
          <w:bdr w:val="none" w:sz="0" w:space="0" w:color="auto"/>
          <w:lang w:val="en-GB" w:eastAsia="en-GB"/>
        </w:rPr>
        <w:t>(1), 3107. doi:10.1038/s41467-020-16941-y</w:t>
      </w:r>
    </w:p>
    <w:p w14:paraId="2AB09A6D"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shd w:val="clear" w:color="auto" w:fill="FFFFFF"/>
        </w:rPr>
      </w:pPr>
      <w:r w:rsidRPr="004B7923">
        <w:rPr>
          <w:rFonts w:ascii="Calibri" w:eastAsia="Calibri" w:hAnsi="Calibri" w:cs="Calibri"/>
          <w:sz w:val="22"/>
          <w:szCs w:val="22"/>
          <w:bdr w:val="none" w:sz="0" w:space="0" w:color="auto"/>
          <w:shd w:val="clear" w:color="auto" w:fill="FFFFFF"/>
        </w:rPr>
        <w:t>Wilson T, Shukla S. Pathways to Revitalization of Indigenous Food Systems. Journal of Agriculture, Food Systems, and Community Development. 2020 Jun 12;9(4):1-8.</w:t>
      </w:r>
    </w:p>
    <w:p w14:paraId="54212123"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iCs/>
          <w:sz w:val="22"/>
          <w:szCs w:val="22"/>
          <w:bdr w:val="none" w:sz="0" w:space="0" w:color="auto"/>
        </w:rPr>
      </w:pPr>
      <w:r w:rsidRPr="004B7923">
        <w:rPr>
          <w:rFonts w:ascii="Calibri" w:eastAsia="Calibri" w:hAnsi="Calibri" w:cs="Calibri"/>
          <w:b/>
          <w:iCs/>
          <w:sz w:val="22"/>
          <w:szCs w:val="22"/>
          <w:bdr w:val="none" w:sz="0" w:space="0" w:color="auto"/>
        </w:rPr>
        <w:t xml:space="preserve">World Bank. </w:t>
      </w:r>
      <w:r w:rsidRPr="004B7923">
        <w:rPr>
          <w:rFonts w:ascii="Calibri" w:eastAsia="Calibri" w:hAnsi="Calibri" w:cs="Calibri"/>
          <w:iCs/>
          <w:sz w:val="22"/>
          <w:szCs w:val="22"/>
          <w:bdr w:val="none" w:sz="0" w:space="0" w:color="auto"/>
        </w:rPr>
        <w:t xml:space="preserve">2008. </w:t>
      </w:r>
      <w:r w:rsidRPr="004B7923">
        <w:rPr>
          <w:rFonts w:ascii="Calibri" w:eastAsia="Calibri" w:hAnsi="Calibri" w:cs="Calibri"/>
          <w:i/>
          <w:iCs/>
          <w:sz w:val="22"/>
          <w:szCs w:val="22"/>
          <w:bdr w:val="none" w:sz="0" w:space="0" w:color="auto"/>
        </w:rPr>
        <w:t xml:space="preserve">The role of Indigenous Peoples in Biodiversity Conservation. The Natural but Often Forgotten Partners. </w:t>
      </w:r>
      <w:r w:rsidRPr="004B7923">
        <w:rPr>
          <w:rFonts w:ascii="Calibri" w:eastAsia="Calibri" w:hAnsi="Calibri" w:cs="Calibri"/>
          <w:iCs/>
          <w:sz w:val="22"/>
          <w:szCs w:val="22"/>
          <w:bdr w:val="none" w:sz="0" w:space="0" w:color="auto"/>
        </w:rPr>
        <w:t xml:space="preserve">Washington, DC. </w:t>
      </w:r>
    </w:p>
    <w:p w14:paraId="160117E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iCs/>
          <w:sz w:val="22"/>
          <w:szCs w:val="22"/>
          <w:bdr w:val="none" w:sz="0" w:space="0" w:color="auto"/>
        </w:rPr>
      </w:pPr>
      <w:r w:rsidRPr="004B7923">
        <w:rPr>
          <w:rFonts w:ascii="Calibri" w:eastAsia="Calibri" w:hAnsi="Calibri" w:cs="Calibri"/>
          <w:iCs/>
          <w:sz w:val="22"/>
          <w:szCs w:val="22"/>
          <w:bdr w:val="none" w:sz="0" w:space="0" w:color="auto"/>
        </w:rPr>
        <w:t xml:space="preserve">World Wildlife Fund (WWF). 2006. </w:t>
      </w:r>
      <w:r w:rsidRPr="004B7923">
        <w:rPr>
          <w:rFonts w:ascii="Calibri" w:eastAsia="Times New Roman" w:hAnsi="Calibri" w:cs="Calibri"/>
          <w:color w:val="000000"/>
          <w:sz w:val="22"/>
          <w:szCs w:val="22"/>
          <w:bdr w:val="none" w:sz="0" w:space="0" w:color="auto"/>
          <w:lang w:val="en-CA"/>
        </w:rPr>
        <w:t>Food Stores: Using protected areas to secure crop genetic diversity. Arguments for Protection Series, WWF, Equilibrium and the University of Birmingham, UK, 135 pp.</w:t>
      </w:r>
    </w:p>
    <w:p w14:paraId="42FDD64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lang w:val="es-ES"/>
        </w:rPr>
      </w:pPr>
      <w:r w:rsidRPr="004B7923">
        <w:rPr>
          <w:rFonts w:ascii="Calibri" w:eastAsia="Calibri" w:hAnsi="Calibri" w:cs="Calibri"/>
          <w:sz w:val="22"/>
          <w:szCs w:val="22"/>
          <w:bdr w:val="none" w:sz="0" w:space="0" w:color="auto"/>
          <w:lang w:val="es-CO"/>
        </w:rPr>
        <w:t xml:space="preserve">Yaigojé-Apaporis, P.-R., &amp; Gaia Amazonas, F. (2019). </w:t>
      </w:r>
      <w:r w:rsidRPr="004B7923">
        <w:rPr>
          <w:rFonts w:ascii="Calibri" w:eastAsia="Calibri" w:hAnsi="Calibri" w:cs="Calibri"/>
          <w:i/>
          <w:sz w:val="22"/>
          <w:szCs w:val="22"/>
          <w:bdr w:val="none" w:sz="0" w:space="0" w:color="auto"/>
          <w:lang w:val="es-ES"/>
        </w:rPr>
        <w:t>Investigación Propia Semillas de Origen (Cartillas comunitarias).</w:t>
      </w:r>
      <w:r w:rsidRPr="004B7923">
        <w:rPr>
          <w:rFonts w:ascii="Calibri" w:eastAsia="Calibri" w:hAnsi="Calibri" w:cs="Calibri"/>
          <w:sz w:val="22"/>
          <w:szCs w:val="22"/>
          <w:bdr w:val="none" w:sz="0" w:space="0" w:color="auto"/>
          <w:lang w:val="es-ES"/>
        </w:rPr>
        <w:t>Bogotá.</w:t>
      </w:r>
    </w:p>
    <w:p w14:paraId="1F1121FB"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hanging="720"/>
        <w:jc w:val="both"/>
        <w:rPr>
          <w:rFonts w:ascii="Calibri" w:eastAsia="Calibri" w:hAnsi="Calibri" w:cs="Calibri"/>
          <w:sz w:val="22"/>
          <w:szCs w:val="22"/>
          <w:bdr w:val="none" w:sz="0" w:space="0" w:color="auto"/>
        </w:rPr>
      </w:pPr>
      <w:r w:rsidRPr="004B7923">
        <w:rPr>
          <w:rFonts w:ascii="Calibri" w:eastAsia="Calibri" w:hAnsi="Calibri"/>
          <w:sz w:val="22"/>
          <w:szCs w:val="22"/>
          <w:bdr w:val="none" w:sz="0" w:space="0" w:color="auto"/>
        </w:rPr>
        <w:t>Yunkaporta, T. (2019) Sand Talk: How Indigenous thinking can save the world. Text Publishing, Australia</w:t>
      </w:r>
    </w:p>
    <w:p w14:paraId="6F514DA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Zavaleta-Cortijo C, Ford JD, Arotoma-Rojas I, Lwasa S, Lancha-Rucoba G, García PJ, Miranda JJ, Namanya DB, New M, Wright CJ, Berrang-Ford L. Climate change and COVID-19: reinforcing Indigenous food systems. The Lancet Planetary Health. 2020 Sep 1;4(9):e381-2.</w:t>
      </w:r>
    </w:p>
    <w:p w14:paraId="1D1D1E12"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Zinöcker MK, Lindseth IA. The Western diet–microbiome-host interaction and its role in metabolic disease. Nutrients. 2018 Mar;10(3):365.</w:t>
      </w:r>
    </w:p>
    <w:p w14:paraId="01174BB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shd w:val="clear" w:color="auto" w:fill="FFFFFF"/>
        </w:rPr>
        <w:t xml:space="preserve">Zohary D, Hopf M, Weiss E. Domestication of Plants in the Old World: The origin and spread of domesticated plants in Southwest Asia, Europe, and the Mediterranean Basin. Oxford University Press on Demand: </w:t>
      </w:r>
      <w:r w:rsidRPr="004B7923">
        <w:rPr>
          <w:rFonts w:ascii="Calibri" w:eastAsia="Calibri" w:hAnsi="Calibri" w:cs="Calibri"/>
          <w:sz w:val="22"/>
          <w:szCs w:val="22"/>
          <w:bdr w:val="none" w:sz="0" w:space="0" w:color="auto"/>
        </w:rPr>
        <w:t>New York, NY, USA, 2012.</w:t>
      </w:r>
    </w:p>
    <w:p w14:paraId="75C087A4"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n-GB"/>
        </w:rPr>
      </w:pPr>
    </w:p>
    <w:p w14:paraId="76208873"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rial" w:hAnsi="Calibri" w:cs="Calibri"/>
          <w:spacing w:val="-1"/>
          <w:bdr w:val="none" w:sz="0" w:space="0" w:color="auto"/>
        </w:rPr>
      </w:pPr>
      <w:r w:rsidRPr="004B7923">
        <w:rPr>
          <w:rFonts w:ascii="Calibri" w:eastAsia="Arial" w:hAnsi="Calibri" w:cs="Calibri"/>
          <w:spacing w:val="-1"/>
          <w:bdr w:val="none" w:sz="0" w:space="0" w:color="auto"/>
        </w:rPr>
        <w:t>Selected Additional readings:</w:t>
      </w:r>
    </w:p>
    <w:p w14:paraId="591FA27B"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rial" w:hAnsi="Calibri" w:cs="Calibri"/>
          <w:spacing w:val="-1"/>
          <w:bdr w:val="none" w:sz="0" w:space="0" w:color="auto"/>
        </w:rPr>
      </w:pPr>
    </w:p>
    <w:p w14:paraId="2DA92885"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Arial" w:hAnsi="Calibri" w:cs="Calibri"/>
          <w:spacing w:val="-1"/>
          <w:sz w:val="22"/>
          <w:szCs w:val="22"/>
          <w:bdr w:val="none" w:sz="0" w:space="0" w:color="auto"/>
        </w:rPr>
      </w:pPr>
      <w:r w:rsidRPr="004B7923">
        <w:rPr>
          <w:rFonts w:ascii="Calibri" w:eastAsia="Arial" w:hAnsi="Calibri" w:cs="Calibri"/>
          <w:spacing w:val="-1"/>
          <w:sz w:val="22"/>
          <w:szCs w:val="22"/>
          <w:bdr w:val="none" w:sz="0" w:space="0" w:color="auto"/>
        </w:rPr>
        <w:t xml:space="preserve">Swinburn, BA, VI Krack, S Allender, VJ Atkins, PI Baker, JR Bogard, H Brinsden, A Calvillo, O De Schutter, R Devarajan, M Ezzati, S Friel, S Goenka, RA Hammond, G Hastings, C Hawkes, M Herrera, PS Hovmand, M Howden, LM Jaacks, AB Kapetanaki, M Kassmanh, HV Kuhnlein, SK Kumanyika, B Larijani, T Lobstein, MW Long, VKR Matsudo, SDH Mills, G Morgan, A Morshed, PM Nece, A Pan, DW Patterson, G Sacks, M Shekar, GL Simmons, W Smit, A Tootee, S Vandevijvere, WE Waterlander, L Wolfenden, WH Dietz (2019) The Global Syndemic of Obesity, Undernutrition, and Climate Change: The Lancet Commission Report.  Published Online </w:t>
      </w:r>
      <w:r w:rsidRPr="004B7923">
        <w:rPr>
          <w:rFonts w:ascii="Calibri" w:eastAsia="Arial" w:hAnsi="Calibri" w:cs="Calibri"/>
          <w:spacing w:val="-1"/>
          <w:sz w:val="22"/>
          <w:szCs w:val="22"/>
          <w:u w:val="single"/>
          <w:bdr w:val="none" w:sz="0" w:space="0" w:color="auto"/>
        </w:rPr>
        <w:t>The Lancet</w:t>
      </w:r>
      <w:r w:rsidRPr="004B7923">
        <w:rPr>
          <w:rFonts w:ascii="Calibri" w:eastAsia="Arial" w:hAnsi="Calibri" w:cs="Calibri"/>
          <w:spacing w:val="-1"/>
          <w:sz w:val="22"/>
          <w:szCs w:val="22"/>
          <w:bdr w:val="none" w:sz="0" w:space="0" w:color="auto"/>
        </w:rPr>
        <w:t xml:space="preserve"> January 27, 2019. </w:t>
      </w:r>
      <w:hyperlink r:id="rId30" w:history="1">
        <w:r w:rsidRPr="004B7923">
          <w:rPr>
            <w:rFonts w:ascii="Calibri" w:eastAsia="Arial" w:hAnsi="Calibri" w:cs="Calibri"/>
            <w:color w:val="0563C1"/>
            <w:spacing w:val="-1"/>
            <w:sz w:val="22"/>
            <w:szCs w:val="22"/>
            <w:u w:val="single"/>
            <w:bdr w:val="none" w:sz="0" w:space="0" w:color="auto"/>
          </w:rPr>
          <w:t>http://dx.doi.org/10.1016/S0140-6736(18)32822-8</w:t>
        </w:r>
      </w:hyperlink>
    </w:p>
    <w:p w14:paraId="4D843601"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Arial" w:hAnsi="Calibri" w:cs="Calibri"/>
          <w:sz w:val="22"/>
          <w:szCs w:val="22"/>
          <w:bdr w:val="none" w:sz="0" w:space="0" w:color="auto"/>
        </w:rPr>
      </w:pPr>
      <w:r w:rsidRPr="004B7923">
        <w:rPr>
          <w:rFonts w:ascii="Calibri" w:eastAsia="Arial" w:hAnsi="Calibri" w:cs="Calibri"/>
          <w:sz w:val="22"/>
          <w:szCs w:val="22"/>
          <w:bdr w:val="none" w:sz="0" w:space="0" w:color="auto"/>
        </w:rPr>
        <w:t xml:space="preserve">See especially the sections “Indigenous and traditional peoples and The Global Syndemic,” and “Right to Wellbeing.” </w:t>
      </w:r>
    </w:p>
    <w:p w14:paraId="6418AD56"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pacing w:val="-1"/>
          <w:sz w:val="22"/>
          <w:szCs w:val="22"/>
          <w:bdr w:val="none" w:sz="0" w:space="0" w:color="auto"/>
        </w:rPr>
        <w:t xml:space="preserve">Borelli T, Hunter D, Powell B, Ulian T, Mattana E, Termote C, Pawera L, Beltrame D, Penafiel D, Tan A, Taylor M, and J Engels (2020) Born to eat wild: An integrated conservation approach to secure wild food plants for food security and nutrition.  </w:t>
      </w:r>
      <w:r w:rsidRPr="004B7923">
        <w:rPr>
          <w:rFonts w:ascii="Calibri" w:eastAsia="Calibri" w:hAnsi="Calibri" w:cs="Calibri"/>
          <w:spacing w:val="-1"/>
          <w:sz w:val="22"/>
          <w:szCs w:val="22"/>
          <w:u w:val="single"/>
          <w:bdr w:val="none" w:sz="0" w:space="0" w:color="auto"/>
        </w:rPr>
        <w:t>Plants</w:t>
      </w:r>
      <w:r w:rsidRPr="004B7923">
        <w:rPr>
          <w:rFonts w:ascii="Calibri" w:eastAsia="Calibri" w:hAnsi="Calibri" w:cs="Calibri"/>
          <w:sz w:val="22"/>
          <w:szCs w:val="22"/>
          <w:bdr w:val="none" w:sz="0" w:space="0" w:color="auto"/>
        </w:rPr>
        <w:t xml:space="preserve"> October 2020 DOI: 10.3390/plants9101299</w:t>
      </w:r>
    </w:p>
    <w:p w14:paraId="21BEA87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59" w:lineRule="auto"/>
        <w:jc w:val="both"/>
        <w:rPr>
          <w:rFonts w:ascii="Calibri" w:eastAsia="Times New Roman" w:hAnsi="Calibri" w:cs="Calibri"/>
          <w:sz w:val="22"/>
          <w:szCs w:val="22"/>
          <w:bdr w:val="none" w:sz="0" w:space="0" w:color="auto"/>
        </w:rPr>
      </w:pPr>
      <w:r w:rsidRPr="004B7923">
        <w:rPr>
          <w:rFonts w:ascii="Calibri" w:eastAsia="Calibri" w:hAnsi="Calibri" w:cs="Calibri"/>
          <w:sz w:val="22"/>
          <w:szCs w:val="22"/>
          <w:bdr w:val="none" w:sz="0" w:space="0" w:color="auto"/>
        </w:rPr>
        <w:t xml:space="preserve">Batal M, Johnson-Down L , Moubarac J-C , Ing A , Fediuk K , Sadik T, Tikhonov C , Chan L and N Willows  (2018) Quantifying associations of the dietary share of ultra-processed foods with overall diet quality in First Nations peoples in the Canadian provinces of British Columbia, Alberta, Manitoba and Ontario. </w:t>
      </w:r>
      <w:r w:rsidRPr="004B7923">
        <w:rPr>
          <w:rFonts w:ascii="Calibri" w:eastAsia="Calibri" w:hAnsi="Calibri" w:cs="Calibri"/>
          <w:sz w:val="22"/>
          <w:szCs w:val="22"/>
          <w:u w:val="single"/>
          <w:bdr w:val="none" w:sz="0" w:space="0" w:color="auto"/>
        </w:rPr>
        <w:t xml:space="preserve">Public Health Nutrition </w:t>
      </w:r>
      <w:r w:rsidRPr="004B7923">
        <w:rPr>
          <w:rFonts w:ascii="Calibri" w:eastAsia="Calibri" w:hAnsi="Calibri" w:cs="Calibri"/>
          <w:sz w:val="22"/>
          <w:szCs w:val="22"/>
          <w:bdr w:val="none" w:sz="0" w:space="0" w:color="auto"/>
        </w:rPr>
        <w:t>21(1):103-113</w:t>
      </w:r>
      <w:r w:rsidRPr="004B7923">
        <w:rPr>
          <w:rFonts w:ascii="Calibri" w:eastAsia="Calibri" w:hAnsi="Calibri" w:cs="Calibri"/>
          <w:sz w:val="22"/>
          <w:szCs w:val="22"/>
          <w:u w:val="single"/>
          <w:bdr w:val="none" w:sz="0" w:space="0" w:color="auto"/>
        </w:rPr>
        <w:t xml:space="preserve">. </w:t>
      </w:r>
    </w:p>
    <w:p w14:paraId="2A50B59E"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z w:val="22"/>
          <w:szCs w:val="22"/>
          <w:bdr w:val="none" w:sz="0" w:space="0" w:color="auto"/>
        </w:rPr>
        <w:lastRenderedPageBreak/>
        <w:t xml:space="preserve">Ramirez-Zea M, Kroker-Lobos MF, Close-Fernandez R, and R Kanter (2014). The double burden of malnutrition in indigenous and nonindigenous Guatemalan populations. </w:t>
      </w:r>
      <w:r w:rsidRPr="004B7923">
        <w:rPr>
          <w:rFonts w:ascii="Calibri" w:eastAsia="Calibri" w:hAnsi="Calibri" w:cs="Calibri"/>
          <w:sz w:val="22"/>
          <w:szCs w:val="22"/>
          <w:u w:val="single"/>
          <w:bdr w:val="none" w:sz="0" w:space="0" w:color="auto"/>
        </w:rPr>
        <w:t>Am J Clin Nutr</w:t>
      </w:r>
      <w:r w:rsidRPr="004B7923">
        <w:rPr>
          <w:rFonts w:ascii="Calibri" w:eastAsia="Calibri" w:hAnsi="Calibri" w:cs="Calibri"/>
          <w:sz w:val="22"/>
          <w:szCs w:val="22"/>
          <w:bdr w:val="none" w:sz="0" w:space="0" w:color="auto"/>
        </w:rPr>
        <w:t xml:space="preserve"> 100 (Suppl.):1644S–51S. </w:t>
      </w:r>
    </w:p>
    <w:p w14:paraId="75543B92" w14:textId="77777777" w:rsidR="004B7923" w:rsidRPr="004B7923" w:rsidRDefault="004B7923" w:rsidP="004B79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120"/>
        <w:ind w:right="261" w:hanging="450"/>
        <w:jc w:val="both"/>
        <w:rPr>
          <w:rFonts w:ascii="Calibri" w:eastAsia="Arial" w:hAnsi="Calibri" w:cs="Calibri"/>
          <w:sz w:val="22"/>
          <w:szCs w:val="22"/>
          <w:bdr w:val="none" w:sz="0" w:space="0" w:color="auto"/>
        </w:rPr>
      </w:pPr>
      <w:r w:rsidRPr="004B7923">
        <w:rPr>
          <w:rFonts w:ascii="Calibri" w:eastAsia="Arial" w:hAnsi="Calibri" w:cs="Calibri"/>
          <w:spacing w:val="-1"/>
          <w:sz w:val="22"/>
          <w:szCs w:val="22"/>
          <w:bdr w:val="none" w:sz="0" w:space="0" w:color="auto"/>
        </w:rPr>
        <w:t xml:space="preserve">         Powell,</w:t>
      </w:r>
      <w:r w:rsidRPr="004B7923">
        <w:rPr>
          <w:rFonts w:ascii="Calibri" w:eastAsia="Arial" w:hAnsi="Calibri" w:cs="Calibri"/>
          <w:spacing w:val="1"/>
          <w:sz w:val="22"/>
          <w:szCs w:val="22"/>
          <w:bdr w:val="none" w:sz="0" w:space="0" w:color="auto"/>
        </w:rPr>
        <w:t xml:space="preserve"> </w:t>
      </w:r>
      <w:r w:rsidRPr="004B7923">
        <w:rPr>
          <w:rFonts w:ascii="Calibri" w:eastAsia="Arial" w:hAnsi="Calibri" w:cs="Calibri"/>
          <w:spacing w:val="-1"/>
          <w:sz w:val="22"/>
          <w:szCs w:val="22"/>
          <w:bdr w:val="none" w:sz="0" w:space="0" w:color="auto"/>
        </w:rPr>
        <w:t>B,</w:t>
      </w:r>
      <w:r w:rsidRPr="004B7923">
        <w:rPr>
          <w:rFonts w:ascii="Calibri" w:eastAsia="Arial" w:hAnsi="Calibri" w:cs="Calibri"/>
          <w:sz w:val="22"/>
          <w:szCs w:val="22"/>
          <w:bdr w:val="none" w:sz="0" w:space="0" w:color="auto"/>
        </w:rPr>
        <w:t xml:space="preserve"> P </w:t>
      </w:r>
      <w:r w:rsidRPr="004B7923">
        <w:rPr>
          <w:rFonts w:ascii="Calibri" w:eastAsia="Arial" w:hAnsi="Calibri" w:cs="Calibri"/>
          <w:spacing w:val="-1"/>
          <w:sz w:val="22"/>
          <w:szCs w:val="22"/>
          <w:bdr w:val="none" w:sz="0" w:space="0" w:color="auto"/>
        </w:rPr>
        <w:t>Maundu,</w:t>
      </w:r>
      <w:r w:rsidRPr="004B7923">
        <w:rPr>
          <w:rFonts w:ascii="Calibri" w:eastAsia="Arial" w:hAnsi="Calibri" w:cs="Calibri"/>
          <w:sz w:val="22"/>
          <w:szCs w:val="22"/>
          <w:bdr w:val="none" w:sz="0" w:space="0" w:color="auto"/>
        </w:rPr>
        <w:t xml:space="preserve"> </w:t>
      </w:r>
      <w:r w:rsidRPr="004B7923">
        <w:rPr>
          <w:rFonts w:ascii="Calibri" w:eastAsia="Arial" w:hAnsi="Calibri" w:cs="Calibri"/>
          <w:bCs/>
          <w:spacing w:val="-1"/>
          <w:sz w:val="22"/>
          <w:szCs w:val="22"/>
          <w:bdr w:val="none" w:sz="0" w:space="0" w:color="auto"/>
        </w:rPr>
        <w:t>HV</w:t>
      </w:r>
      <w:r w:rsidRPr="004B7923">
        <w:rPr>
          <w:rFonts w:ascii="Calibri" w:eastAsia="Arial" w:hAnsi="Calibri" w:cs="Calibri"/>
          <w:bCs/>
          <w:sz w:val="22"/>
          <w:szCs w:val="22"/>
          <w:bdr w:val="none" w:sz="0" w:space="0" w:color="auto"/>
        </w:rPr>
        <w:t xml:space="preserve"> </w:t>
      </w:r>
      <w:r w:rsidRPr="004B7923">
        <w:rPr>
          <w:rFonts w:ascii="Calibri" w:eastAsia="Arial" w:hAnsi="Calibri" w:cs="Calibri"/>
          <w:bCs/>
          <w:spacing w:val="-1"/>
          <w:sz w:val="22"/>
          <w:szCs w:val="22"/>
          <w:bdr w:val="none" w:sz="0" w:space="0" w:color="auto"/>
        </w:rPr>
        <w:t>Kuhnlein</w:t>
      </w:r>
      <w:r w:rsidRPr="004B7923">
        <w:rPr>
          <w:rFonts w:ascii="Calibri" w:eastAsia="Arial" w:hAnsi="Calibri" w:cs="Calibri"/>
          <w:b/>
          <w:sz w:val="22"/>
          <w:szCs w:val="22"/>
          <w:bdr w:val="none" w:sz="0" w:space="0" w:color="auto"/>
        </w:rPr>
        <w:t xml:space="preserve"> </w:t>
      </w:r>
      <w:r w:rsidRPr="004B7923">
        <w:rPr>
          <w:rFonts w:ascii="Calibri" w:eastAsia="Arial" w:hAnsi="Calibri" w:cs="Calibri"/>
          <w:spacing w:val="-1"/>
          <w:sz w:val="22"/>
          <w:szCs w:val="22"/>
          <w:bdr w:val="none" w:sz="0" w:space="0" w:color="auto"/>
        </w:rPr>
        <w:t>and</w:t>
      </w:r>
      <w:r w:rsidRPr="004B7923">
        <w:rPr>
          <w:rFonts w:ascii="Calibri" w:eastAsia="Arial" w:hAnsi="Calibri" w:cs="Calibri"/>
          <w:sz w:val="22"/>
          <w:szCs w:val="22"/>
          <w:bdr w:val="none" w:sz="0" w:space="0" w:color="auto"/>
        </w:rPr>
        <w:t xml:space="preserve"> T </w:t>
      </w:r>
      <w:r w:rsidRPr="004B7923">
        <w:rPr>
          <w:rFonts w:ascii="Calibri" w:eastAsia="Arial" w:hAnsi="Calibri" w:cs="Calibri"/>
          <w:spacing w:val="-1"/>
          <w:sz w:val="22"/>
          <w:szCs w:val="22"/>
          <w:bdr w:val="none" w:sz="0" w:space="0" w:color="auto"/>
        </w:rPr>
        <w:t>Johns</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(2013)</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Wild</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foods</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from</w:t>
      </w:r>
      <w:r w:rsidRPr="004B7923">
        <w:rPr>
          <w:rFonts w:ascii="Calibri" w:eastAsia="Arial" w:hAnsi="Calibri" w:cs="Calibri"/>
          <w:spacing w:val="-2"/>
          <w:sz w:val="22"/>
          <w:szCs w:val="22"/>
          <w:bdr w:val="none" w:sz="0" w:space="0" w:color="auto"/>
        </w:rPr>
        <w:t xml:space="preserve"> </w:t>
      </w:r>
      <w:r w:rsidRPr="004B7923">
        <w:rPr>
          <w:rFonts w:ascii="Calibri" w:eastAsia="Arial" w:hAnsi="Calibri" w:cs="Calibri"/>
          <w:spacing w:val="-1"/>
          <w:sz w:val="22"/>
          <w:szCs w:val="22"/>
          <w:bdr w:val="none" w:sz="0" w:space="0" w:color="auto"/>
        </w:rPr>
        <w:t>farm</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and forest</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in</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the</w:t>
      </w:r>
      <w:r w:rsidRPr="004B7923">
        <w:rPr>
          <w:rFonts w:ascii="Calibri" w:eastAsia="Arial" w:hAnsi="Calibri" w:cs="Calibri"/>
          <w:spacing w:val="62"/>
          <w:sz w:val="22"/>
          <w:szCs w:val="22"/>
          <w:bdr w:val="none" w:sz="0" w:space="0" w:color="auto"/>
        </w:rPr>
        <w:t xml:space="preserve"> </w:t>
      </w:r>
      <w:r w:rsidRPr="004B7923">
        <w:rPr>
          <w:rFonts w:ascii="Calibri" w:eastAsia="Arial" w:hAnsi="Calibri" w:cs="Calibri"/>
          <w:spacing w:val="-1"/>
          <w:sz w:val="22"/>
          <w:szCs w:val="22"/>
          <w:bdr w:val="none" w:sz="0" w:space="0" w:color="auto"/>
        </w:rPr>
        <w:t>East</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Usambara</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Mountains,</w:t>
      </w:r>
      <w:r w:rsidRPr="004B7923">
        <w:rPr>
          <w:rFonts w:ascii="Calibri" w:eastAsia="Arial" w:hAnsi="Calibri" w:cs="Calibri"/>
          <w:spacing w:val="1"/>
          <w:sz w:val="22"/>
          <w:szCs w:val="22"/>
          <w:bdr w:val="none" w:sz="0" w:space="0" w:color="auto"/>
        </w:rPr>
        <w:t xml:space="preserve"> </w:t>
      </w:r>
      <w:r w:rsidRPr="004B7923">
        <w:rPr>
          <w:rFonts w:ascii="Calibri" w:eastAsia="Arial" w:hAnsi="Calibri" w:cs="Calibri"/>
          <w:spacing w:val="-1"/>
          <w:sz w:val="22"/>
          <w:szCs w:val="22"/>
          <w:bdr w:val="none" w:sz="0" w:space="0" w:color="auto"/>
        </w:rPr>
        <w:t>Tanzania.</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u w:val="single" w:color="000000"/>
          <w:bdr w:val="none" w:sz="0" w:space="0" w:color="auto"/>
        </w:rPr>
        <w:t>Ecology</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of</w:t>
      </w:r>
      <w:r w:rsidRPr="004B7923">
        <w:rPr>
          <w:rFonts w:ascii="Calibri" w:eastAsia="Arial" w:hAnsi="Calibri" w:cs="Calibri"/>
          <w:spacing w:val="1"/>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Food</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and</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u w:val="single" w:color="000000"/>
          <w:bdr w:val="none" w:sz="0" w:space="0" w:color="auto"/>
        </w:rPr>
        <w:t>Nutr.</w:t>
      </w:r>
      <w:r w:rsidRPr="004B7923">
        <w:rPr>
          <w:rFonts w:ascii="Calibri" w:eastAsia="Arial" w:hAnsi="Calibri" w:cs="Calibri"/>
          <w:sz w:val="22"/>
          <w:szCs w:val="22"/>
          <w:u w:val="single" w:color="000000"/>
          <w:bdr w:val="none" w:sz="0" w:space="0" w:color="auto"/>
        </w:rPr>
        <w:t xml:space="preserve"> </w:t>
      </w:r>
      <w:r w:rsidRPr="004B7923">
        <w:rPr>
          <w:rFonts w:ascii="Calibri" w:eastAsia="Arial" w:hAnsi="Calibri" w:cs="Calibri"/>
          <w:spacing w:val="-1"/>
          <w:sz w:val="22"/>
          <w:szCs w:val="22"/>
          <w:bdr w:val="none" w:sz="0" w:space="0" w:color="auto"/>
        </w:rPr>
        <w:t>52(6):</w:t>
      </w:r>
      <w:r w:rsidRPr="004B7923">
        <w:rPr>
          <w:rFonts w:ascii="Calibri" w:eastAsia="Arial" w:hAnsi="Calibri" w:cs="Calibri"/>
          <w:sz w:val="22"/>
          <w:szCs w:val="22"/>
          <w:bdr w:val="none" w:sz="0" w:space="0" w:color="auto"/>
        </w:rPr>
        <w:t xml:space="preserve"> </w:t>
      </w:r>
      <w:r w:rsidRPr="004B7923">
        <w:rPr>
          <w:rFonts w:ascii="Calibri" w:eastAsia="Arial" w:hAnsi="Calibri" w:cs="Calibri"/>
          <w:spacing w:val="-1"/>
          <w:sz w:val="22"/>
          <w:szCs w:val="22"/>
          <w:bdr w:val="none" w:sz="0" w:space="0" w:color="auto"/>
        </w:rPr>
        <w:t xml:space="preserve">451-478. </w:t>
      </w:r>
      <w:hyperlink r:id="rId31" w:history="1">
        <w:r w:rsidRPr="004B7923">
          <w:rPr>
            <w:rFonts w:ascii="Calibri" w:eastAsia="Arial" w:hAnsi="Calibri" w:cs="Calibri"/>
            <w:color w:val="0563C1"/>
            <w:sz w:val="22"/>
            <w:szCs w:val="22"/>
            <w:u w:val="single"/>
            <w:bdr w:val="none" w:sz="0" w:space="0" w:color="auto"/>
          </w:rPr>
          <w:t>https://doi.org/10.1080/03670244.2013.768122</w:t>
        </w:r>
      </w:hyperlink>
    </w:p>
    <w:p w14:paraId="3B7E53B0"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bCs/>
          <w:spacing w:val="-1"/>
          <w:sz w:val="22"/>
          <w:szCs w:val="22"/>
          <w:bdr w:val="none" w:sz="0" w:space="0" w:color="auto"/>
        </w:rPr>
        <w:t>Kuhnlein</w:t>
      </w:r>
      <w:r w:rsidRPr="004B7923">
        <w:rPr>
          <w:rFonts w:ascii="Calibri" w:eastAsia="Calibri" w:hAnsi="Calibri" w:cs="Calibri"/>
          <w:bCs/>
          <w:sz w:val="22"/>
          <w:szCs w:val="22"/>
          <w:bdr w:val="none" w:sz="0" w:space="0" w:color="auto"/>
        </w:rPr>
        <w:t xml:space="preserve"> </w:t>
      </w:r>
      <w:r w:rsidRPr="004B7923">
        <w:rPr>
          <w:rFonts w:ascii="Calibri" w:eastAsia="Calibri" w:hAnsi="Calibri" w:cs="Calibri"/>
          <w:bCs/>
          <w:spacing w:val="-1"/>
          <w:sz w:val="22"/>
          <w:szCs w:val="22"/>
          <w:bdr w:val="none" w:sz="0" w:space="0" w:color="auto"/>
        </w:rPr>
        <w:t>HV</w:t>
      </w:r>
      <w:r w:rsidRPr="004B7923">
        <w:rPr>
          <w:rFonts w:ascii="Calibri" w:eastAsia="Calibri" w:hAnsi="Calibri" w:cs="Calibri"/>
          <w:spacing w:val="-1"/>
          <w:sz w:val="22"/>
          <w:szCs w:val="22"/>
          <w:bdr w:val="none" w:sz="0" w:space="0" w:color="auto"/>
        </w:rPr>
        <w:t>,</w:t>
      </w:r>
      <w:r w:rsidRPr="004B7923">
        <w:rPr>
          <w:rFonts w:ascii="Calibri" w:eastAsia="Calibri" w:hAnsi="Calibri" w:cs="Calibri"/>
          <w:sz w:val="22"/>
          <w:szCs w:val="22"/>
          <w:bdr w:val="none" w:sz="0" w:space="0" w:color="auto"/>
        </w:rPr>
        <w:t xml:space="preserve"> O </w:t>
      </w:r>
      <w:r w:rsidRPr="004B7923">
        <w:rPr>
          <w:rFonts w:ascii="Calibri" w:eastAsia="Calibri" w:hAnsi="Calibri" w:cs="Calibri"/>
          <w:spacing w:val="-1"/>
          <w:sz w:val="22"/>
          <w:szCs w:val="22"/>
          <w:bdr w:val="none" w:sz="0" w:space="0" w:color="auto"/>
        </w:rPr>
        <w:t>Receveur,</w:t>
      </w:r>
      <w:r w:rsidRPr="004B7923">
        <w:rPr>
          <w:rFonts w:ascii="Calibri" w:eastAsia="Calibri" w:hAnsi="Calibri" w:cs="Calibri"/>
          <w:sz w:val="22"/>
          <w:szCs w:val="22"/>
          <w:bdr w:val="none" w:sz="0" w:space="0" w:color="auto"/>
        </w:rPr>
        <w:t xml:space="preserve"> R </w:t>
      </w:r>
      <w:r w:rsidRPr="004B7923">
        <w:rPr>
          <w:rFonts w:ascii="Calibri" w:eastAsia="Calibri" w:hAnsi="Calibri" w:cs="Calibri"/>
          <w:spacing w:val="-1"/>
          <w:sz w:val="22"/>
          <w:szCs w:val="22"/>
          <w:bdr w:val="none" w:sz="0" w:space="0" w:color="auto"/>
        </w:rPr>
        <w:t>Soueida</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PR</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Berti</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(2008)</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Unique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patterns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dietary</w:t>
      </w:r>
      <w:r w:rsidRPr="004B7923">
        <w:rPr>
          <w:rFonts w:ascii="Calibri" w:eastAsia="Calibri" w:hAnsi="Calibri" w:cs="Calibri"/>
          <w:spacing w:val="55"/>
          <w:sz w:val="22"/>
          <w:szCs w:val="22"/>
          <w:bdr w:val="none" w:sz="0" w:space="0" w:color="auto"/>
        </w:rPr>
        <w:t xml:space="preserve"> </w:t>
      </w:r>
      <w:r w:rsidRPr="004B7923">
        <w:rPr>
          <w:rFonts w:ascii="Calibri" w:eastAsia="Calibri" w:hAnsi="Calibri" w:cs="Calibri"/>
          <w:spacing w:val="-1"/>
          <w:sz w:val="22"/>
          <w:szCs w:val="22"/>
          <w:bdr w:val="none" w:sz="0" w:space="0" w:color="auto"/>
        </w:rPr>
        <w:t>adequacy</w:t>
      </w:r>
      <w:r w:rsidRPr="004B7923">
        <w:rPr>
          <w:rFonts w:ascii="Calibri" w:eastAsia="Calibri" w:hAnsi="Calibri" w:cs="Calibri"/>
          <w:sz w:val="22"/>
          <w:szCs w:val="22"/>
          <w:bdr w:val="none" w:sz="0" w:space="0" w:color="auto"/>
        </w:rPr>
        <w:t xml:space="preserve"> in </w:t>
      </w:r>
      <w:r w:rsidRPr="004B7923">
        <w:rPr>
          <w:rFonts w:ascii="Calibri" w:eastAsia="Calibri" w:hAnsi="Calibri" w:cs="Calibri"/>
          <w:spacing w:val="-1"/>
          <w:sz w:val="22"/>
          <w:szCs w:val="22"/>
          <w:bdr w:val="none" w:sz="0" w:space="0" w:color="auto"/>
        </w:rPr>
        <w:t>three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cultures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Canadian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Arctic</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Indigenous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 xml:space="preserve">Peoples. </w:t>
      </w:r>
      <w:r w:rsidRPr="004B7923">
        <w:rPr>
          <w:rFonts w:ascii="Calibri" w:eastAsia="Calibri" w:hAnsi="Calibri" w:cs="Calibri"/>
          <w:spacing w:val="-1"/>
          <w:sz w:val="22"/>
          <w:szCs w:val="22"/>
          <w:u w:val="single" w:color="000000"/>
          <w:bdr w:val="none" w:sz="0" w:space="0" w:color="auto"/>
        </w:rPr>
        <w:t>Public</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Health</w:t>
      </w:r>
      <w:r w:rsidRPr="004B7923">
        <w:rPr>
          <w:rFonts w:ascii="Calibri" w:eastAsia="Calibri" w:hAnsi="Calibri" w:cs="Calibri"/>
          <w:sz w:val="22"/>
          <w:szCs w:val="22"/>
          <w:u w:val="single" w:color="000000"/>
          <w:bdr w:val="none" w:sz="0" w:space="0" w:color="auto"/>
        </w:rPr>
        <w:t xml:space="preserve"> </w:t>
      </w:r>
      <w:r w:rsidRPr="004B7923">
        <w:rPr>
          <w:rFonts w:ascii="Calibri" w:eastAsia="Calibri" w:hAnsi="Calibri" w:cs="Calibri"/>
          <w:spacing w:val="-1"/>
          <w:sz w:val="22"/>
          <w:szCs w:val="22"/>
          <w:u w:val="single" w:color="000000"/>
          <w:bdr w:val="none" w:sz="0" w:space="0" w:color="auto"/>
        </w:rPr>
        <w:t>Nutr.</w:t>
      </w:r>
      <w:r w:rsidRPr="004B7923">
        <w:rPr>
          <w:rFonts w:ascii="Calibri" w:eastAsia="Calibri" w:hAnsi="Calibri" w:cs="Calibri"/>
          <w:spacing w:val="61"/>
          <w:sz w:val="22"/>
          <w:szCs w:val="22"/>
          <w:bdr w:val="none" w:sz="0" w:space="0" w:color="auto"/>
        </w:rPr>
        <w:t xml:space="preserve"> </w:t>
      </w:r>
      <w:r w:rsidRPr="004B7923">
        <w:rPr>
          <w:rFonts w:ascii="Calibri" w:eastAsia="Calibri" w:hAnsi="Calibri" w:cs="Calibri"/>
          <w:spacing w:val="-1"/>
          <w:sz w:val="22"/>
          <w:szCs w:val="22"/>
          <w:bdr w:val="none" w:sz="0" w:space="0" w:color="auto"/>
        </w:rPr>
        <w:t>11(4):349-360.</w:t>
      </w:r>
    </w:p>
    <w:p w14:paraId="785D6651"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pacing w:val="-1"/>
          <w:sz w:val="22"/>
          <w:szCs w:val="22"/>
          <w:bdr w:val="none" w:sz="0" w:space="0" w:color="auto"/>
        </w:rPr>
        <w:t xml:space="preserve">Johnston JL, Fanzo J, and B Cogill ( 2014) Understanding  sustainable diets: A descriptive analysis of the determinants and processes that influence diets and their impact on health, food security, and environmental sustainability. </w:t>
      </w:r>
      <w:r w:rsidRPr="004B7923">
        <w:rPr>
          <w:rFonts w:ascii="Calibri" w:eastAsia="Calibri" w:hAnsi="Calibri" w:cs="Calibri"/>
          <w:spacing w:val="-1"/>
          <w:sz w:val="22"/>
          <w:szCs w:val="22"/>
          <w:u w:val="single"/>
          <w:bdr w:val="none" w:sz="0" w:space="0" w:color="auto"/>
        </w:rPr>
        <w:t>Advances in Nutrition</w:t>
      </w:r>
      <w:r w:rsidRPr="004B7923">
        <w:rPr>
          <w:rFonts w:ascii="Calibri" w:eastAsia="Calibri" w:hAnsi="Calibri" w:cs="Calibri"/>
          <w:spacing w:val="-1"/>
          <w:sz w:val="22"/>
          <w:szCs w:val="22"/>
          <w:bdr w:val="none" w:sz="0" w:space="0" w:color="auto"/>
        </w:rPr>
        <w:t xml:space="preserve"> 5(4):418-429.</w:t>
      </w:r>
    </w:p>
    <w:p w14:paraId="322B3A65"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pacing w:val="-1"/>
          <w:sz w:val="22"/>
          <w:szCs w:val="22"/>
          <w:bdr w:val="none" w:sz="0" w:space="0" w:color="auto"/>
        </w:rPr>
      </w:pPr>
      <w:r w:rsidRPr="004B7923">
        <w:rPr>
          <w:rFonts w:ascii="Calibri" w:eastAsia="Calibri" w:hAnsi="Calibri" w:cs="Calibri"/>
          <w:spacing w:val="-1"/>
          <w:sz w:val="22"/>
          <w:szCs w:val="22"/>
          <w:bdr w:val="none" w:sz="0" w:space="0" w:color="auto"/>
        </w:rPr>
        <w:t>Kuhnlein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HV</w:t>
      </w:r>
      <w:r w:rsidRPr="004B7923">
        <w:rPr>
          <w:rFonts w:ascii="Calibri" w:eastAsia="Calibri" w:hAnsi="Calibri" w:cs="Calibri"/>
          <w:b/>
          <w:bCs/>
          <w:sz w:val="22"/>
          <w:szCs w:val="22"/>
          <w:bdr w:val="none" w:sz="0" w:space="0" w:color="auto"/>
        </w:rPr>
        <w:t xml:space="preserve"> </w:t>
      </w:r>
      <w:r w:rsidRPr="004B7923">
        <w:rPr>
          <w:rFonts w:ascii="Calibri" w:eastAsia="Calibri" w:hAnsi="Calibri" w:cs="Calibri"/>
          <w:spacing w:val="-1"/>
          <w:sz w:val="22"/>
          <w:szCs w:val="22"/>
          <w:bdr w:val="none" w:sz="0" w:space="0" w:color="auto"/>
        </w:rPr>
        <w:t>(2012)</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Biodiversity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sustainability</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of</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Indigenous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Peoples’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Diets.</w:t>
      </w:r>
      <w:r w:rsidRPr="004B7923">
        <w:rPr>
          <w:rFonts w:ascii="Calibri" w:eastAsia="Calibri" w:hAnsi="Calibri" w:cs="Calibri"/>
          <w:spacing w:val="1"/>
          <w:sz w:val="22"/>
          <w:szCs w:val="22"/>
          <w:bdr w:val="none" w:sz="0" w:space="0" w:color="auto"/>
        </w:rPr>
        <w:t xml:space="preserve"> </w:t>
      </w:r>
      <w:r w:rsidRPr="004B7923">
        <w:rPr>
          <w:rFonts w:ascii="Calibri" w:eastAsia="Calibri" w:hAnsi="Calibri" w:cs="Calibri"/>
          <w:spacing w:val="-1"/>
          <w:sz w:val="22"/>
          <w:szCs w:val="22"/>
          <w:bdr w:val="none" w:sz="0" w:space="0" w:color="auto"/>
        </w:rPr>
        <w:t>In:</w:t>
      </w:r>
      <w:r w:rsidRPr="004B7923">
        <w:rPr>
          <w:rFonts w:ascii="Calibri" w:eastAsia="Calibri" w:hAnsi="Calibri" w:cs="Calibri"/>
          <w:spacing w:val="70"/>
          <w:sz w:val="22"/>
          <w:szCs w:val="22"/>
          <w:bdr w:val="none" w:sz="0" w:space="0" w:color="auto"/>
        </w:rPr>
        <w:t xml:space="preserve"> </w:t>
      </w:r>
      <w:r w:rsidRPr="004B7923">
        <w:rPr>
          <w:rFonts w:ascii="Calibri" w:eastAsia="Calibri" w:hAnsi="Calibri" w:cs="Calibri"/>
          <w:spacing w:val="-8"/>
          <w:position w:val="-2"/>
          <w:sz w:val="22"/>
          <w:szCs w:val="22"/>
          <w:bdr w:val="none" w:sz="0" w:space="0" w:color="auto"/>
        </w:rPr>
        <w:t>Burlingame B and Dernini S (eds</w:t>
      </w:r>
      <w:r w:rsidRPr="004B7923">
        <w:rPr>
          <w:rFonts w:ascii="Calibri" w:eastAsia="Calibri" w:hAnsi="Calibri" w:cs="Calibri"/>
          <w:spacing w:val="70"/>
          <w:sz w:val="22"/>
          <w:szCs w:val="22"/>
          <w:bdr w:val="none" w:sz="0" w:space="0" w:color="auto"/>
        </w:rPr>
        <w:t>)</w:t>
      </w:r>
      <w:r w:rsidRPr="004B7923">
        <w:rPr>
          <w:rFonts w:ascii="Calibri" w:eastAsia="Calibri" w:hAnsi="Calibri" w:cs="Calibri"/>
          <w:spacing w:val="-1"/>
          <w:sz w:val="22"/>
          <w:szCs w:val="22"/>
          <w:u w:val="single"/>
          <w:bdr w:val="none" w:sz="0" w:space="0" w:color="auto"/>
        </w:rPr>
        <w:t>Sustainable</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Diets</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and</w:t>
      </w:r>
      <w:r w:rsidRPr="004B7923">
        <w:rPr>
          <w:rFonts w:ascii="Calibri" w:eastAsia="Calibri" w:hAnsi="Calibri" w:cs="Calibri"/>
          <w:spacing w:val="1"/>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Biodiversity:</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Directions</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and</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Solutions</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for</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Policy,</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Research</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and</w:t>
      </w:r>
      <w:r w:rsidRPr="004B7923">
        <w:rPr>
          <w:rFonts w:ascii="Calibri" w:eastAsia="Calibri" w:hAnsi="Calibri" w:cs="Calibri"/>
          <w:sz w:val="22"/>
          <w:szCs w:val="22"/>
          <w:u w:val="single"/>
          <w:bdr w:val="none" w:sz="0" w:space="0" w:color="auto"/>
        </w:rPr>
        <w:t xml:space="preserve"> </w:t>
      </w:r>
      <w:r w:rsidRPr="004B7923">
        <w:rPr>
          <w:rFonts w:ascii="Calibri" w:eastAsia="Calibri" w:hAnsi="Calibri" w:cs="Calibri"/>
          <w:spacing w:val="-1"/>
          <w:sz w:val="22"/>
          <w:szCs w:val="22"/>
          <w:u w:val="single"/>
          <w:bdr w:val="none" w:sz="0" w:space="0" w:color="auto"/>
        </w:rPr>
        <w:t>Action</w:t>
      </w:r>
      <w:r w:rsidRPr="004B7923">
        <w:rPr>
          <w:rFonts w:ascii="Calibri" w:eastAsia="Calibri" w:hAnsi="Calibri" w:cs="Calibri"/>
          <w:spacing w:val="-1"/>
          <w:sz w:val="22"/>
          <w:szCs w:val="22"/>
          <w:bdr w:val="none" w:sz="0" w:space="0" w:color="auto"/>
        </w:rPr>
        <w:t>.</w:t>
      </w:r>
      <w:r w:rsidRPr="004B7923">
        <w:rPr>
          <w:rFonts w:ascii="Calibri" w:eastAsia="Calibri" w:hAnsi="Calibri" w:cs="Calibri"/>
          <w:spacing w:val="70"/>
          <w:sz w:val="22"/>
          <w:szCs w:val="22"/>
          <w:bdr w:val="none" w:sz="0" w:space="0" w:color="auto"/>
        </w:rPr>
        <w:t xml:space="preserve"> </w:t>
      </w:r>
      <w:r w:rsidRPr="004B7923">
        <w:rPr>
          <w:rFonts w:ascii="Calibri" w:eastAsia="Calibri" w:hAnsi="Calibri" w:cs="Calibri"/>
          <w:spacing w:val="-1"/>
          <w:sz w:val="22"/>
          <w:szCs w:val="22"/>
          <w:bdr w:val="none" w:sz="0" w:space="0" w:color="auto"/>
        </w:rPr>
        <w:t>Pp.</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118-125.</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United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Nations</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Food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and</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Agriculture</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Organization,</w:t>
      </w:r>
      <w:r w:rsidRPr="004B7923">
        <w:rPr>
          <w:rFonts w:ascii="Calibri" w:eastAsia="Calibri" w:hAnsi="Calibri" w:cs="Calibri"/>
          <w:sz w:val="22"/>
          <w:szCs w:val="22"/>
          <w:bdr w:val="none" w:sz="0" w:space="0" w:color="auto"/>
        </w:rPr>
        <w:t xml:space="preserve"> </w:t>
      </w:r>
      <w:r w:rsidRPr="004B7923">
        <w:rPr>
          <w:rFonts w:ascii="Calibri" w:eastAsia="Calibri" w:hAnsi="Calibri" w:cs="Calibri"/>
          <w:spacing w:val="-1"/>
          <w:sz w:val="22"/>
          <w:szCs w:val="22"/>
          <w:bdr w:val="none" w:sz="0" w:space="0" w:color="auto"/>
        </w:rPr>
        <w:t>Rome.</w:t>
      </w:r>
    </w:p>
    <w:p w14:paraId="3F6C1008" w14:textId="77777777" w:rsidR="004B7923" w:rsidRPr="004B7923"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sz w:val="22"/>
          <w:szCs w:val="22"/>
          <w:bdr w:val="none" w:sz="0" w:space="0" w:color="auto"/>
        </w:rPr>
      </w:pPr>
      <w:r w:rsidRPr="004B7923">
        <w:rPr>
          <w:rFonts w:ascii="Calibri" w:eastAsia="Calibri" w:hAnsi="Calibri" w:cs="Calibri"/>
          <w:spacing w:val="-1"/>
          <w:sz w:val="22"/>
          <w:szCs w:val="22"/>
          <w:bdr w:val="none" w:sz="0" w:space="0" w:color="auto"/>
        </w:rPr>
        <w:t>Ghosh-Jerath S, Kapoor, R, Singh A, Downs S, Barman S, and J Fonzo (2020) Leveraging traditional ecological knowledge and access to nutrient-rich Indigenous foods to help achieve SDG2: An analysis of the Indigenous foods of Sauria Paharias, a vulnerable tribal community in Jharkhand, India</w:t>
      </w:r>
      <w:r w:rsidRPr="004B7923">
        <w:rPr>
          <w:rFonts w:ascii="Calibri" w:eastAsia="Calibri" w:hAnsi="Calibri" w:cs="Calibri"/>
          <w:spacing w:val="-1"/>
          <w:sz w:val="22"/>
          <w:szCs w:val="22"/>
          <w:u w:val="single"/>
          <w:bdr w:val="none" w:sz="0" w:space="0" w:color="auto"/>
        </w:rPr>
        <w:t>.  Frontiers in Nutrition</w:t>
      </w:r>
      <w:r w:rsidRPr="004B7923">
        <w:rPr>
          <w:rFonts w:ascii="Calibri" w:eastAsia="Calibri" w:hAnsi="Calibri" w:cs="Calibri"/>
          <w:spacing w:val="-1"/>
          <w:sz w:val="22"/>
          <w:szCs w:val="22"/>
          <w:bdr w:val="none" w:sz="0" w:space="0" w:color="auto"/>
        </w:rPr>
        <w:t xml:space="preserve"> Jun 2:7:61. </w:t>
      </w:r>
      <w:r w:rsidRPr="004B7923">
        <w:rPr>
          <w:rFonts w:ascii="Calibri" w:eastAsia="Calibri" w:hAnsi="Calibri" w:cs="Calibri"/>
          <w:sz w:val="22"/>
          <w:szCs w:val="22"/>
          <w:bdr w:val="none" w:sz="0" w:space="0" w:color="auto"/>
        </w:rPr>
        <w:t xml:space="preserve"> doi: 10.3389/fnut.2020.00061</w:t>
      </w:r>
    </w:p>
    <w:p w14:paraId="2FAFC67E" w14:textId="77777777" w:rsidR="004B7923" w:rsidRPr="005C02CF"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Times New Roman" w:hAnsi="Calibri" w:cs="Calibri"/>
          <w:sz w:val="22"/>
          <w:szCs w:val="22"/>
          <w:u w:val="single"/>
          <w:bdr w:val="none" w:sz="0" w:space="0" w:color="auto"/>
          <w:lang w:val="es-CO"/>
        </w:rPr>
      </w:pPr>
      <w:r w:rsidRPr="004B7923">
        <w:rPr>
          <w:rFonts w:ascii="Calibri" w:eastAsia="Calibri" w:hAnsi="Calibri" w:cs="Calibri"/>
          <w:sz w:val="22"/>
          <w:szCs w:val="22"/>
          <w:bdr w:val="none" w:sz="0" w:space="0" w:color="auto"/>
        </w:rPr>
        <w:t>Khouri C, Bjorkman AD, Dempewolf H, Ramirez-Villegas J, Guarino, L, Jarvis A, Rieseberg and PC Struik. (2014) Increasing homogeneity in global food supplies and the implications for food security</w:t>
      </w:r>
      <w:r w:rsidRPr="004B7923">
        <w:rPr>
          <w:rFonts w:ascii="Calibri" w:eastAsia="Calibri" w:hAnsi="Calibri" w:cs="Calibri"/>
          <w:sz w:val="22"/>
          <w:szCs w:val="22"/>
          <w:u w:val="single"/>
          <w:bdr w:val="none" w:sz="0" w:space="0" w:color="auto"/>
        </w:rPr>
        <w:t xml:space="preserve">. </w:t>
      </w:r>
      <w:r w:rsidRPr="005C02CF">
        <w:rPr>
          <w:rFonts w:ascii="Calibri" w:eastAsia="Calibri" w:hAnsi="Calibri" w:cs="Calibri"/>
          <w:sz w:val="22"/>
          <w:szCs w:val="22"/>
          <w:u w:val="single"/>
          <w:bdr w:val="none" w:sz="0" w:space="0" w:color="auto"/>
          <w:lang w:val="es-CO"/>
        </w:rPr>
        <w:t>PNAS</w:t>
      </w:r>
      <w:r w:rsidRPr="005C02CF">
        <w:rPr>
          <w:rFonts w:ascii="Calibri" w:eastAsia="Calibri" w:hAnsi="Calibri" w:cs="Calibri"/>
          <w:sz w:val="22"/>
          <w:szCs w:val="22"/>
          <w:bdr w:val="none" w:sz="0" w:space="0" w:color="auto"/>
          <w:lang w:val="es-CO"/>
        </w:rPr>
        <w:t xml:space="preserve"> 111(11):</w:t>
      </w:r>
      <w:r w:rsidRPr="005C02CF">
        <w:rPr>
          <w:rFonts w:ascii="Calibri" w:eastAsia="Times New Roman" w:hAnsi="Calibri" w:cs="Calibri"/>
          <w:sz w:val="22"/>
          <w:szCs w:val="22"/>
          <w:bdr w:val="none" w:sz="0" w:space="0" w:color="auto"/>
          <w:lang w:val="es-CO"/>
        </w:rPr>
        <w:t> 4001-4006; </w:t>
      </w:r>
      <w:hyperlink r:id="rId32" w:history="1">
        <w:r w:rsidRPr="005C02CF">
          <w:rPr>
            <w:rFonts w:ascii="Calibri" w:eastAsia="Times New Roman" w:hAnsi="Calibri" w:cs="Calibri"/>
            <w:sz w:val="22"/>
            <w:szCs w:val="22"/>
            <w:u w:val="single"/>
            <w:bdr w:val="none" w:sz="0" w:space="0" w:color="auto"/>
            <w:lang w:val="es-CO"/>
          </w:rPr>
          <w:t>https://doi.org/10.1073/pnas.1313490111</w:t>
        </w:r>
      </w:hyperlink>
    </w:p>
    <w:p w14:paraId="055EA379" w14:textId="77777777" w:rsidR="004B7923" w:rsidRPr="005C02CF"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bdr w:val="none" w:sz="0" w:space="0" w:color="auto"/>
          <w:lang w:val="es-CO"/>
        </w:rPr>
      </w:pPr>
    </w:p>
    <w:p w14:paraId="1AB20850" w14:textId="77777777" w:rsidR="004B7923" w:rsidRPr="005C02CF"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bdr w:val="none" w:sz="0" w:space="0" w:color="auto"/>
          <w:lang w:val="es-CO"/>
        </w:rPr>
      </w:pPr>
    </w:p>
    <w:p w14:paraId="3AF5B71C" w14:textId="77777777" w:rsidR="004B7923" w:rsidRPr="005C02CF" w:rsidRDefault="004B7923" w:rsidP="004B792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bdr w:val="none" w:sz="0" w:space="0" w:color="auto"/>
          <w:lang w:val="es-CO"/>
        </w:rPr>
      </w:pPr>
    </w:p>
    <w:p w14:paraId="14385D74" w14:textId="77777777" w:rsidR="00DB6713" w:rsidRDefault="00DB6713">
      <w:pPr>
        <w:pStyle w:val="Body"/>
        <w:spacing w:line="259" w:lineRule="auto"/>
        <w:jc w:val="both"/>
        <w:sectPr w:rsidR="00DB6713">
          <w:headerReference w:type="default" r:id="rId33"/>
          <w:pgSz w:w="12240" w:h="15840"/>
          <w:pgMar w:top="1440" w:right="1440" w:bottom="1440" w:left="1440" w:header="720" w:footer="720" w:gutter="0"/>
          <w:cols w:space="720"/>
        </w:sectPr>
      </w:pPr>
    </w:p>
    <w:p w14:paraId="5165DF5D" w14:textId="77777777" w:rsidR="00DB6713" w:rsidRDefault="0006589E">
      <w:pPr>
        <w:pStyle w:val="Heading2"/>
      </w:pPr>
      <w:bookmarkStart w:id="18" w:name="_headingh.2jxsxqh"/>
      <w:bookmarkEnd w:id="18"/>
      <w:r>
        <w:rPr>
          <w:rStyle w:val="None"/>
          <w:rFonts w:eastAsia="Arial Unicode MS" w:cs="Arial Unicode MS"/>
        </w:rPr>
        <w:lastRenderedPageBreak/>
        <w:t>A</w:t>
      </w:r>
      <w:r>
        <w:rPr>
          <w:rStyle w:val="None"/>
          <w:rFonts w:eastAsia="Arial Unicode MS" w:cs="Arial Unicode MS"/>
          <w:lang w:val="es-ES_tradnl"/>
        </w:rPr>
        <w:t>nexo 1. Elementos clave de divergencia de paradigmas y cosmovisiones</w:t>
      </w:r>
    </w:p>
    <w:p w14:paraId="4C36E3C7" w14:textId="77777777" w:rsidR="00DB6713" w:rsidRDefault="0006589E">
      <w:pPr>
        <w:pStyle w:val="Body"/>
        <w:spacing w:line="259" w:lineRule="auto"/>
        <w:jc w:val="both"/>
        <w:rPr>
          <w:rStyle w:val="None"/>
          <w:rFonts w:ascii="Calibri" w:eastAsia="Calibri" w:hAnsi="Calibri" w:cs="Calibri"/>
        </w:rPr>
      </w:pPr>
      <w:r>
        <w:rPr>
          <w:rStyle w:val="None"/>
          <w:rFonts w:ascii="Calibri" w:hAnsi="Calibri"/>
        </w:rPr>
        <w:t>(Inspirado por y modificado de Beus C.E. y Dunlap R.E. 1990)</w:t>
      </w:r>
    </w:p>
    <w:tbl>
      <w:tblPr>
        <w:tblStyle w:val="TableNormal1"/>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24"/>
        <w:gridCol w:w="5126"/>
      </w:tblGrid>
      <w:tr w:rsidR="00DB6713" w:rsidRPr="005C02CF" w14:paraId="46190988" w14:textId="77777777">
        <w:trPr>
          <w:trHeight w:val="587"/>
        </w:trPr>
        <w:tc>
          <w:tcPr>
            <w:tcW w:w="4224"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tcPr>
          <w:p w14:paraId="70CD1FD5" w14:textId="77777777" w:rsidR="00DB6713" w:rsidRDefault="0006589E">
            <w:pPr>
              <w:pStyle w:val="Body"/>
              <w:spacing w:after="160" w:line="259" w:lineRule="auto"/>
              <w:jc w:val="both"/>
            </w:pPr>
            <w:r w:rsidRPr="005F536C">
              <w:rPr>
                <w:rStyle w:val="None"/>
                <w:rFonts w:ascii="Calibri" w:hAnsi="Calibri"/>
                <w:color w:val="FFFFFF"/>
                <w:u w:color="FFFFFF"/>
                <w:lang w:val="es-ES"/>
              </w:rPr>
              <w:t xml:space="preserve">Sistema Alimentario y producción convencional  </w:t>
            </w:r>
          </w:p>
        </w:tc>
        <w:tc>
          <w:tcPr>
            <w:tcW w:w="5126"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tcPr>
          <w:p w14:paraId="084B26B8" w14:textId="77777777" w:rsidR="00DB6713" w:rsidRDefault="0006589E">
            <w:pPr>
              <w:pStyle w:val="Body"/>
              <w:jc w:val="both"/>
            </w:pPr>
            <w:r w:rsidRPr="005F536C">
              <w:rPr>
                <w:rStyle w:val="None"/>
                <w:rFonts w:ascii="Calibri" w:hAnsi="Calibri"/>
                <w:color w:val="FFFFFF"/>
                <w:u w:color="FFFFFF"/>
                <w:lang w:val="es-ES"/>
              </w:rPr>
              <w:t>Generación de sistemas alimentarios en los sistemas alimentarios de los pueblos indígenas</w:t>
            </w:r>
          </w:p>
        </w:tc>
      </w:tr>
      <w:tr w:rsidR="00DB6713" w14:paraId="09339402"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498F7215" w14:textId="77777777" w:rsidR="00DB6713" w:rsidRDefault="0006589E">
            <w:pPr>
              <w:pStyle w:val="Body"/>
              <w:jc w:val="both"/>
            </w:pPr>
            <w:r>
              <w:rPr>
                <w:rStyle w:val="None"/>
                <w:rFonts w:ascii="Calibri" w:hAnsi="Calibri"/>
                <w:lang w:val="en-US"/>
              </w:rPr>
              <w:t>Existencia nueva</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1F187B01" w14:textId="77777777" w:rsidR="00DB6713" w:rsidRDefault="0006589E">
            <w:pPr>
              <w:pStyle w:val="Body"/>
              <w:jc w:val="both"/>
            </w:pPr>
            <w:r>
              <w:rPr>
                <w:rStyle w:val="None"/>
                <w:rFonts w:ascii="Calibri" w:hAnsi="Calibri"/>
                <w:lang w:val="en-US"/>
              </w:rPr>
              <w:t>Existencia antigua</w:t>
            </w:r>
          </w:p>
        </w:tc>
      </w:tr>
      <w:tr w:rsidR="00DB6713" w14:paraId="0FB68E04"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1BE83" w14:textId="77777777" w:rsidR="00DB6713" w:rsidRDefault="0006589E">
            <w:pPr>
              <w:pStyle w:val="Body"/>
              <w:jc w:val="both"/>
            </w:pPr>
            <w:r w:rsidRPr="005F536C">
              <w:rPr>
                <w:rStyle w:val="None"/>
                <w:rFonts w:ascii="Calibri" w:hAnsi="Calibri"/>
                <w:lang w:val="es-ES"/>
              </w:rPr>
              <w:t>Existencia de décadas o siglos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65A65" w14:textId="77777777" w:rsidR="00DB6713" w:rsidRDefault="0006589E">
            <w:pPr>
              <w:pStyle w:val="Body"/>
              <w:jc w:val="both"/>
            </w:pPr>
            <w:r>
              <w:rPr>
                <w:rStyle w:val="None"/>
                <w:rFonts w:ascii="Calibri" w:hAnsi="Calibri"/>
                <w:lang w:val="en-US"/>
              </w:rPr>
              <w:t>Existencia de milenios</w:t>
            </w:r>
          </w:p>
        </w:tc>
      </w:tr>
      <w:tr w:rsidR="00DB6713" w14:paraId="7FD0EC41"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6972E134" w14:textId="77777777" w:rsidR="00DB6713" w:rsidRDefault="0006589E">
            <w:pPr>
              <w:pStyle w:val="Body"/>
              <w:jc w:val="both"/>
            </w:pPr>
            <w:r>
              <w:rPr>
                <w:rStyle w:val="None"/>
                <w:rFonts w:ascii="Calibri" w:hAnsi="Calibri"/>
                <w:b/>
                <w:bCs/>
                <w:lang w:val="en-US"/>
              </w:rPr>
              <w:t>Centralización</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736791B" w14:textId="77777777" w:rsidR="00DB6713" w:rsidRDefault="0006589E">
            <w:pPr>
              <w:pStyle w:val="Body"/>
              <w:jc w:val="both"/>
            </w:pPr>
            <w:r>
              <w:rPr>
                <w:rStyle w:val="None"/>
                <w:rFonts w:ascii="Calibri" w:hAnsi="Calibri"/>
                <w:b/>
                <w:bCs/>
                <w:lang w:val="en-US"/>
              </w:rPr>
              <w:t>Decentralización</w:t>
            </w:r>
          </w:p>
        </w:tc>
      </w:tr>
      <w:tr w:rsidR="00DB6713" w:rsidRPr="005C02CF" w14:paraId="62828425"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65BD" w14:textId="77777777" w:rsidR="00DB6713" w:rsidRDefault="0006589E">
            <w:pPr>
              <w:pStyle w:val="Body"/>
              <w:jc w:val="both"/>
            </w:pPr>
            <w:r w:rsidRPr="005F536C">
              <w:rPr>
                <w:rStyle w:val="None"/>
                <w:rFonts w:ascii="Calibri" w:hAnsi="Calibri"/>
                <w:lang w:val="es-ES"/>
              </w:rPr>
              <w:t>Production nacional/internacional, procesamiento y comercio</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FBB54" w14:textId="77777777" w:rsidR="00DB6713" w:rsidRDefault="0006589E">
            <w:pPr>
              <w:pStyle w:val="Body"/>
              <w:jc w:val="both"/>
            </w:pPr>
            <w:r w:rsidRPr="005F536C">
              <w:rPr>
                <w:rStyle w:val="None"/>
                <w:rFonts w:ascii="Calibri" w:hAnsi="Calibri"/>
                <w:lang w:val="es-ES"/>
              </w:rPr>
              <w:t>Producción y procesamiento comunitario, comercio limitado</w:t>
            </w:r>
          </w:p>
        </w:tc>
      </w:tr>
      <w:tr w:rsidR="00DB6713" w:rsidRPr="005C02CF" w14:paraId="2923D7B8" w14:textId="77777777">
        <w:trPr>
          <w:trHeight w:val="8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45862" w14:textId="77777777" w:rsidR="00DB6713" w:rsidRDefault="0006589E">
            <w:pPr>
              <w:pStyle w:val="Body"/>
              <w:jc w:val="both"/>
            </w:pPr>
            <w:r w:rsidRPr="005F536C">
              <w:rPr>
                <w:rStyle w:val="None"/>
                <w:rFonts w:ascii="Calibri" w:hAnsi="Calibri"/>
                <w:lang w:val="es-ES"/>
              </w:rPr>
              <w:t>Control de tierra, recursos, y capital concentrado</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F7261" w14:textId="77777777" w:rsidR="00DB6713" w:rsidRDefault="0006589E">
            <w:pPr>
              <w:pStyle w:val="Body"/>
              <w:jc w:val="both"/>
            </w:pPr>
            <w:r w:rsidRPr="005F536C">
              <w:rPr>
                <w:rStyle w:val="None"/>
                <w:rFonts w:ascii="Calibri" w:hAnsi="Calibri"/>
                <w:lang w:val="es-ES"/>
              </w:rPr>
              <w:t>Tenencia colectiva consuetudinaria de la tierra y los recursos. Insumos de capital generalmente limitados.</w:t>
            </w:r>
          </w:p>
        </w:tc>
      </w:tr>
      <w:tr w:rsidR="00DB6713" w14:paraId="67E859C8"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5F177792" w14:textId="77777777" w:rsidR="00DB6713" w:rsidRDefault="0006589E">
            <w:pPr>
              <w:pStyle w:val="Body"/>
              <w:jc w:val="both"/>
            </w:pPr>
            <w:r>
              <w:rPr>
                <w:rStyle w:val="None"/>
                <w:rFonts w:ascii="Calibri" w:hAnsi="Calibri"/>
                <w:b/>
                <w:bCs/>
                <w:lang w:val="en-US"/>
              </w:rPr>
              <w:t>Dependencia</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253120E" w14:textId="77777777" w:rsidR="00DB6713" w:rsidRDefault="0006589E">
            <w:pPr>
              <w:pStyle w:val="Body"/>
              <w:jc w:val="both"/>
            </w:pPr>
            <w:r>
              <w:rPr>
                <w:rStyle w:val="None"/>
                <w:rFonts w:ascii="Calibri" w:hAnsi="Calibri"/>
                <w:b/>
                <w:bCs/>
                <w:lang w:val="en-US"/>
              </w:rPr>
              <w:t>Independencia</w:t>
            </w:r>
          </w:p>
        </w:tc>
      </w:tr>
      <w:tr w:rsidR="00DB6713" w:rsidRPr="005C02CF" w14:paraId="07D8E523"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93E6C" w14:textId="77777777" w:rsidR="00DB6713" w:rsidRDefault="0006589E">
            <w:pPr>
              <w:pStyle w:val="Body"/>
              <w:jc w:val="both"/>
            </w:pPr>
            <w:r w:rsidRPr="005F536C">
              <w:rPr>
                <w:rStyle w:val="None"/>
                <w:rFonts w:ascii="Calibri" w:hAnsi="Calibri"/>
                <w:lang w:val="es-ES"/>
              </w:rPr>
              <w:t>Grandes unidades de producción y tecnología intensivas en capital</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9D3C" w14:textId="77777777" w:rsidR="00DB6713" w:rsidRDefault="0006589E">
            <w:pPr>
              <w:pStyle w:val="Body"/>
              <w:jc w:val="both"/>
            </w:pPr>
            <w:r w:rsidRPr="005F536C">
              <w:rPr>
                <w:rStyle w:val="None"/>
                <w:rFonts w:ascii="Calibri" w:hAnsi="Calibri"/>
                <w:lang w:val="es-ES"/>
              </w:rPr>
              <w:t>Sistemas alimentarios pequeños y de bajo capital y conocimientos tradicionales en el sistema</w:t>
            </w:r>
          </w:p>
        </w:tc>
      </w:tr>
      <w:tr w:rsidR="00DB6713" w:rsidRPr="005C02CF" w14:paraId="7D24C2F2"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B1721" w14:textId="77777777" w:rsidR="00DB6713" w:rsidRDefault="0006589E">
            <w:pPr>
              <w:pStyle w:val="Body"/>
              <w:jc w:val="both"/>
            </w:pPr>
            <w:r w:rsidRPr="005F536C">
              <w:rPr>
                <w:rStyle w:val="None"/>
                <w:rFonts w:ascii="Calibri" w:hAnsi="Calibri"/>
                <w:lang w:val="es-ES"/>
              </w:rPr>
              <w:t>Gran dependencia de fuentes externas de energía, insumos y crédito</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3154B" w14:textId="77777777" w:rsidR="00DB6713" w:rsidRDefault="0006589E">
            <w:pPr>
              <w:pStyle w:val="Body"/>
              <w:jc w:val="both"/>
            </w:pPr>
            <w:r w:rsidRPr="005F536C">
              <w:rPr>
                <w:rStyle w:val="None"/>
                <w:rFonts w:ascii="Calibri" w:hAnsi="Calibri"/>
                <w:lang w:val="es-ES"/>
              </w:rPr>
              <w:t>Menor dependencia de fuentes externas de energía, insumos y crédito.</w:t>
            </w:r>
          </w:p>
        </w:tc>
      </w:tr>
      <w:tr w:rsidR="00DB6713" w:rsidRPr="005C02CF" w14:paraId="1814514E"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C2EA" w14:textId="77777777" w:rsidR="00DB6713" w:rsidRDefault="0006589E">
            <w:pPr>
              <w:pStyle w:val="Body"/>
              <w:jc w:val="both"/>
            </w:pPr>
            <w:r w:rsidRPr="005F536C">
              <w:rPr>
                <w:rStyle w:val="None"/>
                <w:rFonts w:ascii="Calibri" w:hAnsi="Calibri"/>
                <w:lang w:val="es-ES"/>
              </w:rPr>
              <w:t>Consumismo y dependencia del mercado</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4E5E" w14:textId="77777777" w:rsidR="00DB6713" w:rsidRDefault="0006589E">
            <w:pPr>
              <w:pStyle w:val="Body"/>
              <w:jc w:val="both"/>
            </w:pPr>
            <w:r w:rsidRPr="005F536C">
              <w:rPr>
                <w:rStyle w:val="None"/>
                <w:rFonts w:ascii="Calibri" w:hAnsi="Calibri"/>
                <w:lang w:val="es-ES"/>
              </w:rPr>
              <w:t>Prioridad a la autosuficiencia comunitaria y la reciprocidad</w:t>
            </w:r>
          </w:p>
        </w:tc>
      </w:tr>
      <w:tr w:rsidR="00DB6713" w:rsidRPr="005C02CF" w14:paraId="7F5763F0"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FD934" w14:textId="77777777" w:rsidR="00DB6713" w:rsidRDefault="0006589E">
            <w:pPr>
              <w:pStyle w:val="Body"/>
              <w:jc w:val="both"/>
            </w:pPr>
            <w:r w:rsidRPr="005F536C">
              <w:rPr>
                <w:rStyle w:val="None"/>
                <w:rFonts w:ascii="Calibri" w:hAnsi="Calibri"/>
                <w:lang w:val="es-ES"/>
              </w:rPr>
              <w:t>Énfasis primario en ciencia, especialistas y expertos.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C7EBF" w14:textId="77777777" w:rsidR="00DB6713" w:rsidRDefault="0006589E">
            <w:pPr>
              <w:pStyle w:val="Body"/>
              <w:jc w:val="both"/>
            </w:pPr>
            <w:r w:rsidRPr="005F536C">
              <w:rPr>
                <w:rStyle w:val="None"/>
                <w:rFonts w:ascii="Calibri" w:hAnsi="Calibri"/>
                <w:lang w:val="es-ES"/>
              </w:rPr>
              <w:t>Énfasis principal en el conocimiento tradicional a nivel comunitario</w:t>
            </w:r>
          </w:p>
        </w:tc>
      </w:tr>
      <w:tr w:rsidR="00DB6713" w:rsidRPr="005C02CF" w14:paraId="21264B17"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E65F" w14:textId="77777777" w:rsidR="00DB6713" w:rsidRDefault="0006589E">
            <w:pPr>
              <w:pStyle w:val="Body"/>
              <w:jc w:val="both"/>
            </w:pPr>
            <w:r w:rsidRPr="005F536C">
              <w:rPr>
                <w:rStyle w:val="None"/>
                <w:rFonts w:ascii="Calibri" w:hAnsi="Calibri"/>
                <w:lang w:val="es-ES"/>
              </w:rPr>
              <w:t>Insumos de conocimiento bajo en la observación del ecosistema</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B1D7" w14:textId="77777777" w:rsidR="00DB6713" w:rsidRDefault="0006589E">
            <w:pPr>
              <w:pStyle w:val="Body"/>
              <w:jc w:val="both"/>
            </w:pPr>
            <w:r w:rsidRPr="005F536C">
              <w:rPr>
                <w:rStyle w:val="None"/>
                <w:rFonts w:ascii="Calibri" w:hAnsi="Calibri"/>
                <w:lang w:val="es-ES"/>
              </w:rPr>
              <w:t>Insumos de alto conocimiento en la observación del ecosistema</w:t>
            </w:r>
          </w:p>
        </w:tc>
      </w:tr>
      <w:tr w:rsidR="00DB6713" w14:paraId="25912098"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551B7DDB" w14:textId="77777777" w:rsidR="00DB6713" w:rsidRDefault="0006589E">
            <w:pPr>
              <w:pStyle w:val="Body"/>
              <w:jc w:val="both"/>
            </w:pPr>
            <w:r>
              <w:rPr>
                <w:rStyle w:val="None"/>
                <w:rFonts w:ascii="Calibri" w:hAnsi="Calibri"/>
                <w:b/>
                <w:bCs/>
                <w:lang w:val="en-US"/>
              </w:rPr>
              <w:t>Competencia</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1AB825DC" w14:textId="77777777" w:rsidR="00DB6713" w:rsidRDefault="0006589E">
            <w:pPr>
              <w:pStyle w:val="Body"/>
              <w:jc w:val="both"/>
            </w:pPr>
            <w:r>
              <w:rPr>
                <w:rStyle w:val="None"/>
                <w:rFonts w:ascii="Calibri" w:hAnsi="Calibri"/>
                <w:b/>
                <w:bCs/>
                <w:lang w:val="en-US"/>
              </w:rPr>
              <w:t>Communidad</w:t>
            </w:r>
          </w:p>
        </w:tc>
      </w:tr>
      <w:tr w:rsidR="00DB6713" w:rsidRPr="005C02CF" w14:paraId="58F604F2" w14:textId="77777777">
        <w:trPr>
          <w:trHeight w:val="8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C3F7C" w14:textId="77777777" w:rsidR="00DB6713" w:rsidRDefault="0006589E">
            <w:pPr>
              <w:pStyle w:val="Body"/>
              <w:jc w:val="both"/>
            </w:pPr>
            <w:r>
              <w:rPr>
                <w:rStyle w:val="None"/>
                <w:rFonts w:ascii="Calibri" w:hAnsi="Calibri"/>
                <w:lang w:val="en-US"/>
              </w:rPr>
              <w:t>Cooperación minima</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C50D6" w14:textId="77777777" w:rsidR="00DB6713" w:rsidRDefault="0006589E">
            <w:pPr>
              <w:pStyle w:val="Body"/>
              <w:jc w:val="both"/>
            </w:pPr>
            <w:r w:rsidRPr="005F536C">
              <w:rPr>
                <w:rStyle w:val="None"/>
                <w:rFonts w:ascii="Calibri" w:hAnsi="Calibri"/>
                <w:lang w:val="es-ES"/>
              </w:rPr>
              <w:t>Solidaridad y apoyo dentro de la comunidad. Compartir alimentos en tiempos de escasez de alimentos</w:t>
            </w:r>
          </w:p>
        </w:tc>
      </w:tr>
      <w:tr w:rsidR="00DB6713" w:rsidRPr="005C02CF" w14:paraId="3399B702" w14:textId="77777777">
        <w:trPr>
          <w:trHeight w:val="8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8A4A2" w14:textId="77777777" w:rsidR="00DB6713" w:rsidRDefault="0006589E">
            <w:pPr>
              <w:pStyle w:val="Body"/>
              <w:jc w:val="both"/>
            </w:pPr>
            <w:r w:rsidRPr="005F536C">
              <w:rPr>
                <w:rStyle w:val="None"/>
                <w:rFonts w:ascii="Calibri" w:hAnsi="Calibri"/>
                <w:lang w:val="es-ES"/>
              </w:rPr>
              <w:t>Tradiciones agrícolas y cultura rural obsoletas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0CA32" w14:textId="77777777" w:rsidR="00DB6713" w:rsidRDefault="0006589E">
            <w:pPr>
              <w:pStyle w:val="Body"/>
              <w:jc w:val="both"/>
            </w:pPr>
            <w:r w:rsidRPr="005F536C">
              <w:rPr>
                <w:rStyle w:val="None"/>
                <w:rFonts w:ascii="Calibri" w:hAnsi="Calibri"/>
                <w:lang w:val="es-ES"/>
              </w:rPr>
              <w:t>La preservación de la cultura tradicional y valorada y esencial para la supervivencia del sistema alimentario de los pueblos indígenas</w:t>
            </w:r>
          </w:p>
        </w:tc>
      </w:tr>
      <w:tr w:rsidR="00DB6713" w:rsidRPr="005C02CF" w14:paraId="48651D82"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E8F36" w14:textId="77777777" w:rsidR="00DB6713" w:rsidRDefault="0006589E">
            <w:pPr>
              <w:pStyle w:val="Body"/>
              <w:jc w:val="both"/>
            </w:pPr>
            <w:r w:rsidRPr="005F536C">
              <w:rPr>
                <w:rStyle w:val="None"/>
                <w:rFonts w:ascii="Calibri" w:hAnsi="Calibri"/>
                <w:lang w:val="es-ES"/>
              </w:rPr>
              <w:t>La agricultura es solo un negocio</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8C908" w14:textId="77777777" w:rsidR="00DB6713" w:rsidRDefault="0006589E">
            <w:pPr>
              <w:pStyle w:val="Body"/>
              <w:jc w:val="both"/>
            </w:pPr>
            <w:r w:rsidRPr="005F536C">
              <w:rPr>
                <w:rStyle w:val="None"/>
                <w:rFonts w:ascii="Calibri" w:hAnsi="Calibri"/>
                <w:lang w:val="es-ES"/>
              </w:rPr>
              <w:t>Los sistemas alimentarios son principalmente una forma de vida.</w:t>
            </w:r>
          </w:p>
        </w:tc>
      </w:tr>
      <w:tr w:rsidR="00DB6713" w:rsidRPr="005C02CF" w14:paraId="503DFC2A" w14:textId="77777777">
        <w:trPr>
          <w:trHeight w:val="11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9E9C1" w14:textId="77777777" w:rsidR="00DB6713" w:rsidRDefault="0006589E">
            <w:pPr>
              <w:pStyle w:val="Body"/>
              <w:jc w:val="both"/>
            </w:pPr>
            <w:r w:rsidRPr="005F536C">
              <w:rPr>
                <w:rStyle w:val="None"/>
                <w:rFonts w:ascii="Calibri" w:hAnsi="Calibri"/>
                <w:lang w:val="es-ES"/>
              </w:rPr>
              <w:lastRenderedPageBreak/>
              <w:t>Énfasis principal en la velocidad, la cantidad y las ganancias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96FAC" w14:textId="77777777" w:rsidR="00DB6713" w:rsidRDefault="0006589E">
            <w:pPr>
              <w:pStyle w:val="Body"/>
              <w:jc w:val="both"/>
            </w:pPr>
            <w:r w:rsidRPr="005F536C">
              <w:rPr>
                <w:rStyle w:val="None"/>
                <w:rFonts w:ascii="Calibri" w:hAnsi="Calibri"/>
                <w:lang w:val="es-ES"/>
              </w:rPr>
              <w:t>Énfasis principal en muchas dimensiones de permanencia; dimensiones medicinales, curativas, espirituales, sagradas, sociales, culturales y emocionales.</w:t>
            </w:r>
          </w:p>
        </w:tc>
      </w:tr>
      <w:tr w:rsidR="00DB6713" w14:paraId="4411CC39"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4FFB990" w14:textId="77777777" w:rsidR="00DB6713" w:rsidRDefault="0006589E">
            <w:pPr>
              <w:pStyle w:val="Body"/>
              <w:jc w:val="both"/>
            </w:pPr>
            <w:r>
              <w:rPr>
                <w:rStyle w:val="None"/>
                <w:rFonts w:ascii="Calibri" w:hAnsi="Calibri"/>
                <w:b/>
                <w:bCs/>
                <w:lang w:val="en-US"/>
              </w:rPr>
              <w:t>Dominación de la naturaleza</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117EAF25" w14:textId="77777777" w:rsidR="00DB6713" w:rsidRDefault="0006589E">
            <w:pPr>
              <w:pStyle w:val="Body"/>
              <w:jc w:val="both"/>
            </w:pPr>
            <w:r>
              <w:rPr>
                <w:rStyle w:val="None"/>
                <w:rFonts w:ascii="Calibri" w:hAnsi="Calibri"/>
                <w:b/>
                <w:bCs/>
                <w:lang w:val="en-US"/>
              </w:rPr>
              <w:t>Harmonía con la naturaleza</w:t>
            </w:r>
          </w:p>
        </w:tc>
      </w:tr>
      <w:tr w:rsidR="00DB6713" w:rsidRPr="005C02CF" w14:paraId="248F1DDB" w14:textId="77777777">
        <w:trPr>
          <w:trHeight w:val="8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7FDE" w14:textId="77777777" w:rsidR="00DB6713" w:rsidRDefault="0006589E">
            <w:pPr>
              <w:pStyle w:val="Body"/>
              <w:jc w:val="both"/>
            </w:pPr>
            <w:r w:rsidRPr="005F536C">
              <w:rPr>
                <w:rStyle w:val="None"/>
                <w:rFonts w:ascii="Calibri" w:hAnsi="Calibri"/>
                <w:lang w:val="es-ES"/>
              </w:rPr>
              <w:t>Los seres humanos están separados y son superiores a la naturaleza.</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6DB1" w14:textId="77777777" w:rsidR="00DB6713" w:rsidRDefault="0006589E">
            <w:pPr>
              <w:pStyle w:val="Body"/>
              <w:jc w:val="both"/>
            </w:pPr>
            <w:r w:rsidRPr="005F536C">
              <w:rPr>
                <w:rStyle w:val="None"/>
                <w:rFonts w:ascii="Calibri" w:hAnsi="Calibri"/>
                <w:lang w:val="es-ES"/>
              </w:rPr>
              <w:t>Los seres humanos somos parte y están sujetos a la naturaleza. Cultura, lenguaje, espiritualidad y cosmogonía fuertemente ligadas a la naturaleza</w:t>
            </w:r>
          </w:p>
        </w:tc>
      </w:tr>
      <w:tr w:rsidR="00DB6713" w:rsidRPr="005C02CF" w14:paraId="1859BCA9"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92C62" w14:textId="77777777" w:rsidR="00DB6713" w:rsidRDefault="0006589E">
            <w:pPr>
              <w:pStyle w:val="Body"/>
              <w:jc w:val="both"/>
            </w:pPr>
            <w:r w:rsidRPr="005F536C">
              <w:rPr>
                <w:rStyle w:val="None"/>
                <w:rFonts w:ascii="Calibri" w:hAnsi="Calibri"/>
                <w:lang w:val="es-ES"/>
              </w:rPr>
              <w:t>La naturaleza consiste principalmente en recursos que se utilizarán</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86C91" w14:textId="77777777" w:rsidR="00DB6713" w:rsidRDefault="0006589E">
            <w:pPr>
              <w:pStyle w:val="Body"/>
              <w:jc w:val="both"/>
            </w:pPr>
            <w:r w:rsidRPr="005F536C">
              <w:rPr>
                <w:rStyle w:val="None"/>
                <w:rFonts w:ascii="Calibri" w:hAnsi="Calibri"/>
                <w:lang w:val="es-ES"/>
              </w:rPr>
              <w:t>La naturaleza se valora principalmente por sí misma</w:t>
            </w:r>
          </w:p>
        </w:tc>
      </w:tr>
      <w:tr w:rsidR="00DB6713" w:rsidRPr="005C02CF" w14:paraId="1DA26873" w14:textId="77777777">
        <w:trPr>
          <w:trHeight w:val="8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6BE5" w14:textId="77777777" w:rsidR="00DB6713" w:rsidRDefault="0006589E">
            <w:pPr>
              <w:pStyle w:val="Body"/>
              <w:jc w:val="both"/>
            </w:pPr>
            <w:r w:rsidRPr="005F536C">
              <w:rPr>
                <w:rStyle w:val="None"/>
                <w:rFonts w:ascii="Calibri" w:hAnsi="Calibri"/>
                <w:lang w:val="es-ES"/>
              </w:rPr>
              <w:t>Ciclo de vida incompleto; descomposición (residuos de reciclaje) que se acumulan en el paisaje</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31B7D" w14:textId="77777777" w:rsidR="00DB6713" w:rsidRDefault="0006589E">
            <w:pPr>
              <w:pStyle w:val="Body"/>
              <w:jc w:val="both"/>
            </w:pPr>
            <w:r w:rsidRPr="005F536C">
              <w:rPr>
                <w:rStyle w:val="None"/>
                <w:rFonts w:ascii="Calibri" w:hAnsi="Calibri"/>
                <w:lang w:val="es-ES"/>
              </w:rPr>
              <w:t>Ciclo de vida completo; crecimiento y decadencia equilibrados en el paisaje</w:t>
            </w:r>
          </w:p>
        </w:tc>
      </w:tr>
      <w:tr w:rsidR="00DB6713" w:rsidRPr="005C02CF" w14:paraId="221CBC48"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DB5AD" w14:textId="77777777" w:rsidR="00DB6713" w:rsidRDefault="0006589E">
            <w:pPr>
              <w:pStyle w:val="Body"/>
              <w:jc w:val="both"/>
            </w:pPr>
            <w:r w:rsidRPr="005F536C">
              <w:rPr>
                <w:rStyle w:val="None"/>
                <w:rFonts w:ascii="Calibri" w:hAnsi="Calibri"/>
                <w:lang w:val="es-ES"/>
              </w:rPr>
              <w:t>Se tiende a evitar la estacionalidad</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FAD01" w14:textId="77777777" w:rsidR="00DB6713" w:rsidRDefault="0006589E">
            <w:pPr>
              <w:pStyle w:val="Body"/>
              <w:jc w:val="both"/>
            </w:pPr>
            <w:r w:rsidRPr="005F536C">
              <w:rPr>
                <w:rStyle w:val="None"/>
                <w:rFonts w:ascii="Calibri" w:hAnsi="Calibri"/>
                <w:lang w:val="es-ES"/>
              </w:rPr>
              <w:t>Se sigue la estacionalidad para la generación de alimentos</w:t>
            </w:r>
          </w:p>
        </w:tc>
      </w:tr>
      <w:tr w:rsidR="00DB6713" w:rsidRPr="005C02CF" w14:paraId="07392B5A"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FE37B" w14:textId="77777777" w:rsidR="00DB6713" w:rsidRDefault="0006589E">
            <w:pPr>
              <w:pStyle w:val="Body"/>
              <w:jc w:val="both"/>
            </w:pPr>
            <w:r w:rsidRPr="005F536C">
              <w:rPr>
                <w:rStyle w:val="None"/>
                <w:rFonts w:ascii="Calibri" w:hAnsi="Calibri"/>
                <w:lang w:val="es-ES"/>
              </w:rPr>
              <w:t>Sistemas hechos por humanos impuestos a la naturaleza</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6D0E8" w14:textId="77777777" w:rsidR="00DB6713" w:rsidRDefault="0006589E">
            <w:pPr>
              <w:pStyle w:val="Body"/>
              <w:jc w:val="both"/>
            </w:pPr>
            <w:r w:rsidRPr="005F536C">
              <w:rPr>
                <w:rStyle w:val="None"/>
                <w:rFonts w:ascii="Calibri" w:hAnsi="Calibri"/>
                <w:lang w:val="es-ES"/>
              </w:rPr>
              <w:t>Se imitan los ecosistemas naturales</w:t>
            </w:r>
          </w:p>
        </w:tc>
      </w:tr>
      <w:tr w:rsidR="00DB6713" w:rsidRPr="005C02CF" w14:paraId="23D8C2B5"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D1B8" w14:textId="77777777" w:rsidR="00DB6713" w:rsidRDefault="0006589E">
            <w:pPr>
              <w:pStyle w:val="Body"/>
              <w:jc w:val="both"/>
            </w:pPr>
            <w:r>
              <w:rPr>
                <w:rStyle w:val="None"/>
                <w:rFonts w:ascii="Calibri" w:hAnsi="Calibri"/>
                <w:lang w:val="en-US"/>
              </w:rPr>
              <w:t>Producción mantenida por agroquímicos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A5842" w14:textId="77777777" w:rsidR="00DB6713" w:rsidRDefault="0006589E">
            <w:pPr>
              <w:pStyle w:val="Body"/>
              <w:jc w:val="both"/>
            </w:pPr>
            <w:r w:rsidRPr="005F536C">
              <w:rPr>
                <w:rStyle w:val="None"/>
                <w:rFonts w:ascii="Calibri" w:hAnsi="Calibri"/>
                <w:lang w:val="es-ES"/>
              </w:rPr>
              <w:t>Generación de alimentos mantenida por el mantenimiento de ecosistemas saludables</w:t>
            </w:r>
          </w:p>
        </w:tc>
      </w:tr>
      <w:tr w:rsidR="00DB6713" w:rsidRPr="005C02CF" w14:paraId="35FCF38F"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4E5A" w14:textId="77777777" w:rsidR="00DB6713" w:rsidRPr="005F536C" w:rsidRDefault="0006589E">
            <w:pPr>
              <w:pStyle w:val="Body"/>
              <w:jc w:val="both"/>
              <w:rPr>
                <w:lang w:val="en-US"/>
              </w:rPr>
            </w:pPr>
            <w:r>
              <w:rPr>
                <w:rStyle w:val="None"/>
                <w:rFonts w:ascii="Calibri" w:hAnsi="Calibri"/>
                <w:lang w:val="en-US"/>
              </w:rPr>
              <w:t>Highly processed, nutrient-fortified food</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C02A" w14:textId="77777777" w:rsidR="00DB6713" w:rsidRDefault="0006589E">
            <w:pPr>
              <w:pStyle w:val="Body"/>
              <w:jc w:val="both"/>
            </w:pPr>
            <w:r w:rsidRPr="005F536C">
              <w:rPr>
                <w:rStyle w:val="None"/>
                <w:rFonts w:ascii="Calibri" w:hAnsi="Calibri"/>
                <w:lang w:val="es-ES"/>
              </w:rPr>
              <w:t>Alimentos mínimamente procesados y naturalmente nutritivos</w:t>
            </w:r>
          </w:p>
        </w:tc>
      </w:tr>
      <w:tr w:rsidR="00DB6713" w14:paraId="733CB438"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441888CB" w14:textId="77777777" w:rsidR="00DB6713" w:rsidRDefault="0006589E">
            <w:pPr>
              <w:pStyle w:val="Body"/>
              <w:jc w:val="both"/>
            </w:pPr>
            <w:r>
              <w:rPr>
                <w:rStyle w:val="None"/>
                <w:rFonts w:ascii="Calibri" w:hAnsi="Calibri"/>
                <w:b/>
                <w:bCs/>
                <w:lang w:val="en-US"/>
              </w:rPr>
              <w:t>Especialización</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C44B766" w14:textId="77777777" w:rsidR="00DB6713" w:rsidRDefault="0006589E">
            <w:pPr>
              <w:pStyle w:val="Body"/>
              <w:jc w:val="both"/>
            </w:pPr>
            <w:r>
              <w:rPr>
                <w:rStyle w:val="None"/>
                <w:rFonts w:ascii="Calibri" w:hAnsi="Calibri"/>
                <w:b/>
                <w:bCs/>
                <w:lang w:val="en-US"/>
              </w:rPr>
              <w:t>Diversidad</w:t>
            </w:r>
          </w:p>
        </w:tc>
      </w:tr>
      <w:tr w:rsidR="00DB6713" w:rsidRPr="005C02CF" w14:paraId="1694DF56"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AC565" w14:textId="77777777" w:rsidR="00DB6713" w:rsidRDefault="0006589E">
            <w:pPr>
              <w:pStyle w:val="Body"/>
              <w:jc w:val="both"/>
            </w:pPr>
            <w:r>
              <w:rPr>
                <w:rStyle w:val="None"/>
                <w:rFonts w:ascii="Calibri" w:hAnsi="Calibri"/>
                <w:lang w:val="en-US"/>
              </w:rPr>
              <w:t>Base genética estrecha</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3BA0A" w14:textId="77777777" w:rsidR="00DB6713" w:rsidRDefault="0006589E">
            <w:pPr>
              <w:pStyle w:val="Body"/>
              <w:jc w:val="both"/>
            </w:pPr>
            <w:r w:rsidRPr="005F536C">
              <w:rPr>
                <w:rStyle w:val="None"/>
                <w:rFonts w:ascii="Calibri" w:hAnsi="Calibri"/>
                <w:lang w:val="es-ES"/>
              </w:rPr>
              <w:t>Amplia base genética de especies, variedades y razas.</w:t>
            </w:r>
          </w:p>
        </w:tc>
      </w:tr>
      <w:tr w:rsidR="00DB6713" w:rsidRPr="005C02CF" w14:paraId="497C9C1D"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A794" w14:textId="77777777" w:rsidR="00DB6713" w:rsidRDefault="0006589E">
            <w:pPr>
              <w:pStyle w:val="Body"/>
              <w:jc w:val="both"/>
            </w:pPr>
            <w:r w:rsidRPr="005F536C">
              <w:rPr>
                <w:rStyle w:val="None"/>
                <w:rFonts w:ascii="Calibri" w:hAnsi="Calibri"/>
                <w:lang w:val="es-ES"/>
              </w:rPr>
              <w:t>La mayoría de las plantas cultivadas en monocultivos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1C197" w14:textId="77777777" w:rsidR="00DB6713" w:rsidRDefault="0006589E">
            <w:pPr>
              <w:pStyle w:val="Body"/>
              <w:jc w:val="both"/>
            </w:pPr>
            <w:r w:rsidRPr="005F536C">
              <w:rPr>
                <w:rStyle w:val="None"/>
                <w:rFonts w:ascii="Calibri" w:hAnsi="Calibri"/>
                <w:lang w:val="es-ES"/>
              </w:rPr>
              <w:t>Alta diversidad vegetal en parcelas de cultivo</w:t>
            </w:r>
          </w:p>
        </w:tc>
      </w:tr>
      <w:tr w:rsidR="00DB6713" w:rsidRPr="005C02CF" w14:paraId="3E6BBE0A"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DF1B5" w14:textId="77777777" w:rsidR="00DB6713" w:rsidRDefault="0006589E">
            <w:pPr>
              <w:pStyle w:val="Body"/>
              <w:jc w:val="both"/>
            </w:pPr>
            <w:r>
              <w:rPr>
                <w:rStyle w:val="None"/>
                <w:rFonts w:ascii="Calibri" w:hAnsi="Calibri"/>
                <w:lang w:val="en-US"/>
              </w:rPr>
              <w:t>Sistemas de producción estandarizados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792F" w14:textId="77777777" w:rsidR="00DB6713" w:rsidRDefault="0006589E">
            <w:pPr>
              <w:pStyle w:val="Body"/>
              <w:jc w:val="both"/>
            </w:pPr>
            <w:r w:rsidRPr="005F536C">
              <w:rPr>
                <w:rStyle w:val="None"/>
                <w:rFonts w:ascii="Calibri" w:hAnsi="Calibri"/>
                <w:lang w:val="es-ES"/>
              </w:rPr>
              <w:t>Sistemas alimentarios adaptados localmente. Practicando caza, pesca, recolección, cultivo.</w:t>
            </w:r>
          </w:p>
        </w:tc>
      </w:tr>
      <w:tr w:rsidR="00DB6713" w:rsidRPr="005C02CF" w14:paraId="1980C1BE"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67CA" w14:textId="77777777" w:rsidR="00DB6713" w:rsidRDefault="0006589E">
            <w:pPr>
              <w:pStyle w:val="Body"/>
              <w:jc w:val="both"/>
            </w:pPr>
            <w:r w:rsidRPr="005F536C">
              <w:rPr>
                <w:rStyle w:val="None"/>
                <w:rFonts w:ascii="Calibri" w:hAnsi="Calibri"/>
                <w:lang w:val="es-ES"/>
              </w:rPr>
              <w:t>Ciencia, tecnología e innovación analíticas altamente especializadas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88846" w14:textId="77777777" w:rsidR="00DB6713" w:rsidRDefault="0006589E">
            <w:pPr>
              <w:pStyle w:val="Body"/>
              <w:jc w:val="both"/>
            </w:pPr>
            <w:r w:rsidRPr="005F536C">
              <w:rPr>
                <w:rStyle w:val="None"/>
                <w:rFonts w:ascii="Calibri" w:hAnsi="Calibri"/>
                <w:lang w:val="es-ES"/>
              </w:rPr>
              <w:t>Conocimientos tradicionales y enfoque holístico de la alimentación</w:t>
            </w:r>
          </w:p>
        </w:tc>
      </w:tr>
      <w:tr w:rsidR="00DB6713" w14:paraId="39D436CA" w14:textId="77777777">
        <w:trPr>
          <w:trHeight w:val="267"/>
        </w:trPr>
        <w:tc>
          <w:tcPr>
            <w:tcW w:w="422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B956778" w14:textId="77777777" w:rsidR="00DB6713" w:rsidRDefault="0006589E">
            <w:pPr>
              <w:pStyle w:val="Body"/>
              <w:jc w:val="both"/>
            </w:pPr>
            <w:r>
              <w:rPr>
                <w:rStyle w:val="None"/>
                <w:rFonts w:ascii="Calibri" w:hAnsi="Calibri"/>
                <w:b/>
                <w:bCs/>
                <w:lang w:val="en-US"/>
              </w:rPr>
              <w:t>Explotación</w:t>
            </w:r>
          </w:p>
        </w:tc>
        <w:tc>
          <w:tcPr>
            <w:tcW w:w="5126"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DAF5171" w14:textId="77777777" w:rsidR="00DB6713" w:rsidRDefault="0006589E">
            <w:pPr>
              <w:pStyle w:val="Body"/>
              <w:jc w:val="both"/>
            </w:pPr>
            <w:r>
              <w:rPr>
                <w:rStyle w:val="None"/>
                <w:rFonts w:ascii="Calibri" w:hAnsi="Calibri"/>
                <w:b/>
                <w:bCs/>
                <w:lang w:val="en-US"/>
              </w:rPr>
              <w:t>Moderación</w:t>
            </w:r>
          </w:p>
        </w:tc>
      </w:tr>
      <w:tr w:rsidR="00DB6713" w:rsidRPr="005C02CF" w14:paraId="03EC2B7E"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6BBF3" w14:textId="77777777" w:rsidR="00DB6713" w:rsidRDefault="0006589E">
            <w:pPr>
              <w:pStyle w:val="Body"/>
              <w:jc w:val="both"/>
            </w:pPr>
            <w:r w:rsidRPr="005F536C">
              <w:rPr>
                <w:rStyle w:val="None"/>
                <w:rFonts w:ascii="Calibri" w:hAnsi="Calibri"/>
                <w:lang w:val="es-ES"/>
              </w:rPr>
              <w:t>Los beneficios a corto plazo superan las consecuencias a largo plazo</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2794" w14:textId="77777777" w:rsidR="00DB6713" w:rsidRDefault="0006589E">
            <w:pPr>
              <w:pStyle w:val="Body"/>
              <w:jc w:val="both"/>
            </w:pPr>
            <w:r w:rsidRPr="005F536C">
              <w:rPr>
                <w:rStyle w:val="None"/>
                <w:rFonts w:ascii="Calibri" w:hAnsi="Calibri"/>
                <w:lang w:val="es-ES"/>
              </w:rPr>
              <w:t>Resultados a corto y largo plazo igualmente importantes</w:t>
            </w:r>
          </w:p>
        </w:tc>
      </w:tr>
      <w:tr w:rsidR="00DB6713" w:rsidRPr="005C02CF" w14:paraId="31C28D5E" w14:textId="77777777">
        <w:trPr>
          <w:trHeight w:val="567"/>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2245" w14:textId="77777777" w:rsidR="00DB6713" w:rsidRDefault="0006589E">
            <w:pPr>
              <w:pStyle w:val="Body"/>
              <w:jc w:val="both"/>
            </w:pPr>
            <w:r w:rsidRPr="005F536C">
              <w:rPr>
                <w:rStyle w:val="None"/>
                <w:rFonts w:ascii="Calibri" w:hAnsi="Calibri"/>
                <w:lang w:val="es-ES"/>
              </w:rPr>
              <w:lastRenderedPageBreak/>
              <w:t>Basado en un uso intensivo de recursos no renovables</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86BF6" w14:textId="77777777" w:rsidR="00DB6713" w:rsidRDefault="0006589E">
            <w:pPr>
              <w:pStyle w:val="Body"/>
              <w:jc w:val="both"/>
            </w:pPr>
            <w:r w:rsidRPr="005F536C">
              <w:rPr>
                <w:rStyle w:val="None"/>
                <w:rFonts w:ascii="Calibri" w:hAnsi="Calibri"/>
                <w:lang w:val="es-ES"/>
              </w:rPr>
              <w:t>Basado en recursos renovables, recursos no renovables conservados</w:t>
            </w:r>
          </w:p>
        </w:tc>
      </w:tr>
    </w:tbl>
    <w:p w14:paraId="0FB61031" w14:textId="77777777" w:rsidR="00DB6713" w:rsidRDefault="00DB6713">
      <w:pPr>
        <w:pStyle w:val="Body"/>
        <w:widowControl w:val="0"/>
        <w:ind w:left="108" w:hanging="108"/>
      </w:pPr>
    </w:p>
    <w:sectPr w:rsidR="00DB6713">
      <w:head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B3AC" w14:textId="77777777" w:rsidR="002071C5" w:rsidRDefault="002071C5">
      <w:r>
        <w:separator/>
      </w:r>
    </w:p>
  </w:endnote>
  <w:endnote w:type="continuationSeparator" w:id="0">
    <w:p w14:paraId="0984A21C" w14:textId="77777777" w:rsidR="002071C5" w:rsidRDefault="0020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392596"/>
      <w:docPartObj>
        <w:docPartGallery w:val="Page Numbers (Bottom of Page)"/>
        <w:docPartUnique/>
      </w:docPartObj>
    </w:sdtPr>
    <w:sdtEndPr>
      <w:rPr>
        <w:noProof/>
      </w:rPr>
    </w:sdtEndPr>
    <w:sdtContent>
      <w:p w14:paraId="590ED5AF" w14:textId="4854826E" w:rsidR="007E7AD7" w:rsidRDefault="007E7AD7">
        <w:pPr>
          <w:pStyle w:val="Footer"/>
          <w:jc w:val="right"/>
        </w:pPr>
        <w:r>
          <w:fldChar w:fldCharType="begin"/>
        </w:r>
        <w:r>
          <w:instrText xml:space="preserve"> PAGE   \* MERGEFORMAT </w:instrText>
        </w:r>
        <w:r>
          <w:fldChar w:fldCharType="separate"/>
        </w:r>
        <w:r w:rsidR="005C02CF">
          <w:rPr>
            <w:noProof/>
          </w:rPr>
          <w:t>1</w:t>
        </w:r>
        <w:r>
          <w:rPr>
            <w:noProof/>
          </w:rPr>
          <w:fldChar w:fldCharType="end"/>
        </w:r>
      </w:p>
    </w:sdtContent>
  </w:sdt>
  <w:p w14:paraId="3FBF1FEF" w14:textId="77777777" w:rsidR="007E7AD7" w:rsidRDefault="007E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D99AF" w14:textId="77777777" w:rsidR="002071C5" w:rsidRDefault="002071C5">
      <w:r>
        <w:separator/>
      </w:r>
    </w:p>
  </w:footnote>
  <w:footnote w:type="continuationSeparator" w:id="0">
    <w:p w14:paraId="01170B0A" w14:textId="77777777" w:rsidR="002071C5" w:rsidRDefault="002071C5">
      <w:r>
        <w:continuationSeparator/>
      </w:r>
    </w:p>
  </w:footnote>
  <w:footnote w:type="continuationNotice" w:id="1">
    <w:p w14:paraId="1EF962BA" w14:textId="77777777" w:rsidR="002071C5" w:rsidRDefault="002071C5"/>
  </w:footnote>
  <w:footnote w:id="2">
    <w:p w14:paraId="6AED1856" w14:textId="2BA2DF63" w:rsidR="005F536C" w:rsidRPr="0075129D" w:rsidRDefault="005F536C">
      <w:pPr>
        <w:pStyle w:val="Body"/>
        <w:jc w:val="both"/>
      </w:pPr>
      <w:r>
        <w:rPr>
          <w:rStyle w:val="None"/>
          <w:rFonts w:ascii="Calibri" w:eastAsia="Calibri" w:hAnsi="Calibri" w:cs="Calibri"/>
          <w:vertAlign w:val="superscript"/>
        </w:rPr>
        <w:footnoteRef/>
      </w:r>
      <w:r>
        <w:rPr>
          <w:rStyle w:val="None"/>
          <w:rFonts w:ascii="Calibri" w:hAnsi="Calibri"/>
          <w:sz w:val="20"/>
          <w:szCs w:val="20"/>
        </w:rPr>
        <w:t xml:space="preserve"> Pacto de Pueblos </w:t>
      </w:r>
      <w:r w:rsidRPr="0075129D">
        <w:rPr>
          <w:rStyle w:val="None"/>
          <w:rFonts w:ascii="Calibri" w:hAnsi="Calibri"/>
          <w:sz w:val="20"/>
          <w:szCs w:val="20"/>
        </w:rPr>
        <w:t>ind</w:t>
      </w:r>
      <w:r w:rsidRPr="0075129D">
        <w:rPr>
          <w:rStyle w:val="None"/>
          <w:rFonts w:ascii="Calibri" w:hAnsi="Calibri"/>
          <w:sz w:val="20"/>
          <w:szCs w:val="20"/>
          <w:lang w:val="es-ES"/>
        </w:rPr>
        <w:t>í</w:t>
      </w:r>
      <w:r w:rsidRPr="0075129D">
        <w:rPr>
          <w:rStyle w:val="None"/>
          <w:rFonts w:ascii="Calibri" w:hAnsi="Calibri"/>
          <w:sz w:val="20"/>
          <w:szCs w:val="20"/>
          <w:lang w:val="pt-PT"/>
        </w:rPr>
        <w:t>genas</w:t>
      </w:r>
      <w:r w:rsidRPr="0075129D">
        <w:rPr>
          <w:rStyle w:val="None"/>
          <w:rFonts w:ascii="Calibri" w:hAnsi="Calibri"/>
          <w:sz w:val="20"/>
          <w:szCs w:val="20"/>
        </w:rPr>
        <w:t xml:space="preserve"> de Asia(AIPP), El Fondo para el Desarrollo de los Pueblos ind</w:t>
      </w:r>
      <w:r w:rsidRPr="0075129D">
        <w:rPr>
          <w:rStyle w:val="None"/>
          <w:rFonts w:ascii="Calibri" w:hAnsi="Calibri"/>
          <w:sz w:val="20"/>
          <w:szCs w:val="20"/>
          <w:lang w:val="es-ES"/>
        </w:rPr>
        <w:t>í</w:t>
      </w:r>
      <w:r w:rsidRPr="0075129D">
        <w:rPr>
          <w:rStyle w:val="None"/>
          <w:rFonts w:ascii="Calibri" w:hAnsi="Calibri"/>
          <w:sz w:val="20"/>
          <w:szCs w:val="20"/>
          <w:lang w:val="pt-PT"/>
        </w:rPr>
        <w:t>genas</w:t>
      </w:r>
      <w:r w:rsidRPr="0075129D">
        <w:rPr>
          <w:rStyle w:val="None"/>
          <w:rFonts w:ascii="Calibri" w:hAnsi="Calibri"/>
          <w:sz w:val="20"/>
          <w:szCs w:val="20"/>
        </w:rPr>
        <w:t xml:space="preserve"> de Am</w:t>
      </w:r>
      <w:r w:rsidRPr="0075129D">
        <w:rPr>
          <w:rStyle w:val="None"/>
          <w:rFonts w:ascii="Calibri" w:hAnsi="Calibri"/>
          <w:sz w:val="20"/>
          <w:szCs w:val="20"/>
          <w:lang w:val="es-ES"/>
        </w:rPr>
        <w:t>é</w:t>
      </w:r>
      <w:r w:rsidRPr="0075129D">
        <w:rPr>
          <w:rStyle w:val="None"/>
          <w:rFonts w:ascii="Calibri" w:hAnsi="Calibri"/>
          <w:sz w:val="20"/>
          <w:szCs w:val="20"/>
          <w:lang w:val="it-IT"/>
        </w:rPr>
        <w:t>rica</w:t>
      </w:r>
      <w:r w:rsidRPr="0075129D">
        <w:rPr>
          <w:rStyle w:val="None"/>
          <w:rFonts w:ascii="Calibri" w:hAnsi="Calibri"/>
          <w:sz w:val="20"/>
          <w:szCs w:val="20"/>
        </w:rPr>
        <w:t xml:space="preserve"> Latina y el Caribe (FILAC), el </w:t>
      </w:r>
      <w:r w:rsidR="0075129D">
        <w:rPr>
          <w:rStyle w:val="None"/>
          <w:rFonts w:ascii="Calibri" w:hAnsi="Calibri"/>
          <w:sz w:val="20"/>
          <w:szCs w:val="20"/>
        </w:rPr>
        <w:t>Consejo Circumpolar Inuit (ICC) (enumerar otros).</w:t>
      </w:r>
    </w:p>
  </w:footnote>
  <w:footnote w:id="3">
    <w:p w14:paraId="24CB79E1" w14:textId="77777777" w:rsidR="005F536C" w:rsidRDefault="005F536C">
      <w:pPr>
        <w:pStyle w:val="Body"/>
        <w:jc w:val="both"/>
      </w:pPr>
      <w:r>
        <w:rPr>
          <w:rStyle w:val="None"/>
          <w:rFonts w:ascii="Calibri" w:eastAsia="Calibri" w:hAnsi="Calibri" w:cs="Calibri"/>
          <w:vertAlign w:val="superscript"/>
        </w:rPr>
        <w:footnoteRef/>
      </w:r>
      <w:r>
        <w:rPr>
          <w:rStyle w:val="None"/>
          <w:rFonts w:ascii="Calibri" w:hAnsi="Calibri"/>
          <w:sz w:val="20"/>
          <w:szCs w:val="20"/>
        </w:rPr>
        <w:t xml:space="preserve"> Hasta la fecha, 18 instituciones de investigaci</w:t>
      </w:r>
      <w:r w:rsidRPr="005F536C">
        <w:rPr>
          <w:rStyle w:val="None"/>
          <w:rFonts w:ascii="Calibri" w:hAnsi="Calibri"/>
          <w:sz w:val="20"/>
          <w:szCs w:val="20"/>
          <w:lang w:val="es-ES"/>
        </w:rPr>
        <w:t>ó</w:t>
      </w:r>
      <w:r>
        <w:rPr>
          <w:rStyle w:val="None"/>
          <w:rFonts w:ascii="Calibri" w:hAnsi="Calibri"/>
          <w:sz w:val="20"/>
          <w:szCs w:val="20"/>
          <w:lang w:val="pt-PT"/>
        </w:rPr>
        <w:t>n, acad</w:t>
      </w:r>
      <w:r w:rsidRPr="005F536C">
        <w:rPr>
          <w:rStyle w:val="None"/>
          <w:rFonts w:ascii="Calibri" w:hAnsi="Calibri"/>
          <w:sz w:val="20"/>
          <w:szCs w:val="20"/>
          <w:lang w:val="es-ES"/>
        </w:rPr>
        <w:t>é</w:t>
      </w:r>
      <w:r>
        <w:rPr>
          <w:rStyle w:val="None"/>
          <w:rFonts w:ascii="Calibri" w:hAnsi="Calibri"/>
          <w:sz w:val="20"/>
          <w:szCs w:val="20"/>
        </w:rPr>
        <w:t>micas y multilaterales que trabajan en sistemas alimentarios ind</w:t>
      </w:r>
      <w:r w:rsidRPr="005F536C">
        <w:rPr>
          <w:rStyle w:val="None"/>
          <w:rFonts w:ascii="Calibri" w:hAnsi="Calibri"/>
          <w:sz w:val="20"/>
          <w:szCs w:val="20"/>
          <w:lang w:val="es-ES"/>
        </w:rPr>
        <w:t>í</w:t>
      </w:r>
      <w:r>
        <w:rPr>
          <w:rStyle w:val="None"/>
          <w:rFonts w:ascii="Calibri" w:hAnsi="Calibri"/>
          <w:sz w:val="20"/>
          <w:szCs w:val="20"/>
        </w:rPr>
        <w:t>genas se han unido al Global-Hub sobre Sistemas Alimentarios de los Pueblos ind</w:t>
      </w:r>
      <w:r w:rsidRPr="005F536C">
        <w:rPr>
          <w:rStyle w:val="None"/>
          <w:rFonts w:ascii="Calibri" w:hAnsi="Calibri"/>
          <w:sz w:val="20"/>
          <w:szCs w:val="20"/>
          <w:lang w:val="es-ES"/>
        </w:rPr>
        <w:t>í</w:t>
      </w:r>
      <w:r>
        <w:rPr>
          <w:rStyle w:val="None"/>
          <w:rFonts w:ascii="Calibri" w:hAnsi="Calibri"/>
          <w:sz w:val="20"/>
          <w:szCs w:val="20"/>
          <w:lang w:val="pt-PT"/>
        </w:rPr>
        <w:t>genas</w:t>
      </w:r>
      <w:r>
        <w:rPr>
          <w:rStyle w:val="None"/>
          <w:rFonts w:ascii="Calibri" w:hAnsi="Calibri"/>
          <w:sz w:val="20"/>
          <w:szCs w:val="20"/>
        </w:rPr>
        <w:t>, incluida la Alianza de Bioversi</w:t>
      </w:r>
      <w:r w:rsidRPr="005F536C">
        <w:rPr>
          <w:rStyle w:val="None"/>
          <w:rFonts w:ascii="Calibri" w:hAnsi="Calibri"/>
          <w:sz w:val="20"/>
          <w:szCs w:val="20"/>
          <w:lang w:val="es-ES"/>
        </w:rPr>
        <w:t>ty</w:t>
      </w:r>
      <w:r>
        <w:rPr>
          <w:rStyle w:val="None"/>
          <w:rFonts w:ascii="Calibri" w:hAnsi="Calibri"/>
          <w:sz w:val="20"/>
          <w:szCs w:val="20"/>
        </w:rPr>
        <w:t xml:space="preserve"> </w:t>
      </w:r>
      <w:r w:rsidRPr="005F536C">
        <w:rPr>
          <w:rStyle w:val="None"/>
          <w:rFonts w:ascii="Calibri" w:hAnsi="Calibri"/>
          <w:sz w:val="20"/>
          <w:szCs w:val="20"/>
          <w:lang w:val="es-ES"/>
        </w:rPr>
        <w:t>International</w:t>
      </w:r>
      <w:r>
        <w:rPr>
          <w:rStyle w:val="None"/>
          <w:rFonts w:ascii="Calibri" w:hAnsi="Calibri"/>
          <w:sz w:val="20"/>
          <w:szCs w:val="20"/>
        </w:rPr>
        <w:t xml:space="preserve"> y el Centro Internacional de Agricultura Tropical (CIAT), el Centro de Silvicultura Internacional. Research and World Agroforestry (CIFOR-ICRAF), el Instituto Nacional Franc</w:t>
      </w:r>
      <w:r w:rsidRPr="005F536C">
        <w:rPr>
          <w:rStyle w:val="None"/>
          <w:rFonts w:ascii="Calibri" w:hAnsi="Calibri"/>
          <w:sz w:val="20"/>
          <w:szCs w:val="20"/>
          <w:lang w:val="es-ES"/>
        </w:rPr>
        <w:t>é</w:t>
      </w:r>
      <w:r>
        <w:rPr>
          <w:rStyle w:val="None"/>
          <w:rFonts w:ascii="Calibri" w:hAnsi="Calibri"/>
          <w:sz w:val="20"/>
          <w:szCs w:val="20"/>
        </w:rPr>
        <w:t>s de Investigaci</w:t>
      </w:r>
      <w:r w:rsidRPr="005F536C">
        <w:rPr>
          <w:rStyle w:val="None"/>
          <w:rFonts w:ascii="Calibri" w:hAnsi="Calibri"/>
          <w:sz w:val="20"/>
          <w:szCs w:val="20"/>
          <w:lang w:val="es-ES"/>
        </w:rPr>
        <w:t>ó</w:t>
      </w:r>
      <w:r>
        <w:rPr>
          <w:rStyle w:val="None"/>
          <w:rFonts w:ascii="Calibri" w:hAnsi="Calibri"/>
          <w:sz w:val="20"/>
          <w:szCs w:val="20"/>
        </w:rPr>
        <w:t>n para el Desarrollo Sostenible (IRD), el Foro Permanente de las Naciones Unidas sobre Cuestiones ind</w:t>
      </w:r>
      <w:r w:rsidRPr="005F536C">
        <w:rPr>
          <w:rStyle w:val="None"/>
          <w:rFonts w:ascii="Calibri" w:hAnsi="Calibri"/>
          <w:sz w:val="20"/>
          <w:szCs w:val="20"/>
          <w:lang w:val="es-ES"/>
        </w:rPr>
        <w:t>í</w:t>
      </w:r>
      <w:r>
        <w:rPr>
          <w:rStyle w:val="None"/>
          <w:rFonts w:ascii="Calibri" w:hAnsi="Calibri"/>
          <w:sz w:val="20"/>
          <w:szCs w:val="20"/>
          <w:lang w:val="pt-PT"/>
        </w:rPr>
        <w:t>genas</w:t>
      </w:r>
      <w:r>
        <w:rPr>
          <w:rStyle w:val="None"/>
          <w:rFonts w:ascii="Calibri" w:hAnsi="Calibri"/>
          <w:sz w:val="20"/>
          <w:szCs w:val="20"/>
        </w:rPr>
        <w:t xml:space="preserve"> (UNPFII), el Pacto de los Pueblos ind</w:t>
      </w:r>
      <w:r w:rsidRPr="005F536C">
        <w:rPr>
          <w:rStyle w:val="None"/>
          <w:rFonts w:ascii="Calibri" w:hAnsi="Calibri"/>
          <w:sz w:val="20"/>
          <w:szCs w:val="20"/>
          <w:lang w:val="es-ES"/>
        </w:rPr>
        <w:t>í</w:t>
      </w:r>
      <w:r>
        <w:rPr>
          <w:rStyle w:val="None"/>
          <w:rFonts w:ascii="Calibri" w:hAnsi="Calibri"/>
          <w:sz w:val="20"/>
          <w:szCs w:val="20"/>
          <w:lang w:val="pt-PT"/>
        </w:rPr>
        <w:t>genas</w:t>
      </w:r>
      <w:r>
        <w:rPr>
          <w:rStyle w:val="None"/>
          <w:rFonts w:ascii="Calibri" w:hAnsi="Calibri"/>
          <w:sz w:val="20"/>
          <w:szCs w:val="20"/>
        </w:rPr>
        <w:t xml:space="preserve"> de Asia (AIPP), la Convenci</w:t>
      </w:r>
      <w:r w:rsidRPr="005F536C">
        <w:rPr>
          <w:rStyle w:val="None"/>
          <w:rFonts w:ascii="Calibri" w:hAnsi="Calibri"/>
          <w:sz w:val="20"/>
          <w:szCs w:val="20"/>
          <w:lang w:val="es-ES"/>
        </w:rPr>
        <w:t>ó</w:t>
      </w:r>
      <w:r>
        <w:rPr>
          <w:rStyle w:val="None"/>
          <w:rFonts w:ascii="Calibri" w:hAnsi="Calibri"/>
          <w:sz w:val="20"/>
          <w:szCs w:val="20"/>
        </w:rPr>
        <w:t>n Marco de las Naciones Unidas sobre el Cambio Clim</w:t>
      </w:r>
      <w:r w:rsidRPr="005F536C">
        <w:rPr>
          <w:rStyle w:val="None"/>
          <w:rFonts w:ascii="Calibri" w:hAnsi="Calibri"/>
          <w:sz w:val="20"/>
          <w:szCs w:val="20"/>
          <w:lang w:val="es-ES"/>
        </w:rPr>
        <w:t>á</w:t>
      </w:r>
      <w:r>
        <w:rPr>
          <w:rStyle w:val="None"/>
          <w:rFonts w:ascii="Calibri" w:hAnsi="Calibri"/>
          <w:sz w:val="20"/>
          <w:szCs w:val="20"/>
        </w:rPr>
        <w:t>tico (CMNUCC), la Organizaci</w:t>
      </w:r>
      <w:r w:rsidRPr="005F536C">
        <w:rPr>
          <w:rStyle w:val="None"/>
          <w:rFonts w:ascii="Calibri" w:hAnsi="Calibri"/>
          <w:sz w:val="20"/>
          <w:szCs w:val="20"/>
          <w:lang w:val="es-ES"/>
        </w:rPr>
        <w:t>ó</w:t>
      </w:r>
      <w:r>
        <w:rPr>
          <w:rStyle w:val="None"/>
          <w:rFonts w:ascii="Calibri" w:hAnsi="Calibri"/>
          <w:sz w:val="20"/>
          <w:szCs w:val="20"/>
        </w:rPr>
        <w:t>n de las Naciones Unidas para la Educaci</w:t>
      </w:r>
      <w:r w:rsidRPr="005F536C">
        <w:rPr>
          <w:rStyle w:val="None"/>
          <w:rFonts w:ascii="Calibri" w:hAnsi="Calibri"/>
          <w:sz w:val="20"/>
          <w:szCs w:val="20"/>
          <w:lang w:val="es-ES"/>
        </w:rPr>
        <w:t>ó</w:t>
      </w:r>
      <w:r>
        <w:rPr>
          <w:rStyle w:val="None"/>
          <w:rFonts w:ascii="Calibri" w:hAnsi="Calibri"/>
          <w:sz w:val="20"/>
          <w:szCs w:val="20"/>
        </w:rPr>
        <w:t>n, la Ciencia y la Cultura (UNESCO), la Alianza Ind</w:t>
      </w:r>
      <w:r w:rsidRPr="005F536C">
        <w:rPr>
          <w:rStyle w:val="None"/>
          <w:rFonts w:ascii="Calibri" w:hAnsi="Calibri"/>
          <w:sz w:val="20"/>
          <w:szCs w:val="20"/>
          <w:lang w:val="es-ES"/>
        </w:rPr>
        <w:t>í</w:t>
      </w:r>
      <w:r>
        <w:rPr>
          <w:rStyle w:val="None"/>
          <w:rFonts w:ascii="Calibri" w:hAnsi="Calibri"/>
          <w:sz w:val="20"/>
          <w:szCs w:val="20"/>
        </w:rPr>
        <w:t>gena para la Agro-biodiversidad y la Soberan</w:t>
      </w:r>
      <w:r w:rsidRPr="005F536C">
        <w:rPr>
          <w:rStyle w:val="None"/>
          <w:rFonts w:ascii="Calibri" w:hAnsi="Calibri"/>
          <w:sz w:val="20"/>
          <w:szCs w:val="20"/>
          <w:lang w:val="es-ES"/>
        </w:rPr>
        <w:t>í</w:t>
      </w:r>
      <w:r>
        <w:rPr>
          <w:rStyle w:val="None"/>
          <w:rFonts w:ascii="Calibri" w:hAnsi="Calibri"/>
          <w:sz w:val="20"/>
          <w:szCs w:val="20"/>
        </w:rPr>
        <w:t>a Alimentaria (TIP), el Parlamento S</w:t>
      </w:r>
      <w:r w:rsidRPr="005F536C">
        <w:rPr>
          <w:rStyle w:val="None"/>
          <w:rFonts w:ascii="Calibri" w:hAnsi="Calibri"/>
          <w:sz w:val="20"/>
          <w:szCs w:val="20"/>
          <w:lang w:val="es-ES"/>
        </w:rPr>
        <w:t>á</w:t>
      </w:r>
      <w:r>
        <w:rPr>
          <w:rStyle w:val="None"/>
          <w:rFonts w:ascii="Calibri" w:hAnsi="Calibri"/>
          <w:sz w:val="20"/>
          <w:szCs w:val="20"/>
        </w:rPr>
        <w:t>mi, Gaia Amazonas, el Fondo para el Desarrollo de los Pueblos ind</w:t>
      </w:r>
      <w:r w:rsidRPr="005F536C">
        <w:rPr>
          <w:rStyle w:val="None"/>
          <w:rFonts w:ascii="Calibri" w:hAnsi="Calibri"/>
          <w:sz w:val="20"/>
          <w:szCs w:val="20"/>
          <w:lang w:val="es-ES"/>
        </w:rPr>
        <w:t>í</w:t>
      </w:r>
      <w:r>
        <w:rPr>
          <w:rStyle w:val="None"/>
          <w:rFonts w:ascii="Calibri" w:hAnsi="Calibri"/>
          <w:sz w:val="20"/>
          <w:szCs w:val="20"/>
          <w:lang w:val="pt-PT"/>
        </w:rPr>
        <w:t>genas</w:t>
      </w:r>
      <w:r>
        <w:rPr>
          <w:rStyle w:val="None"/>
          <w:rFonts w:ascii="Calibri" w:hAnsi="Calibri"/>
          <w:sz w:val="20"/>
          <w:szCs w:val="20"/>
          <w:lang w:val="nl-NL"/>
        </w:rPr>
        <w:t xml:space="preserve"> de Am</w:t>
      </w:r>
      <w:r w:rsidRPr="005F536C">
        <w:rPr>
          <w:rStyle w:val="None"/>
          <w:rFonts w:ascii="Calibri" w:hAnsi="Calibri"/>
          <w:sz w:val="20"/>
          <w:szCs w:val="20"/>
          <w:lang w:val="es-ES"/>
        </w:rPr>
        <w:t>é</w:t>
      </w:r>
      <w:r>
        <w:rPr>
          <w:rStyle w:val="None"/>
          <w:rFonts w:ascii="Calibri" w:hAnsi="Calibri"/>
          <w:sz w:val="20"/>
          <w:szCs w:val="20"/>
        </w:rPr>
        <w:t>rica Latina y el Caribe (FILAC), el Centro de Desarrollo Sostenible y Medio Ambiente (Cenesta), INFOODS y las Universidades de Massey, Monas H., Cambridge, Greenwich (a trav</w:t>
      </w:r>
      <w:r w:rsidRPr="005F536C">
        <w:rPr>
          <w:rStyle w:val="None"/>
          <w:rFonts w:ascii="Calibri" w:hAnsi="Calibri"/>
          <w:sz w:val="20"/>
          <w:szCs w:val="20"/>
          <w:lang w:val="es-ES"/>
        </w:rPr>
        <w:t>é</w:t>
      </w:r>
      <w:r>
        <w:rPr>
          <w:rStyle w:val="None"/>
          <w:rFonts w:ascii="Calibri" w:hAnsi="Calibri"/>
          <w:sz w:val="20"/>
          <w:szCs w:val="20"/>
        </w:rPr>
        <w:t>s de su Instituto de Recursos Naturales: NRI) y McGill (a trav</w:t>
      </w:r>
      <w:r w:rsidRPr="005F536C">
        <w:rPr>
          <w:rStyle w:val="None"/>
          <w:rFonts w:ascii="Calibri" w:hAnsi="Calibri"/>
          <w:sz w:val="20"/>
          <w:szCs w:val="20"/>
          <w:lang w:val="es-ES"/>
        </w:rPr>
        <w:t>é</w:t>
      </w:r>
      <w:r>
        <w:rPr>
          <w:rStyle w:val="None"/>
          <w:rFonts w:ascii="Calibri" w:hAnsi="Calibri"/>
          <w:sz w:val="20"/>
          <w:szCs w:val="20"/>
        </w:rPr>
        <w:t>s de su Centro para la Nutrici</w:t>
      </w:r>
      <w:r w:rsidRPr="005F536C">
        <w:rPr>
          <w:rStyle w:val="None"/>
          <w:rFonts w:ascii="Calibri" w:hAnsi="Calibri"/>
          <w:sz w:val="20"/>
          <w:szCs w:val="20"/>
          <w:lang w:val="es-ES"/>
        </w:rPr>
        <w:t>ó</w:t>
      </w:r>
      <w:r>
        <w:rPr>
          <w:rStyle w:val="None"/>
          <w:rFonts w:ascii="Calibri" w:hAnsi="Calibri"/>
          <w:sz w:val="20"/>
          <w:szCs w:val="20"/>
        </w:rPr>
        <w:t>n y el Medio Ambiente de los Pueblos ind</w:t>
      </w:r>
      <w:r w:rsidRPr="005F536C">
        <w:rPr>
          <w:rStyle w:val="None"/>
          <w:rFonts w:ascii="Calibri" w:hAnsi="Calibri"/>
          <w:sz w:val="20"/>
          <w:szCs w:val="20"/>
          <w:lang w:val="es-ES"/>
        </w:rPr>
        <w:t>í</w:t>
      </w:r>
      <w:r>
        <w:rPr>
          <w:rStyle w:val="None"/>
          <w:rFonts w:ascii="Calibri" w:hAnsi="Calibri"/>
          <w:sz w:val="20"/>
          <w:szCs w:val="20"/>
          <w:lang w:val="pt-PT"/>
        </w:rPr>
        <w:t>genas</w:t>
      </w:r>
      <w:r>
        <w:rPr>
          <w:rStyle w:val="None"/>
          <w:rFonts w:ascii="Calibri" w:hAnsi="Calibri"/>
          <w:sz w:val="20"/>
          <w:szCs w:val="20"/>
          <w:lang w:val="de-DE"/>
        </w:rPr>
        <w:t>: CINE)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8B04" w14:textId="78DBDCC0" w:rsidR="005F536C" w:rsidRDefault="005F536C">
    <w:pPr>
      <w:pStyle w:val="Body"/>
      <w:tabs>
        <w:tab w:val="center" w:pos="4680"/>
        <w:tab w:val="right" w:pos="9340"/>
        <w:tab w:val="right" w:pos="9340"/>
      </w:tabs>
      <w:rPr>
        <w:rFonts w:ascii="Calibri" w:hAnsi="Calibri"/>
        <w:sz w:val="22"/>
        <w:szCs w:val="22"/>
        <w:lang w:val="pt-PT"/>
      </w:rPr>
    </w:pPr>
    <w:r>
      <w:rPr>
        <w:rFonts w:ascii="Calibri" w:hAnsi="Calibri"/>
        <w:sz w:val="22"/>
        <w:szCs w:val="22"/>
      </w:rPr>
      <w:t>Documento de referencia del comit</w:t>
    </w:r>
    <w:r w:rsidRPr="005F536C">
      <w:rPr>
        <w:rFonts w:ascii="Calibri" w:hAnsi="Calibri"/>
        <w:sz w:val="22"/>
        <w:szCs w:val="22"/>
        <w:lang w:val="es-ES"/>
      </w:rPr>
      <w:t xml:space="preserve">é </w:t>
    </w:r>
    <w:r>
      <w:rPr>
        <w:rFonts w:ascii="Calibri" w:hAnsi="Calibri"/>
        <w:sz w:val="22"/>
        <w:szCs w:val="22"/>
      </w:rPr>
      <w:t>de redacci</w:t>
    </w:r>
    <w:r w:rsidRPr="005F536C">
      <w:rPr>
        <w:rFonts w:ascii="Calibri" w:hAnsi="Calibri"/>
        <w:sz w:val="22"/>
        <w:szCs w:val="22"/>
        <w:lang w:val="es-ES"/>
      </w:rPr>
      <w:t>ó</w:t>
    </w:r>
    <w:r>
      <w:rPr>
        <w:rFonts w:ascii="Calibri" w:hAnsi="Calibri"/>
        <w:sz w:val="22"/>
        <w:szCs w:val="22"/>
      </w:rPr>
      <w:t>n del Centro Mundial sobre sistemas alimentarios de los pueblos ind</w:t>
    </w:r>
    <w:r w:rsidRPr="005F536C">
      <w:rPr>
        <w:rFonts w:ascii="Calibri" w:hAnsi="Calibri"/>
        <w:sz w:val="22"/>
        <w:szCs w:val="22"/>
        <w:lang w:val="es-ES"/>
      </w:rPr>
      <w:t>í</w:t>
    </w:r>
    <w:r>
      <w:rPr>
        <w:rFonts w:ascii="Calibri" w:hAnsi="Calibri"/>
        <w:sz w:val="22"/>
        <w:szCs w:val="22"/>
        <w:lang w:val="pt-PT"/>
      </w:rPr>
      <w:t>genas (Global-Hub)</w:t>
    </w:r>
  </w:p>
  <w:p w14:paraId="031A53B4" w14:textId="66C83324" w:rsidR="005F536C" w:rsidRPr="005F536C" w:rsidRDefault="005F536C">
    <w:pPr>
      <w:pStyle w:val="Body"/>
      <w:tabs>
        <w:tab w:val="center" w:pos="4680"/>
        <w:tab w:val="right" w:pos="9340"/>
        <w:tab w:val="right" w:pos="9340"/>
      </w:tabs>
      <w:rPr>
        <w:b/>
      </w:rPr>
    </w:pPr>
    <w:r>
      <w:rPr>
        <w:rFonts w:ascii="Calibri" w:hAnsi="Calibri"/>
        <w:b/>
        <w:sz w:val="22"/>
        <w:szCs w:val="22"/>
        <w:lang w:val="pt-PT"/>
      </w:rPr>
      <w:t>Borrador. Favor de n</w:t>
    </w:r>
    <w:r w:rsidRPr="005F536C">
      <w:rPr>
        <w:rFonts w:ascii="Calibri" w:hAnsi="Calibri"/>
        <w:b/>
        <w:sz w:val="22"/>
        <w:szCs w:val="22"/>
        <w:lang w:val="pt-PT"/>
      </w:rPr>
      <w:t xml:space="preserve">o copiar, citar o distribuir.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E1C2" w14:textId="77777777" w:rsidR="005F536C" w:rsidRDefault="005F536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AF0B" w14:textId="77777777" w:rsidR="005F536C" w:rsidRDefault="005F536C">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1169" w14:textId="77777777" w:rsidR="005F536C" w:rsidRDefault="005F536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299"/>
    <w:multiLevelType w:val="hybridMultilevel"/>
    <w:tmpl w:val="ECCCD676"/>
    <w:lvl w:ilvl="0" w:tplc="F0C6952A">
      <w:start w:val="1"/>
      <w:numFmt w:val="bullet"/>
      <w:lvlText w:val="●"/>
      <w:lvlJc w:val="left"/>
      <w:pPr>
        <w:ind w:left="66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394833C">
      <w:start w:val="1"/>
      <w:numFmt w:val="bullet"/>
      <w:lvlText w:val="o"/>
      <w:lvlJc w:val="left"/>
      <w:pPr>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88ABEB4">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086662">
      <w:start w:val="1"/>
      <w:numFmt w:val="bullet"/>
      <w:lvlText w:val="●"/>
      <w:lvlJc w:val="left"/>
      <w:pPr>
        <w:ind w:left="282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EC080A6">
      <w:start w:val="1"/>
      <w:numFmt w:val="bullet"/>
      <w:lvlText w:val="o"/>
      <w:lvlJc w:val="left"/>
      <w:pPr>
        <w:ind w:left="354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7C61590">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2EEDC8">
      <w:start w:val="1"/>
      <w:numFmt w:val="bullet"/>
      <w:lvlText w:val="●"/>
      <w:lvlJc w:val="left"/>
      <w:pPr>
        <w:ind w:left="49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3984202">
      <w:start w:val="1"/>
      <w:numFmt w:val="bullet"/>
      <w:lvlText w:val="o"/>
      <w:lvlJc w:val="left"/>
      <w:pPr>
        <w:ind w:left="57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E383272">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2D09D3"/>
    <w:multiLevelType w:val="hybridMultilevel"/>
    <w:tmpl w:val="AF5626C0"/>
    <w:numStyleLink w:val="ImportedStyle19"/>
  </w:abstractNum>
  <w:abstractNum w:abstractNumId="2" w15:restartNumberingAfterBreak="0">
    <w:nsid w:val="12D05C3F"/>
    <w:multiLevelType w:val="hybridMultilevel"/>
    <w:tmpl w:val="50CAC85C"/>
    <w:styleLink w:val="ImportedStyle5"/>
    <w:lvl w:ilvl="0" w:tplc="2F6CAFF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FC01B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FA04D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A833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BE8250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0722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9635E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4A4CA6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E0897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64140F"/>
    <w:multiLevelType w:val="hybridMultilevel"/>
    <w:tmpl w:val="6E6EEFF4"/>
    <w:numStyleLink w:val="ImportedStyle14"/>
  </w:abstractNum>
  <w:abstractNum w:abstractNumId="4" w15:restartNumberingAfterBreak="0">
    <w:nsid w:val="136D6B55"/>
    <w:multiLevelType w:val="hybridMultilevel"/>
    <w:tmpl w:val="C6F65444"/>
    <w:numStyleLink w:val="ImportedStyle22"/>
  </w:abstractNum>
  <w:abstractNum w:abstractNumId="5" w15:restartNumberingAfterBreak="0">
    <w:nsid w:val="14135460"/>
    <w:multiLevelType w:val="hybridMultilevel"/>
    <w:tmpl w:val="0A0CECF2"/>
    <w:lvl w:ilvl="0" w:tplc="09EE5F3C">
      <w:start w:val="1"/>
      <w:numFmt w:val="decimal"/>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4C71"/>
    <w:multiLevelType w:val="hybridMultilevel"/>
    <w:tmpl w:val="BF2C7388"/>
    <w:styleLink w:val="ImportedStyle2"/>
    <w:lvl w:ilvl="0" w:tplc="848EDE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2AFB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82BDE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B1E0F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DEF5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A6A1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DCC99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3C4A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EC17D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2250F"/>
    <w:multiLevelType w:val="hybridMultilevel"/>
    <w:tmpl w:val="CC1842B4"/>
    <w:styleLink w:val="ImportedStyle17"/>
    <w:lvl w:ilvl="0" w:tplc="6E4823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8227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145A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9D832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6A37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A495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A005F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663E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E209B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1F1724"/>
    <w:multiLevelType w:val="hybridMultilevel"/>
    <w:tmpl w:val="5F4AEF7E"/>
    <w:numStyleLink w:val="ImportedStyle12"/>
  </w:abstractNum>
  <w:abstractNum w:abstractNumId="9" w15:restartNumberingAfterBreak="0">
    <w:nsid w:val="20452A6D"/>
    <w:multiLevelType w:val="hybridMultilevel"/>
    <w:tmpl w:val="C77C5EA8"/>
    <w:numStyleLink w:val="ImportedStyle20"/>
  </w:abstractNum>
  <w:abstractNum w:abstractNumId="10" w15:restartNumberingAfterBreak="0">
    <w:nsid w:val="215F7CE3"/>
    <w:multiLevelType w:val="hybridMultilevel"/>
    <w:tmpl w:val="CC1842B4"/>
    <w:numStyleLink w:val="ImportedStyle17"/>
  </w:abstractNum>
  <w:abstractNum w:abstractNumId="11" w15:restartNumberingAfterBreak="0">
    <w:nsid w:val="230F2A3D"/>
    <w:multiLevelType w:val="hybridMultilevel"/>
    <w:tmpl w:val="BF2C7388"/>
    <w:numStyleLink w:val="ImportedStyle2"/>
  </w:abstractNum>
  <w:abstractNum w:abstractNumId="12" w15:restartNumberingAfterBreak="0">
    <w:nsid w:val="2A2631D3"/>
    <w:multiLevelType w:val="hybridMultilevel"/>
    <w:tmpl w:val="5F4AEF7E"/>
    <w:styleLink w:val="ImportedStyle12"/>
    <w:lvl w:ilvl="0" w:tplc="40F465AA">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8DDEEDD6">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D1C61F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B2998C">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9ACF160">
      <w:start w:val="1"/>
      <w:numFmt w:val="bullet"/>
      <w:lvlText w:val="○"/>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2E4F2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D6C864">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06C8ED4">
      <w:start w:val="1"/>
      <w:numFmt w:val="bullet"/>
      <w:lvlText w:val="○"/>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72C94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8A3E58"/>
    <w:multiLevelType w:val="hybridMultilevel"/>
    <w:tmpl w:val="C77C5EA8"/>
    <w:styleLink w:val="ImportedStyle20"/>
    <w:lvl w:ilvl="0" w:tplc="EBCC78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90D1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58E9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A4259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22B4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C8D8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19CE1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24FB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86754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21516F"/>
    <w:multiLevelType w:val="hybridMultilevel"/>
    <w:tmpl w:val="9F1676CA"/>
    <w:styleLink w:val="ImportedStyle21"/>
    <w:lvl w:ilvl="0" w:tplc="BB4011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3EE2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50F36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8664B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3655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AC35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DC6C4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B258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B48E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0207AE"/>
    <w:multiLevelType w:val="hybridMultilevel"/>
    <w:tmpl w:val="A144531C"/>
    <w:styleLink w:val="ImportedStyle11"/>
    <w:lvl w:ilvl="0" w:tplc="ED8CC59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0FC2F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B05B5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51483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7448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EEDFD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A48F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FCA5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8285A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BF43B91"/>
    <w:multiLevelType w:val="hybridMultilevel"/>
    <w:tmpl w:val="8F82F134"/>
    <w:numStyleLink w:val="ImportedStyle23"/>
  </w:abstractNum>
  <w:abstractNum w:abstractNumId="17" w15:restartNumberingAfterBreak="0">
    <w:nsid w:val="3E3C420F"/>
    <w:multiLevelType w:val="hybridMultilevel"/>
    <w:tmpl w:val="F2C2A400"/>
    <w:lvl w:ilvl="0" w:tplc="306AE384">
      <w:start w:val="1"/>
      <w:numFmt w:val="decimal"/>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300C9"/>
    <w:multiLevelType w:val="hybridMultilevel"/>
    <w:tmpl w:val="AF5626C0"/>
    <w:styleLink w:val="ImportedStyle19"/>
    <w:lvl w:ilvl="0" w:tplc="E60E5A1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09848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AC1E4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3A836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44A6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2E04C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97C95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004D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467CF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BAF3FB2"/>
    <w:multiLevelType w:val="hybridMultilevel"/>
    <w:tmpl w:val="8F82F134"/>
    <w:styleLink w:val="ImportedStyle23"/>
    <w:lvl w:ilvl="0" w:tplc="F45887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1E00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AB47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BF250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52CB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0E977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A08EA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1AF5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5A960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CA35A2E"/>
    <w:multiLevelType w:val="hybridMultilevel"/>
    <w:tmpl w:val="6810BD58"/>
    <w:lvl w:ilvl="0" w:tplc="FDA8C364">
      <w:start w:val="1"/>
      <w:numFmt w:val="upperRoman"/>
      <w:lvlText w:val="%1."/>
      <w:lvlJc w:val="left"/>
      <w:pPr>
        <w:ind w:left="1080" w:hanging="72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240DA"/>
    <w:multiLevelType w:val="hybridMultilevel"/>
    <w:tmpl w:val="FF1EDC38"/>
    <w:lvl w:ilvl="0" w:tplc="34B21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D7145"/>
    <w:multiLevelType w:val="hybridMultilevel"/>
    <w:tmpl w:val="45843762"/>
    <w:styleLink w:val="ImportedStyle4"/>
    <w:lvl w:ilvl="0" w:tplc="21E822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BA65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ACD05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8E4C0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7E12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00936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2C858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B202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EA1E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9A97828"/>
    <w:multiLevelType w:val="hybridMultilevel"/>
    <w:tmpl w:val="AC220EC6"/>
    <w:styleLink w:val="ImportedStyle6"/>
    <w:lvl w:ilvl="0" w:tplc="171E63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AA97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D6EBB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A42AF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1658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940E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C7ADE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081E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AAB80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BD252BA"/>
    <w:multiLevelType w:val="hybridMultilevel"/>
    <w:tmpl w:val="C744F036"/>
    <w:styleLink w:val="ImportedStyle15"/>
    <w:lvl w:ilvl="0" w:tplc="FCD65A4C">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8940E30">
      <w:start w:val="1"/>
      <w:numFmt w:val="bullet"/>
      <w:lvlText w:val="o"/>
      <w:lvlJc w:val="left"/>
      <w:pPr>
        <w:ind w:left="14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B906CE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87C8862">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90D0205E">
      <w:start w:val="1"/>
      <w:numFmt w:val="bullet"/>
      <w:lvlText w:val="o"/>
      <w:lvlJc w:val="left"/>
      <w:pPr>
        <w:ind w:left="35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0502934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DFA5976">
      <w:start w:val="1"/>
      <w:numFmt w:val="bullet"/>
      <w:lvlText w:val="●"/>
      <w:lvlJc w:val="left"/>
      <w:pPr>
        <w:ind w:left="50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F448302">
      <w:start w:val="1"/>
      <w:numFmt w:val="bullet"/>
      <w:lvlText w:val="o"/>
      <w:lvlJc w:val="left"/>
      <w:pPr>
        <w:ind w:left="573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6E4829E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5" w15:restartNumberingAfterBreak="0">
    <w:nsid w:val="5F811D24"/>
    <w:multiLevelType w:val="hybridMultilevel"/>
    <w:tmpl w:val="AC220EC6"/>
    <w:numStyleLink w:val="ImportedStyle6"/>
  </w:abstractNum>
  <w:abstractNum w:abstractNumId="26" w15:restartNumberingAfterBreak="0">
    <w:nsid w:val="608513D0"/>
    <w:multiLevelType w:val="hybridMultilevel"/>
    <w:tmpl w:val="50CAC85C"/>
    <w:numStyleLink w:val="ImportedStyle5"/>
  </w:abstractNum>
  <w:abstractNum w:abstractNumId="27" w15:restartNumberingAfterBreak="0">
    <w:nsid w:val="61776B4B"/>
    <w:multiLevelType w:val="hybridMultilevel"/>
    <w:tmpl w:val="9F1676CA"/>
    <w:numStyleLink w:val="ImportedStyle21"/>
  </w:abstractNum>
  <w:abstractNum w:abstractNumId="28" w15:restartNumberingAfterBreak="0">
    <w:nsid w:val="62285C1E"/>
    <w:multiLevelType w:val="hybridMultilevel"/>
    <w:tmpl w:val="BA0613C6"/>
    <w:numStyleLink w:val="ImportedStyle13"/>
  </w:abstractNum>
  <w:abstractNum w:abstractNumId="29" w15:restartNumberingAfterBreak="0">
    <w:nsid w:val="62AE7F2A"/>
    <w:multiLevelType w:val="hybridMultilevel"/>
    <w:tmpl w:val="8D046814"/>
    <w:lvl w:ilvl="0" w:tplc="5726C3FC">
      <w:start w:val="1"/>
      <w:numFmt w:val="bullet"/>
      <w:lvlText w:val="●"/>
      <w:lvlJc w:val="left"/>
      <w:pPr>
        <w:ind w:left="66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E20A460">
      <w:start w:val="1"/>
      <w:numFmt w:val="bullet"/>
      <w:lvlText w:val="o"/>
      <w:lvlJc w:val="left"/>
      <w:pPr>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DBE42C6">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B01096">
      <w:start w:val="1"/>
      <w:numFmt w:val="bullet"/>
      <w:lvlText w:val="●"/>
      <w:lvlJc w:val="left"/>
      <w:pPr>
        <w:ind w:left="282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09A9934">
      <w:start w:val="1"/>
      <w:numFmt w:val="bullet"/>
      <w:lvlText w:val="o"/>
      <w:lvlJc w:val="left"/>
      <w:pPr>
        <w:ind w:left="354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E12001C">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89FB6">
      <w:start w:val="1"/>
      <w:numFmt w:val="bullet"/>
      <w:lvlText w:val="●"/>
      <w:lvlJc w:val="left"/>
      <w:pPr>
        <w:ind w:left="49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626228C">
      <w:start w:val="1"/>
      <w:numFmt w:val="bullet"/>
      <w:lvlText w:val="o"/>
      <w:lvlJc w:val="left"/>
      <w:pPr>
        <w:ind w:left="57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BF280F6">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D55732"/>
    <w:multiLevelType w:val="hybridMultilevel"/>
    <w:tmpl w:val="BA0613C6"/>
    <w:styleLink w:val="ImportedStyle13"/>
    <w:lvl w:ilvl="0" w:tplc="FBA0EAC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AD6F87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46651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AAADC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7964C1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7E643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DA378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5C692F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04CD8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61204D1"/>
    <w:multiLevelType w:val="hybridMultilevel"/>
    <w:tmpl w:val="A144531C"/>
    <w:numStyleLink w:val="ImportedStyle11"/>
  </w:abstractNum>
  <w:abstractNum w:abstractNumId="32" w15:restartNumberingAfterBreak="0">
    <w:nsid w:val="68A71B57"/>
    <w:multiLevelType w:val="hybridMultilevel"/>
    <w:tmpl w:val="2DE069E4"/>
    <w:styleLink w:val="ImportedStyle16"/>
    <w:lvl w:ilvl="0" w:tplc="B78877B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D1E0A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FAA11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0687F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B624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8CEEF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8CE5B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6A4C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2C18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FFB33EE"/>
    <w:multiLevelType w:val="hybridMultilevel"/>
    <w:tmpl w:val="45843762"/>
    <w:numStyleLink w:val="ImportedStyle4"/>
  </w:abstractNum>
  <w:abstractNum w:abstractNumId="34" w15:restartNumberingAfterBreak="0">
    <w:nsid w:val="73851327"/>
    <w:multiLevelType w:val="hybridMultilevel"/>
    <w:tmpl w:val="EC7857FA"/>
    <w:lvl w:ilvl="0" w:tplc="8BB4E9D0">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7D0825D4">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B2E21012">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52E915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1BA02B0C">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A861B68">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B126B0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77CC8CE">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12303A82">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7431A72"/>
    <w:multiLevelType w:val="hybridMultilevel"/>
    <w:tmpl w:val="6E6EEFF4"/>
    <w:styleLink w:val="ImportedStyle14"/>
    <w:lvl w:ilvl="0" w:tplc="E71A711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14E09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824E8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A4BF7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906FB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4AEF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581F3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0E595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80405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7A2DEC"/>
    <w:multiLevelType w:val="hybridMultilevel"/>
    <w:tmpl w:val="C6F65444"/>
    <w:styleLink w:val="ImportedStyle22"/>
    <w:lvl w:ilvl="0" w:tplc="1082BE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BE92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AA36B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23E20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CA8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5EF4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5BAF8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A0D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5CA9B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CAA6831"/>
    <w:multiLevelType w:val="hybridMultilevel"/>
    <w:tmpl w:val="C744F036"/>
    <w:numStyleLink w:val="ImportedStyle15"/>
  </w:abstractNum>
  <w:num w:numId="1">
    <w:abstractNumId w:val="15"/>
  </w:num>
  <w:num w:numId="2">
    <w:abstractNumId w:val="31"/>
  </w:num>
  <w:num w:numId="3">
    <w:abstractNumId w:val="12"/>
  </w:num>
  <w:num w:numId="4">
    <w:abstractNumId w:val="8"/>
  </w:num>
  <w:num w:numId="5">
    <w:abstractNumId w:val="30"/>
  </w:num>
  <w:num w:numId="6">
    <w:abstractNumId w:val="28"/>
  </w:num>
  <w:num w:numId="7">
    <w:abstractNumId w:val="35"/>
  </w:num>
  <w:num w:numId="8">
    <w:abstractNumId w:val="3"/>
  </w:num>
  <w:num w:numId="9">
    <w:abstractNumId w:val="24"/>
  </w:num>
  <w:num w:numId="10">
    <w:abstractNumId w:val="37"/>
  </w:num>
  <w:num w:numId="11">
    <w:abstractNumId w:val="2"/>
  </w:num>
  <w:num w:numId="12">
    <w:abstractNumId w:val="26"/>
  </w:num>
  <w:num w:numId="13">
    <w:abstractNumId w:val="32"/>
  </w:num>
  <w:num w:numId="14">
    <w:abstractNumId w:val="7"/>
  </w:num>
  <w:num w:numId="15">
    <w:abstractNumId w:val="10"/>
  </w:num>
  <w:num w:numId="16">
    <w:abstractNumId w:val="6"/>
  </w:num>
  <w:num w:numId="17">
    <w:abstractNumId w:val="11"/>
  </w:num>
  <w:num w:numId="18">
    <w:abstractNumId w:val="11"/>
    <w:lvlOverride w:ilvl="0">
      <w:startOverride w:val="2"/>
    </w:lvlOverride>
  </w:num>
  <w:num w:numId="19">
    <w:abstractNumId w:val="34"/>
  </w:num>
  <w:num w:numId="20">
    <w:abstractNumId w:val="18"/>
  </w:num>
  <w:num w:numId="21">
    <w:abstractNumId w:val="1"/>
    <w:lvlOverride w:ilvl="0">
      <w:startOverride w:val="3"/>
    </w:lvlOverride>
  </w:num>
  <w:num w:numId="22">
    <w:abstractNumId w:val="13"/>
  </w:num>
  <w:num w:numId="23">
    <w:abstractNumId w:val="9"/>
    <w:lvlOverride w:ilvl="0">
      <w:startOverride w:val="6"/>
    </w:lvlOverride>
  </w:num>
  <w:num w:numId="24">
    <w:abstractNumId w:val="14"/>
  </w:num>
  <w:num w:numId="25">
    <w:abstractNumId w:val="27"/>
    <w:lvlOverride w:ilvl="0">
      <w:startOverride w:val="2"/>
    </w:lvlOverride>
  </w:num>
  <w:num w:numId="26">
    <w:abstractNumId w:val="23"/>
  </w:num>
  <w:num w:numId="27">
    <w:abstractNumId w:val="25"/>
    <w:lvlOverride w:ilvl="0">
      <w:startOverride w:val="3"/>
    </w:lvlOverride>
  </w:num>
  <w:num w:numId="28">
    <w:abstractNumId w:val="36"/>
  </w:num>
  <w:num w:numId="29">
    <w:abstractNumId w:val="4"/>
    <w:lvlOverride w:ilvl="0">
      <w:startOverride w:val="4"/>
    </w:lvlOverride>
  </w:num>
  <w:num w:numId="30">
    <w:abstractNumId w:val="19"/>
  </w:num>
  <w:num w:numId="31">
    <w:abstractNumId w:val="16"/>
    <w:lvlOverride w:ilvl="0">
      <w:startOverride w:val="5"/>
    </w:lvlOverride>
  </w:num>
  <w:num w:numId="32">
    <w:abstractNumId w:val="0"/>
  </w:num>
  <w:num w:numId="33">
    <w:abstractNumId w:val="29"/>
  </w:num>
  <w:num w:numId="34">
    <w:abstractNumId w:val="22"/>
  </w:num>
  <w:num w:numId="35">
    <w:abstractNumId w:val="33"/>
    <w:lvlOverride w:ilvl="0">
      <w:startOverride w:val="6"/>
    </w:lvlOverride>
  </w:num>
  <w:num w:numId="36">
    <w:abstractNumId w:val="20"/>
  </w:num>
  <w:num w:numId="37">
    <w:abstractNumId w:val="5"/>
  </w:num>
  <w:num w:numId="38">
    <w:abstractNumId w:val="17"/>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13"/>
    <w:rsid w:val="0006589E"/>
    <w:rsid w:val="000A2BFF"/>
    <w:rsid w:val="000B532B"/>
    <w:rsid w:val="00166B2B"/>
    <w:rsid w:val="001F44A5"/>
    <w:rsid w:val="002071C5"/>
    <w:rsid w:val="002367F2"/>
    <w:rsid w:val="00291FE4"/>
    <w:rsid w:val="0039605A"/>
    <w:rsid w:val="004B7923"/>
    <w:rsid w:val="00542D2C"/>
    <w:rsid w:val="005C02CF"/>
    <w:rsid w:val="005C2110"/>
    <w:rsid w:val="005E2AF7"/>
    <w:rsid w:val="005F536C"/>
    <w:rsid w:val="006634FF"/>
    <w:rsid w:val="00717E97"/>
    <w:rsid w:val="00724E5A"/>
    <w:rsid w:val="0073678B"/>
    <w:rsid w:val="007439F9"/>
    <w:rsid w:val="0075129D"/>
    <w:rsid w:val="007E7AD7"/>
    <w:rsid w:val="007F6582"/>
    <w:rsid w:val="00AA3C7A"/>
    <w:rsid w:val="00C9648C"/>
    <w:rsid w:val="00DB6713"/>
    <w:rsid w:val="00DF4CCF"/>
    <w:rsid w:val="00E05A72"/>
    <w:rsid w:val="00E14E8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9B7D"/>
  <w15:docId w15:val="{462AFC00-3267-46CD-822D-8BAB7510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NI" w:eastAsia="es-N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4B7923"/>
    <w:pPr>
      <w:keepNext/>
      <w:keepLines/>
      <w:spacing w:before="240"/>
      <w:outlineLvl w:val="0"/>
    </w:pPr>
    <w:rPr>
      <w:rFonts w:ascii="Calibri Light" w:eastAsia="Times New Roman" w:hAnsi="Calibri Light"/>
      <w:color w:val="2E74B5"/>
      <w:sz w:val="32"/>
      <w:szCs w:val="32"/>
      <w:lang w:val="es-NI" w:eastAsia="es-NI"/>
    </w:rPr>
  </w:style>
  <w:style w:type="paragraph" w:styleId="Heading2">
    <w:name w:val="heading 2"/>
    <w:next w:val="Body"/>
    <w:link w:val="Heading2Char"/>
    <w:uiPriority w:val="9"/>
    <w:unhideWhenUsed/>
    <w:qFormat/>
    <w:pPr>
      <w:keepNext/>
      <w:keepLines/>
      <w:spacing w:before="40" w:line="259" w:lineRule="auto"/>
      <w:outlineLvl w:val="1"/>
    </w:pPr>
    <w:rPr>
      <w:rFonts w:ascii="Calibri" w:eastAsia="Calibri" w:hAnsi="Calibri" w:cs="Calibri"/>
      <w:color w:val="2E74B5"/>
      <w:sz w:val="26"/>
      <w:szCs w:val="26"/>
      <w:u w:color="2E74B5"/>
      <w14:textOutline w14:w="0" w14:cap="flat" w14:cmpd="sng" w14:algn="ctr">
        <w14:noFill/>
        <w14:prstDash w14:val="solid"/>
        <w14:bevel/>
      </w14:textOutline>
    </w:rPr>
  </w:style>
  <w:style w:type="paragraph" w:styleId="Heading3">
    <w:name w:val="heading 3"/>
    <w:next w:val="Body"/>
    <w:link w:val="Heading3Char"/>
    <w:uiPriority w:val="9"/>
    <w:unhideWhenUsed/>
    <w:qFormat/>
    <w:pPr>
      <w:keepNext/>
      <w:keepLines/>
      <w:spacing w:before="40" w:line="259" w:lineRule="auto"/>
      <w:outlineLvl w:val="2"/>
    </w:pPr>
    <w:rPr>
      <w:rFonts w:ascii="Calibri" w:eastAsia="Calibri" w:hAnsi="Calibri" w:cs="Calibri"/>
      <w:color w:val="1F4D78"/>
      <w:sz w:val="24"/>
      <w:szCs w:val="24"/>
      <w:u w:color="1F4D78"/>
      <w14:textOutline w14:w="0" w14:cap="flat" w14:cmpd="sng" w14:algn="ctr">
        <w14:noFill/>
        <w14:prstDash w14:val="solid"/>
        <w14:bevel/>
      </w14:textOutline>
    </w:rPr>
  </w:style>
  <w:style w:type="paragraph" w:styleId="Heading4">
    <w:name w:val="heading 4"/>
    <w:next w:val="Body"/>
    <w:link w:val="Heading4Char"/>
    <w:uiPriority w:val="9"/>
    <w:unhideWhenUsed/>
    <w:qFormat/>
    <w:pPr>
      <w:keepNext/>
      <w:keepLines/>
      <w:spacing w:before="40" w:line="259" w:lineRule="auto"/>
      <w:outlineLvl w:val="3"/>
    </w:pPr>
    <w:rPr>
      <w:rFonts w:ascii="Calibri" w:hAnsi="Calibri" w:cs="Arial Unicode MS"/>
      <w:i/>
      <w:iCs/>
      <w:color w:val="2E74B5"/>
      <w:sz w:val="22"/>
      <w:szCs w:val="22"/>
      <w:u w:color="2E74B5"/>
      <w:lang w:val="en-US"/>
    </w:rPr>
  </w:style>
  <w:style w:type="paragraph" w:styleId="Heading5">
    <w:name w:val="heading 5"/>
    <w:basedOn w:val="Normal"/>
    <w:next w:val="Normal"/>
    <w:link w:val="Heading5Char"/>
    <w:uiPriority w:val="9"/>
    <w:semiHidden/>
    <w:unhideWhenUsed/>
    <w:qFormat/>
    <w:rsid w:val="004B7923"/>
    <w:pPr>
      <w:keepNext/>
      <w:keepLines/>
      <w:spacing w:before="40"/>
      <w:outlineLvl w:val="4"/>
    </w:pPr>
    <w:rPr>
      <w:rFonts w:ascii="Calibri Light" w:eastAsia="Times New Roman" w:hAnsi="Calibri Light"/>
      <w:color w:val="2E74B5"/>
      <w:sz w:val="20"/>
      <w:szCs w:val="20"/>
      <w:lang w:val="es-NI" w:eastAsia="es-N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cs="Arial Unicode MS"/>
      <w:color w:val="000000"/>
      <w:sz w:val="24"/>
      <w:szCs w:val="24"/>
      <w:u w:color="000000"/>
      <w:lang w:val="es-ES_tradnl"/>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Calibri" w:eastAsia="Calibri" w:hAnsi="Calibri" w:cs="Calibri"/>
      <w:color w:val="2E74B5"/>
      <w:sz w:val="32"/>
      <w:szCs w:val="32"/>
      <w:u w:color="2E74B5"/>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caps w:val="0"/>
      <w:smallCaps w:val="0"/>
      <w:strike w:val="0"/>
      <w:dstrike w:val="0"/>
      <w:outline w:val="0"/>
      <w:color w:val="000000"/>
      <w:sz w:val="22"/>
      <w:szCs w:val="22"/>
      <w:u w:val="none" w:color="000000"/>
      <w:vertAlign w:val="baseline"/>
    </w:rPr>
  </w:style>
  <w:style w:type="numbering" w:customStyle="1" w:styleId="ImportedStyle11">
    <w:name w:val="Imported Style 11"/>
    <w:pPr>
      <w:numPr>
        <w:numId w:val="1"/>
      </w:numPr>
    </w:pPr>
  </w:style>
  <w:style w:type="numbering" w:customStyle="1" w:styleId="ImportedStyle12">
    <w:name w:val="Imported Style 12"/>
    <w:pPr>
      <w:numPr>
        <w:numId w:val="3"/>
      </w:numPr>
    </w:pPr>
  </w:style>
  <w:style w:type="numbering" w:customStyle="1" w:styleId="ImportedStyle13">
    <w:name w:val="Imported Style 13"/>
    <w:pPr>
      <w:numPr>
        <w:numId w:val="5"/>
      </w:numPr>
    </w:pPr>
  </w:style>
  <w:style w:type="numbering" w:customStyle="1" w:styleId="ImportedStyle14">
    <w:name w:val="Imported Style 14"/>
    <w:pPr>
      <w:numPr>
        <w:numId w:val="7"/>
      </w:numPr>
    </w:pPr>
  </w:style>
  <w:style w:type="numbering" w:customStyle="1" w:styleId="ImportedStyle15">
    <w:name w:val="Imported Style 15"/>
    <w:pPr>
      <w:numPr>
        <w:numId w:val="9"/>
      </w:numPr>
    </w:pPr>
  </w:style>
  <w:style w:type="numbering" w:customStyle="1" w:styleId="ImportedStyle5">
    <w:name w:val="Imported Style 5"/>
    <w:pPr>
      <w:numPr>
        <w:numId w:val="11"/>
      </w:numPr>
    </w:pPr>
  </w:style>
  <w:style w:type="numbering" w:customStyle="1" w:styleId="ImportedStyle16">
    <w:name w:val="Imported Style 16"/>
    <w:pPr>
      <w:numPr>
        <w:numId w:val="13"/>
      </w:numPr>
    </w:pPr>
  </w:style>
  <w:style w:type="numbering" w:customStyle="1" w:styleId="ImportedStyle17">
    <w:name w:val="Imported Style 17"/>
    <w:pPr>
      <w:numPr>
        <w:numId w:val="14"/>
      </w:numPr>
    </w:pPr>
  </w:style>
  <w:style w:type="numbering" w:customStyle="1" w:styleId="ImportedStyle2">
    <w:name w:val="Imported Style 2"/>
    <w:pPr>
      <w:numPr>
        <w:numId w:val="16"/>
      </w:numPr>
    </w:pPr>
  </w:style>
  <w:style w:type="numbering" w:customStyle="1" w:styleId="ImportedStyle19">
    <w:name w:val="Imported Style 19"/>
    <w:pPr>
      <w:numPr>
        <w:numId w:val="20"/>
      </w:numPr>
    </w:pPr>
  </w:style>
  <w:style w:type="numbering" w:customStyle="1" w:styleId="ImportedStyle20">
    <w:name w:val="Imported Style 20"/>
    <w:pPr>
      <w:numPr>
        <w:numId w:val="22"/>
      </w:numPr>
    </w:pPr>
  </w:style>
  <w:style w:type="numbering" w:customStyle="1" w:styleId="ImportedStyle21">
    <w:name w:val="Imported Style 21"/>
    <w:pPr>
      <w:numPr>
        <w:numId w:val="24"/>
      </w:numPr>
    </w:pPr>
  </w:style>
  <w:style w:type="numbering" w:customStyle="1" w:styleId="ImportedStyle6">
    <w:name w:val="Imported Style 6"/>
    <w:pPr>
      <w:numPr>
        <w:numId w:val="26"/>
      </w:numPr>
    </w:pPr>
  </w:style>
  <w:style w:type="numbering" w:customStyle="1" w:styleId="ImportedStyle22">
    <w:name w:val="Imported Style 22"/>
    <w:pPr>
      <w:numPr>
        <w:numId w:val="28"/>
      </w:numPr>
    </w:pPr>
  </w:style>
  <w:style w:type="numbering" w:customStyle="1" w:styleId="ImportedStyle23">
    <w:name w:val="Imported Style 23"/>
    <w:pPr>
      <w:numPr>
        <w:numId w:val="30"/>
      </w:numPr>
    </w:pPr>
  </w:style>
  <w:style w:type="numbering" w:customStyle="1" w:styleId="ImportedStyle4">
    <w:name w:val="Imported Style 4"/>
    <w:pPr>
      <w:numPr>
        <w:numId w:val="34"/>
      </w:numPr>
    </w:pPr>
  </w:style>
  <w:style w:type="character" w:customStyle="1" w:styleId="Hyperlink1">
    <w:name w:val="Hyperlink.1"/>
    <w:basedOn w:val="None"/>
    <w:rPr>
      <w:rFonts w:ascii="Calibri" w:eastAsia="Calibri" w:hAnsi="Calibri" w:cs="Calibri"/>
      <w:caps w:val="0"/>
      <w:smallCaps w:val="0"/>
      <w:strike w:val="0"/>
      <w:dstrike w:val="0"/>
      <w:outline w:val="0"/>
      <w:color w:val="000000"/>
      <w:sz w:val="22"/>
      <w:szCs w:val="22"/>
      <w:u w:val="single" w:color="000000"/>
      <w:vertAlign w:val="baseline"/>
    </w:rPr>
  </w:style>
  <w:style w:type="paragraph" w:styleId="Header">
    <w:name w:val="header"/>
    <w:basedOn w:val="Normal"/>
    <w:link w:val="HeaderChar"/>
    <w:uiPriority w:val="99"/>
    <w:unhideWhenUsed/>
    <w:rsid w:val="005F536C"/>
    <w:pPr>
      <w:tabs>
        <w:tab w:val="center" w:pos="4680"/>
        <w:tab w:val="right" w:pos="9360"/>
      </w:tabs>
    </w:pPr>
  </w:style>
  <w:style w:type="character" w:customStyle="1" w:styleId="HeaderChar">
    <w:name w:val="Header Char"/>
    <w:basedOn w:val="DefaultParagraphFont"/>
    <w:link w:val="Header"/>
    <w:uiPriority w:val="99"/>
    <w:rsid w:val="005F536C"/>
    <w:rPr>
      <w:sz w:val="24"/>
      <w:szCs w:val="24"/>
      <w:lang w:val="en-US" w:eastAsia="en-US"/>
    </w:rPr>
  </w:style>
  <w:style w:type="paragraph" w:styleId="Footer">
    <w:name w:val="footer"/>
    <w:basedOn w:val="Normal"/>
    <w:link w:val="FooterChar"/>
    <w:uiPriority w:val="99"/>
    <w:unhideWhenUsed/>
    <w:rsid w:val="005F536C"/>
    <w:pPr>
      <w:tabs>
        <w:tab w:val="center" w:pos="4680"/>
        <w:tab w:val="right" w:pos="9360"/>
      </w:tabs>
    </w:pPr>
  </w:style>
  <w:style w:type="character" w:customStyle="1" w:styleId="FooterChar">
    <w:name w:val="Footer Char"/>
    <w:basedOn w:val="DefaultParagraphFont"/>
    <w:link w:val="Footer"/>
    <w:uiPriority w:val="99"/>
    <w:rsid w:val="005F536C"/>
    <w:rPr>
      <w:sz w:val="24"/>
      <w:szCs w:val="24"/>
      <w:lang w:val="en-US" w:eastAsia="en-US"/>
    </w:rPr>
  </w:style>
  <w:style w:type="paragraph" w:styleId="ListParagraph">
    <w:name w:val="List Paragraph"/>
    <w:basedOn w:val="Normal"/>
    <w:uiPriority w:val="34"/>
    <w:qFormat/>
    <w:rsid w:val="005E2AF7"/>
    <w:pPr>
      <w:ind w:left="720"/>
      <w:contextualSpacing/>
    </w:pPr>
  </w:style>
  <w:style w:type="paragraph" w:customStyle="1" w:styleId="Heading11">
    <w:name w:val="Heading 11"/>
    <w:basedOn w:val="Normal"/>
    <w:next w:val="Normal"/>
    <w:uiPriority w:val="9"/>
    <w:qFormat/>
    <w:rsid w:val="004B792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Calibri Light" w:eastAsia="Times New Roman" w:hAnsi="Calibri Light"/>
      <w:color w:val="2E74B5"/>
      <w:sz w:val="32"/>
      <w:szCs w:val="32"/>
      <w:bdr w:val="none" w:sz="0" w:space="0" w:color="auto"/>
    </w:rPr>
  </w:style>
  <w:style w:type="paragraph" w:customStyle="1" w:styleId="Heading51">
    <w:name w:val="Heading 51"/>
    <w:basedOn w:val="Normal"/>
    <w:next w:val="Normal"/>
    <w:uiPriority w:val="9"/>
    <w:semiHidden/>
    <w:unhideWhenUsed/>
    <w:qFormat/>
    <w:rsid w:val="004B792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4"/>
    </w:pPr>
    <w:rPr>
      <w:rFonts w:ascii="Calibri Light" w:eastAsia="Times New Roman" w:hAnsi="Calibri Light"/>
      <w:color w:val="2E74B5"/>
      <w:sz w:val="22"/>
      <w:szCs w:val="22"/>
      <w:bdr w:val="none" w:sz="0" w:space="0" w:color="auto"/>
    </w:rPr>
  </w:style>
  <w:style w:type="numbering" w:customStyle="1" w:styleId="NoList1">
    <w:name w:val="No List1"/>
    <w:next w:val="NoList"/>
    <w:uiPriority w:val="99"/>
    <w:semiHidden/>
    <w:unhideWhenUsed/>
    <w:rsid w:val="004B7923"/>
  </w:style>
  <w:style w:type="character" w:customStyle="1" w:styleId="Heading1Char">
    <w:name w:val="Heading 1 Char"/>
    <w:basedOn w:val="DefaultParagraphFont"/>
    <w:link w:val="Heading1"/>
    <w:uiPriority w:val="9"/>
    <w:rsid w:val="004B7923"/>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4B7923"/>
    <w:rPr>
      <w:rFonts w:ascii="Calibri" w:eastAsia="Calibri" w:hAnsi="Calibri" w:cs="Calibri"/>
      <w:color w:val="2E74B5"/>
      <w:sz w:val="26"/>
      <w:szCs w:val="26"/>
      <w:u w:color="2E74B5"/>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4B7923"/>
    <w:rPr>
      <w:rFonts w:ascii="Calibri" w:eastAsia="Calibri" w:hAnsi="Calibri" w:cs="Calibri"/>
      <w:color w:val="1F4D78"/>
      <w:sz w:val="24"/>
      <w:szCs w:val="24"/>
      <w:u w:color="1F4D78"/>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4B7923"/>
    <w:rPr>
      <w:rFonts w:ascii="Calibri" w:hAnsi="Calibri" w:cs="Arial Unicode MS"/>
      <w:i/>
      <w:iCs/>
      <w:color w:val="2E74B5"/>
      <w:sz w:val="22"/>
      <w:szCs w:val="22"/>
      <w:u w:color="2E74B5"/>
      <w:lang w:val="en-US"/>
    </w:rPr>
  </w:style>
  <w:style w:type="character" w:customStyle="1" w:styleId="Heading5Char">
    <w:name w:val="Heading 5 Char"/>
    <w:basedOn w:val="DefaultParagraphFont"/>
    <w:link w:val="Heading5"/>
    <w:uiPriority w:val="9"/>
    <w:semiHidden/>
    <w:rsid w:val="004B7923"/>
    <w:rPr>
      <w:rFonts w:ascii="Calibri Light" w:eastAsia="Times New Roman" w:hAnsi="Calibri Light" w:cs="Times New Roman"/>
      <w:color w:val="2E74B5"/>
    </w:rPr>
  </w:style>
  <w:style w:type="paragraph" w:customStyle="1" w:styleId="FootnoteText1">
    <w:name w:val="Footnote Text1"/>
    <w:basedOn w:val="Normal"/>
    <w:next w:val="FootnoteText"/>
    <w:link w:val="FootnoteTextChar"/>
    <w:uiPriority w:val="99"/>
    <w:semiHidden/>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es-NI" w:eastAsia="es-NI"/>
    </w:rPr>
  </w:style>
  <w:style w:type="character" w:customStyle="1" w:styleId="FootnoteTextChar">
    <w:name w:val="Footnote Text Char"/>
    <w:basedOn w:val="DefaultParagraphFont"/>
    <w:link w:val="FootnoteText1"/>
    <w:uiPriority w:val="99"/>
    <w:semiHidden/>
    <w:rsid w:val="004B7923"/>
    <w:rPr>
      <w:sz w:val="20"/>
      <w:szCs w:val="20"/>
    </w:rPr>
  </w:style>
  <w:style w:type="character" w:styleId="FootnoteReference">
    <w:name w:val="footnote reference"/>
    <w:basedOn w:val="DefaultParagraphFont"/>
    <w:uiPriority w:val="99"/>
    <w:semiHidden/>
    <w:unhideWhenUsed/>
    <w:rsid w:val="004B7923"/>
    <w:rPr>
      <w:vertAlign w:val="superscript"/>
    </w:rPr>
  </w:style>
  <w:style w:type="character" w:styleId="CommentReference">
    <w:name w:val="annotation reference"/>
    <w:basedOn w:val="DefaultParagraphFont"/>
    <w:uiPriority w:val="99"/>
    <w:semiHidden/>
    <w:unhideWhenUsed/>
    <w:qFormat/>
    <w:rsid w:val="004B7923"/>
    <w:rPr>
      <w:sz w:val="16"/>
      <w:szCs w:val="16"/>
    </w:rPr>
  </w:style>
  <w:style w:type="paragraph" w:customStyle="1" w:styleId="CommentText1">
    <w:name w:val="Comment Text1"/>
    <w:basedOn w:val="Normal"/>
    <w:next w:val="CommentText"/>
    <w:link w:val="CommentTextChar"/>
    <w:uiPriority w:val="99"/>
    <w:unhideWhenUsed/>
    <w:qFormat/>
    <w:rsid w:val="004B792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cs="Calibri"/>
      <w:sz w:val="20"/>
      <w:szCs w:val="25"/>
      <w:lang w:val="en-GB" w:eastAsia="es-NI" w:bidi="as-IN"/>
    </w:rPr>
  </w:style>
  <w:style w:type="character" w:customStyle="1" w:styleId="CommentTextChar">
    <w:name w:val="Comment Text Char"/>
    <w:basedOn w:val="DefaultParagraphFont"/>
    <w:link w:val="CommentText1"/>
    <w:uiPriority w:val="99"/>
    <w:qFormat/>
    <w:rsid w:val="004B7923"/>
    <w:rPr>
      <w:rFonts w:eastAsia="Times New Roman" w:cs="Calibri"/>
      <w:sz w:val="20"/>
      <w:szCs w:val="25"/>
      <w:lang w:val="en-GB" w:bidi="as-IN"/>
    </w:rPr>
  </w:style>
  <w:style w:type="paragraph" w:customStyle="1" w:styleId="BalloonText1">
    <w:name w:val="Balloon Text1"/>
    <w:basedOn w:val="Normal"/>
    <w:next w:val="BalloonText"/>
    <w:link w:val="BalloonTextChar"/>
    <w:uiPriority w:val="99"/>
    <w:semiHidden/>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hAnsi="Segoe UI" w:cs="Segoe UI"/>
      <w:sz w:val="18"/>
      <w:szCs w:val="18"/>
      <w:lang w:val="es-NI" w:eastAsia="es-NI"/>
    </w:rPr>
  </w:style>
  <w:style w:type="character" w:customStyle="1" w:styleId="BalloonTextChar">
    <w:name w:val="Balloon Text Char"/>
    <w:basedOn w:val="DefaultParagraphFont"/>
    <w:link w:val="BalloonText1"/>
    <w:uiPriority w:val="99"/>
    <w:semiHidden/>
    <w:rsid w:val="004B7923"/>
    <w:rPr>
      <w:rFonts w:ascii="Segoe UI" w:hAnsi="Segoe UI" w:cs="Segoe UI"/>
      <w:sz w:val="18"/>
      <w:szCs w:val="18"/>
    </w:rPr>
  </w:style>
  <w:style w:type="table" w:customStyle="1" w:styleId="TableGrid1">
    <w:name w:val="Table Grid1"/>
    <w:basedOn w:val="TableNormal"/>
    <w:next w:val="TableGrid"/>
    <w:uiPriority w:val="39"/>
    <w:rsid w:val="004B792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Calibri" w:eastAsia="Calibri" w:hAnsi="Calibri"/>
      <w:b/>
      <w:bCs/>
      <w:bdr w:val="none" w:sz="0" w:space="0" w:color="auto"/>
    </w:rPr>
  </w:style>
  <w:style w:type="character" w:customStyle="1" w:styleId="CommentSubjectChar">
    <w:name w:val="Comment Subject Char"/>
    <w:basedOn w:val="CommentTextChar"/>
    <w:link w:val="CommentSubject"/>
    <w:uiPriority w:val="99"/>
    <w:semiHidden/>
    <w:rsid w:val="004B7923"/>
    <w:rPr>
      <w:rFonts w:eastAsia="Times New Roman" w:cs="Calibri"/>
      <w:b/>
      <w:bCs/>
      <w:sz w:val="20"/>
      <w:szCs w:val="20"/>
      <w:lang w:val="en-GB" w:bidi="as-IN"/>
    </w:rPr>
  </w:style>
  <w:style w:type="character" w:styleId="Emphasis">
    <w:name w:val="Emphasis"/>
    <w:basedOn w:val="DefaultParagraphFont"/>
    <w:uiPriority w:val="20"/>
    <w:qFormat/>
    <w:rsid w:val="004B7923"/>
    <w:rPr>
      <w:i/>
      <w:iCs/>
    </w:rPr>
  </w:style>
  <w:style w:type="character" w:customStyle="1" w:styleId="Mentionnonrsolue1">
    <w:name w:val="Mention non résolue1"/>
    <w:basedOn w:val="DefaultParagraphFont"/>
    <w:uiPriority w:val="99"/>
    <w:semiHidden/>
    <w:unhideWhenUsed/>
    <w:rsid w:val="004B7923"/>
    <w:rPr>
      <w:color w:val="605E5C"/>
      <w:shd w:val="clear" w:color="auto" w:fill="E1DFDD"/>
    </w:rPr>
  </w:style>
  <w:style w:type="paragraph" w:styleId="NormalWeb">
    <w:name w:val="Normal (Web)"/>
    <w:basedOn w:val="Normal"/>
    <w:uiPriority w:val="99"/>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BodyText1">
    <w:name w:val="Body Text1"/>
    <w:basedOn w:val="Normal"/>
    <w:next w:val="BodyText"/>
    <w:link w:val="BodyTextChar"/>
    <w:uiPriority w:val="1"/>
    <w:qFormat/>
    <w:rsid w:val="004B792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ind w:left="820" w:hanging="720"/>
    </w:pPr>
    <w:rPr>
      <w:rFonts w:ascii="Arial" w:eastAsia="Arial" w:hAnsi="Arial"/>
      <w:lang w:val="es-NI" w:eastAsia="es-NI"/>
    </w:rPr>
  </w:style>
  <w:style w:type="character" w:customStyle="1" w:styleId="BodyTextChar">
    <w:name w:val="Body Text Char"/>
    <w:basedOn w:val="DefaultParagraphFont"/>
    <w:link w:val="BodyText1"/>
    <w:uiPriority w:val="1"/>
    <w:rsid w:val="004B7923"/>
    <w:rPr>
      <w:rFonts w:ascii="Arial" w:eastAsia="Arial" w:hAnsi="Arial"/>
      <w:sz w:val="24"/>
      <w:szCs w:val="24"/>
    </w:rPr>
  </w:style>
  <w:style w:type="character" w:customStyle="1" w:styleId="viiyi">
    <w:name w:val="viiyi"/>
    <w:basedOn w:val="DefaultParagraphFont"/>
    <w:rsid w:val="004B7923"/>
  </w:style>
  <w:style w:type="character" w:customStyle="1" w:styleId="jlqj4b">
    <w:name w:val="jlqj4b"/>
    <w:basedOn w:val="DefaultParagraphFont"/>
    <w:rsid w:val="004B7923"/>
  </w:style>
  <w:style w:type="paragraph" w:customStyle="1" w:styleId="TOCHeading1">
    <w:name w:val="TOC Heading1"/>
    <w:basedOn w:val="Heading1"/>
    <w:next w:val="Normal"/>
    <w:uiPriority w:val="39"/>
    <w:unhideWhenUsed/>
    <w:qFormat/>
    <w:rsid w:val="004B7923"/>
  </w:style>
  <w:style w:type="paragraph" w:customStyle="1" w:styleId="TOC11">
    <w:name w:val="TOC 11"/>
    <w:basedOn w:val="Normal"/>
    <w:next w:val="Normal"/>
    <w:autoRedefine/>
    <w:uiPriority w:val="39"/>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Calibri" w:eastAsia="Calibri" w:hAnsi="Calibri"/>
      <w:sz w:val="22"/>
      <w:szCs w:val="22"/>
      <w:bdr w:val="none" w:sz="0" w:space="0" w:color="auto"/>
    </w:rPr>
  </w:style>
  <w:style w:type="paragraph" w:customStyle="1" w:styleId="TOC21">
    <w:name w:val="TOC 21"/>
    <w:basedOn w:val="Normal"/>
    <w:next w:val="Normal"/>
    <w:autoRedefine/>
    <w:uiPriority w:val="39"/>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Calibri" w:eastAsia="Calibri" w:hAnsi="Calibri"/>
      <w:sz w:val="22"/>
      <w:szCs w:val="22"/>
      <w:bdr w:val="none" w:sz="0" w:space="0" w:color="auto"/>
    </w:rPr>
  </w:style>
  <w:style w:type="paragraph" w:customStyle="1" w:styleId="TOC31">
    <w:name w:val="TOC 31"/>
    <w:basedOn w:val="Normal"/>
    <w:next w:val="Normal"/>
    <w:autoRedefine/>
    <w:uiPriority w:val="39"/>
    <w:unhideWhenUsed/>
    <w:rsid w:val="004B792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Calibri" w:eastAsia="Calibri" w:hAnsi="Calibri"/>
      <w:sz w:val="22"/>
      <w:szCs w:val="22"/>
      <w:bdr w:val="none" w:sz="0" w:space="0" w:color="auto"/>
    </w:rPr>
  </w:style>
  <w:style w:type="paragraph" w:customStyle="1" w:styleId="EndNoteBibliography">
    <w:name w:val="EndNote Bibliography"/>
    <w:basedOn w:val="Normal"/>
    <w:link w:val="EndNoteBibliographyChar"/>
    <w:rsid w:val="004B792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EndNoteBibliographyChar">
    <w:name w:val="EndNote Bibliography Char"/>
    <w:basedOn w:val="DefaultParagraphFont"/>
    <w:link w:val="EndNoteBibliography"/>
    <w:rsid w:val="004B7923"/>
    <w:rPr>
      <w:rFonts w:eastAsia="Times New Roman"/>
      <w:sz w:val="24"/>
      <w:szCs w:val="24"/>
      <w:bdr w:val="none" w:sz="0" w:space="0" w:color="auto"/>
      <w:lang w:val="en-GB" w:eastAsia="en-GB"/>
    </w:rPr>
  </w:style>
  <w:style w:type="character" w:customStyle="1" w:styleId="FollowedHyperlink1">
    <w:name w:val="FollowedHyperlink1"/>
    <w:basedOn w:val="DefaultParagraphFont"/>
    <w:uiPriority w:val="99"/>
    <w:semiHidden/>
    <w:unhideWhenUsed/>
    <w:rsid w:val="004B7923"/>
    <w:rPr>
      <w:color w:val="954F72"/>
      <w:u w:val="single"/>
    </w:rPr>
  </w:style>
  <w:style w:type="paragraph" w:customStyle="1" w:styleId="Caption1">
    <w:name w:val="Caption1"/>
    <w:basedOn w:val="Normal"/>
    <w:next w:val="Normal"/>
    <w:uiPriority w:val="35"/>
    <w:unhideWhenUsed/>
    <w:qFormat/>
    <w:rsid w:val="004B792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i/>
      <w:iCs/>
      <w:color w:val="44546A"/>
      <w:sz w:val="18"/>
      <w:szCs w:val="18"/>
      <w:bdr w:val="none" w:sz="0" w:space="0" w:color="auto"/>
    </w:rPr>
  </w:style>
  <w:style w:type="character" w:customStyle="1" w:styleId="UnresolvedMention1">
    <w:name w:val="Unresolved Mention1"/>
    <w:basedOn w:val="DefaultParagraphFont"/>
    <w:uiPriority w:val="99"/>
    <w:semiHidden/>
    <w:unhideWhenUsed/>
    <w:rsid w:val="004B7923"/>
    <w:rPr>
      <w:color w:val="605E5C"/>
      <w:shd w:val="clear" w:color="auto" w:fill="E1DFDD"/>
    </w:rPr>
  </w:style>
  <w:style w:type="character" w:customStyle="1" w:styleId="A12">
    <w:name w:val="A12"/>
    <w:uiPriority w:val="99"/>
    <w:rsid w:val="004B7923"/>
    <w:rPr>
      <w:rFonts w:cs="ITC Franklin Gothic Std Book"/>
      <w:color w:val="000000"/>
      <w:sz w:val="16"/>
      <w:szCs w:val="16"/>
    </w:rPr>
  </w:style>
  <w:style w:type="character" w:customStyle="1" w:styleId="contribdegrees">
    <w:name w:val="contribdegrees"/>
    <w:basedOn w:val="DefaultParagraphFont"/>
    <w:rsid w:val="004B7923"/>
  </w:style>
  <w:style w:type="character" w:customStyle="1" w:styleId="Heading1Char1">
    <w:name w:val="Heading 1 Char1"/>
    <w:basedOn w:val="DefaultParagraphFont"/>
    <w:uiPriority w:val="9"/>
    <w:rsid w:val="004B7923"/>
    <w:rPr>
      <w:rFonts w:asciiTheme="majorHAnsi" w:eastAsiaTheme="majorEastAsia" w:hAnsiTheme="majorHAnsi" w:cstheme="majorBidi"/>
      <w:color w:val="2E74B5" w:themeColor="accent1" w:themeShade="BF"/>
      <w:sz w:val="32"/>
      <w:szCs w:val="32"/>
      <w:lang w:val="en-US" w:eastAsia="en-US"/>
    </w:rPr>
  </w:style>
  <w:style w:type="character" w:customStyle="1" w:styleId="Heading5Char1">
    <w:name w:val="Heading 5 Char1"/>
    <w:basedOn w:val="DefaultParagraphFont"/>
    <w:uiPriority w:val="9"/>
    <w:semiHidden/>
    <w:rsid w:val="004B7923"/>
    <w:rPr>
      <w:rFonts w:asciiTheme="majorHAnsi" w:eastAsiaTheme="majorEastAsia" w:hAnsiTheme="majorHAnsi" w:cstheme="majorBidi"/>
      <w:color w:val="2E74B5" w:themeColor="accent1" w:themeShade="BF"/>
      <w:sz w:val="24"/>
      <w:szCs w:val="24"/>
      <w:lang w:val="en-US" w:eastAsia="en-US"/>
    </w:rPr>
  </w:style>
  <w:style w:type="paragraph" w:styleId="FootnoteText">
    <w:name w:val="footnote text"/>
    <w:basedOn w:val="Normal"/>
    <w:link w:val="FootnoteTextChar1"/>
    <w:uiPriority w:val="99"/>
    <w:semiHidden/>
    <w:unhideWhenUsed/>
    <w:rsid w:val="004B7923"/>
    <w:rPr>
      <w:sz w:val="20"/>
      <w:szCs w:val="20"/>
    </w:rPr>
  </w:style>
  <w:style w:type="character" w:customStyle="1" w:styleId="FootnoteTextChar1">
    <w:name w:val="Footnote Text Char1"/>
    <w:basedOn w:val="DefaultParagraphFont"/>
    <w:link w:val="FootnoteText"/>
    <w:uiPriority w:val="99"/>
    <w:semiHidden/>
    <w:rsid w:val="004B7923"/>
    <w:rPr>
      <w:lang w:val="en-US" w:eastAsia="en-US"/>
    </w:rPr>
  </w:style>
  <w:style w:type="paragraph" w:styleId="CommentText">
    <w:name w:val="annotation text"/>
    <w:basedOn w:val="Normal"/>
    <w:link w:val="CommentTextChar1"/>
    <w:uiPriority w:val="99"/>
    <w:semiHidden/>
    <w:unhideWhenUsed/>
    <w:rsid w:val="004B7923"/>
    <w:rPr>
      <w:sz w:val="20"/>
      <w:szCs w:val="20"/>
    </w:rPr>
  </w:style>
  <w:style w:type="character" w:customStyle="1" w:styleId="CommentTextChar1">
    <w:name w:val="Comment Text Char1"/>
    <w:basedOn w:val="DefaultParagraphFont"/>
    <w:link w:val="CommentText"/>
    <w:uiPriority w:val="99"/>
    <w:semiHidden/>
    <w:rsid w:val="004B7923"/>
    <w:rPr>
      <w:lang w:val="en-US" w:eastAsia="en-US"/>
    </w:rPr>
  </w:style>
  <w:style w:type="paragraph" w:styleId="BalloonText">
    <w:name w:val="Balloon Text"/>
    <w:basedOn w:val="Normal"/>
    <w:link w:val="BalloonTextChar1"/>
    <w:uiPriority w:val="99"/>
    <w:semiHidden/>
    <w:unhideWhenUsed/>
    <w:rsid w:val="004B7923"/>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B7923"/>
    <w:rPr>
      <w:rFonts w:ascii="Segoe UI" w:hAnsi="Segoe UI" w:cs="Segoe UI"/>
      <w:sz w:val="18"/>
      <w:szCs w:val="18"/>
      <w:lang w:val="en-US" w:eastAsia="en-US"/>
    </w:rPr>
  </w:style>
  <w:style w:type="table" w:styleId="TableGrid">
    <w:name w:val="Table Grid"/>
    <w:basedOn w:val="TableNormal"/>
    <w:uiPriority w:val="39"/>
    <w:rsid w:val="004B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7923"/>
    <w:rPr>
      <w:rFonts w:eastAsia="Times New Roman" w:cs="Calibri"/>
      <w:b/>
      <w:bCs/>
      <w:lang w:val="en-GB" w:eastAsia="es-NI" w:bidi="as-IN"/>
    </w:rPr>
  </w:style>
  <w:style w:type="character" w:customStyle="1" w:styleId="CommentSubjectChar1">
    <w:name w:val="Comment Subject Char1"/>
    <w:basedOn w:val="CommentTextChar1"/>
    <w:uiPriority w:val="99"/>
    <w:semiHidden/>
    <w:rsid w:val="004B7923"/>
    <w:rPr>
      <w:b/>
      <w:bCs/>
      <w:lang w:val="en-US" w:eastAsia="en-US"/>
    </w:rPr>
  </w:style>
  <w:style w:type="paragraph" w:styleId="BodyText">
    <w:name w:val="Body Text"/>
    <w:basedOn w:val="Normal"/>
    <w:link w:val="BodyTextChar1"/>
    <w:uiPriority w:val="99"/>
    <w:semiHidden/>
    <w:unhideWhenUsed/>
    <w:rsid w:val="004B7923"/>
    <w:pPr>
      <w:spacing w:after="120"/>
    </w:pPr>
  </w:style>
  <w:style w:type="character" w:customStyle="1" w:styleId="BodyTextChar1">
    <w:name w:val="Body Text Char1"/>
    <w:basedOn w:val="DefaultParagraphFont"/>
    <w:link w:val="BodyText"/>
    <w:uiPriority w:val="99"/>
    <w:semiHidden/>
    <w:rsid w:val="004B7923"/>
    <w:rPr>
      <w:sz w:val="24"/>
      <w:szCs w:val="24"/>
      <w:lang w:val="en-US" w:eastAsia="en-US"/>
    </w:rPr>
  </w:style>
  <w:style w:type="character" w:styleId="FollowedHyperlink">
    <w:name w:val="FollowedHyperlink"/>
    <w:basedOn w:val="DefaultParagraphFont"/>
    <w:uiPriority w:val="99"/>
    <w:semiHidden/>
    <w:unhideWhenUsed/>
    <w:rsid w:val="004B792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77/1049732314521901" TargetMode="External"/><Relationship Id="rId18" Type="http://schemas.openxmlformats.org/officeDocument/2006/relationships/hyperlink" Target="file:///C:\Users\junib\Downloads\www.localbiodiversityoutlooks.net" TargetMode="External"/><Relationship Id="rId26" Type="http://schemas.openxmlformats.org/officeDocument/2006/relationships/hyperlink" Target="https://ir.lib.uwo.ca/aprci/115" TargetMode="External"/><Relationship Id="rId3" Type="http://schemas.openxmlformats.org/officeDocument/2006/relationships/styles" Target="styles.xml"/><Relationship Id="rId21" Type="http://schemas.openxmlformats.org/officeDocument/2006/relationships/hyperlink" Target="http://www.scielo.br/scielo.php?script=sci_arttext&amp;pid=S0034-73292016000200208&amp;nrm=iso"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youtube.com/watch?v=3OiUqnowQd8" TargetMode="External"/><Relationship Id="rId17" Type="http://schemas.openxmlformats.org/officeDocument/2006/relationships/hyperlink" Target="https://www.iwgia.org/images/publications/0720_FAO_Shifting_cultivation_livelihoodfood_security.pdf" TargetMode="External"/><Relationship Id="rId25" Type="http://schemas.openxmlformats.org/officeDocument/2006/relationships/hyperlink" Target="https://minorityrights.org/minorities/adivasis-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focusweb.org/learning-from-our-roots-advancing-our-struggles-more-conversations-on-vivir-bien/" TargetMode="External"/><Relationship Id="rId20" Type="http://schemas.openxmlformats.org/officeDocument/2006/relationships/hyperlink" Target="https://pubs.iied.org/sites/default/files/pdfs/migrate/14618IIED.pdf" TargetMode="External"/><Relationship Id="rId29" Type="http://schemas.openxmlformats.org/officeDocument/2006/relationships/hyperlink" Target="http://www.un.org/development/desa/indigenouspeoples/wp-content/uploads/sites/19/2018/04/Indigenous-Langua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885/172" TargetMode="External"/><Relationship Id="rId24" Type="http://schemas.openxmlformats.org/officeDocument/2006/relationships/hyperlink" Target="http://www.mcgill.ca/cine/sites/mcgill.ca.cine/files/manual.pdf" TargetMode="External"/><Relationship Id="rId32" Type="http://schemas.openxmlformats.org/officeDocument/2006/relationships/hyperlink" Target="https://doi.org/10.1073/pnas.1313490111" TargetMode="External"/><Relationship Id="rId5" Type="http://schemas.openxmlformats.org/officeDocument/2006/relationships/webSettings" Target="webSettings.xml"/><Relationship Id="rId15" Type="http://schemas.openxmlformats.org/officeDocument/2006/relationships/hyperlink" Target="http://www.fao.org/infoods/infoods/tables-and-databases/faoinfoods-databases/en/" TargetMode="External"/><Relationship Id="rId23" Type="http://schemas.openxmlformats.org/officeDocument/2006/relationships/hyperlink" Target="https://ipbes.net/sites/default/files/ipbes_global_assessment_chapter_2_2_nature_unedited_31may.pdf" TargetMode="External"/><Relationship Id="rId28" Type="http://schemas.openxmlformats.org/officeDocument/2006/relationships/hyperlink" Target="https://unesdoc.unesco.org/ark:/48223/pf0000232657_eng"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4060/cb1000en" TargetMode="External"/><Relationship Id="rId31" Type="http://schemas.openxmlformats.org/officeDocument/2006/relationships/hyperlink" Target="https://doi.org/10.1080/03670244.2013.7681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11/mcn.12557" TargetMode="External"/><Relationship Id="rId22" Type="http://schemas.openxmlformats.org/officeDocument/2006/relationships/hyperlink" Target="https://www.ipcc.ch/" TargetMode="External"/><Relationship Id="rId27" Type="http://schemas.openxmlformats.org/officeDocument/2006/relationships/hyperlink" Target="https://doi.org/10.1002/ppp3.10145" TargetMode="External"/><Relationship Id="rId30" Type="http://schemas.openxmlformats.org/officeDocument/2006/relationships/hyperlink" Target="http://dx.doi.org/10.1016/S0140-6736(18)32822-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35C9-39E3-4ED0-A7C4-EC28CB67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24348</Words>
  <Characters>138784</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Mariana (PSUI)</dc:creator>
  <cp:lastModifiedBy>Brunel, Anne (PSUI)</cp:lastModifiedBy>
  <cp:revision>2</cp:revision>
  <dcterms:created xsi:type="dcterms:W3CDTF">2021-02-16T08:17:00Z</dcterms:created>
  <dcterms:modified xsi:type="dcterms:W3CDTF">2021-02-16T08:17:00Z</dcterms:modified>
</cp:coreProperties>
</file>